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11007A" w14:textId="77777777" w:rsidR="00702415" w:rsidRDefault="00E15772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МЕТОДИЧЕСКИЕ РЕКОМЕНДАЦИИ</w:t>
      </w:r>
    </w:p>
    <w:p w14:paraId="0F4BF5A8" w14:textId="646530B4" w:rsidR="00702415" w:rsidRDefault="00E15772">
      <w:pPr>
        <w:spacing w:before="60" w:after="60"/>
        <w:jc w:val="center"/>
      </w:pPr>
      <w:r>
        <w:rPr>
          <w:color w:val="404040"/>
        </w:rPr>
        <w:t>по индикатору компетенции «</w:t>
      </w:r>
      <w:r w:rsidR="00183032">
        <w:rPr>
          <w:color w:val="404040"/>
        </w:rPr>
        <w:t xml:space="preserve">Отношение к бренду </w:t>
      </w:r>
      <w:r w:rsidR="00183032">
        <w:rPr>
          <w:color w:val="404040"/>
          <w:lang w:val="en-US"/>
        </w:rPr>
        <w:t>BMW</w:t>
      </w:r>
      <w:r w:rsidR="00183032" w:rsidRPr="00340554">
        <w:rPr>
          <w:color w:val="404040"/>
        </w:rPr>
        <w:t>/</w:t>
      </w:r>
      <w:r w:rsidR="00183032">
        <w:rPr>
          <w:color w:val="404040"/>
          <w:lang w:val="en-US"/>
        </w:rPr>
        <w:t>MINI</w:t>
      </w:r>
      <w:r>
        <w:rPr>
          <w:color w:val="404040"/>
        </w:rPr>
        <w:t>»</w:t>
      </w:r>
    </w:p>
    <w:p w14:paraId="701BDD62" w14:textId="6591E750" w:rsidR="00702415" w:rsidRPr="00DD4364" w:rsidRDefault="00E15772" w:rsidP="00DD4364">
      <w:pPr>
        <w:pBdr>
          <w:bottom w:val="single" w:sz="8" w:space="4" w:color="2E75B6"/>
        </w:pBdr>
        <w:spacing w:before="60" w:after="300"/>
        <w:jc w:val="center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>«</w:t>
      </w:r>
      <w:bookmarkStart w:id="0" w:name="_GoBack"/>
      <w:r w:rsidR="00BA67AA" w:rsidRPr="00BA67AA">
        <w:rPr>
          <w:b/>
          <w:bCs/>
          <w:color w:val="2E75B6"/>
          <w:sz w:val="26"/>
          <w:szCs w:val="26"/>
        </w:rPr>
        <w:t>Подчёркивает преимущества брендов</w:t>
      </w:r>
      <w:r w:rsidR="00D438DC">
        <w:rPr>
          <w:b/>
          <w:bCs/>
          <w:color w:val="2E75B6"/>
          <w:sz w:val="26"/>
          <w:szCs w:val="26"/>
        </w:rPr>
        <w:t xml:space="preserve"> </w:t>
      </w:r>
      <w:r w:rsidR="00D438DC">
        <w:rPr>
          <w:b/>
          <w:bCs/>
          <w:color w:val="2E75B6"/>
          <w:sz w:val="26"/>
          <w:szCs w:val="26"/>
          <w:lang w:val="en-US"/>
        </w:rPr>
        <w:t>BMW</w:t>
      </w:r>
      <w:r w:rsidR="00D438DC" w:rsidRPr="00340554">
        <w:rPr>
          <w:b/>
          <w:bCs/>
          <w:color w:val="2E75B6"/>
          <w:sz w:val="26"/>
          <w:szCs w:val="26"/>
        </w:rPr>
        <w:t>/</w:t>
      </w:r>
      <w:r w:rsidR="00D438DC">
        <w:rPr>
          <w:b/>
          <w:bCs/>
          <w:color w:val="2E75B6"/>
          <w:sz w:val="26"/>
          <w:szCs w:val="26"/>
          <w:lang w:val="en-US"/>
        </w:rPr>
        <w:t>MINI</w:t>
      </w:r>
      <w:r w:rsidR="00BA67AA" w:rsidRPr="00BA67AA">
        <w:rPr>
          <w:b/>
          <w:bCs/>
          <w:color w:val="2E75B6"/>
          <w:sz w:val="26"/>
          <w:szCs w:val="26"/>
        </w:rPr>
        <w:t xml:space="preserve"> перед конкурентами</w:t>
      </w:r>
      <w:bookmarkEnd w:id="0"/>
      <w:r>
        <w:rPr>
          <w:b/>
          <w:bCs/>
          <w:color w:val="2E75B6"/>
          <w:sz w:val="26"/>
          <w:szCs w:val="26"/>
        </w:rPr>
        <w:t>»</w:t>
      </w:r>
    </w:p>
    <w:p w14:paraId="7808F102" w14:textId="77777777" w:rsidR="00702415" w:rsidRDefault="00702415">
      <w:pPr>
        <w:spacing w:before="60" w:after="60"/>
      </w:pPr>
    </w:p>
    <w:p w14:paraId="0FA9D7F0" w14:textId="02885DEA" w:rsidR="00702415" w:rsidRDefault="00A54F02">
      <w:pPr>
        <w:spacing w:before="60" w:after="60"/>
      </w:pPr>
      <w:r>
        <w:t>Данный материал предназначен для сотрудников после итогов</w:t>
      </w:r>
      <w:r w:rsidR="00D91601">
        <w:t xml:space="preserve"> ежегодной аттестации персонала.</w:t>
      </w:r>
    </w:p>
    <w:p w14:paraId="159340CB" w14:textId="73B98B24" w:rsidR="00301050" w:rsidRDefault="004810ED">
      <w:pPr>
        <w:spacing w:before="60" w:after="60"/>
      </w:pPr>
      <w:r w:rsidRPr="004810ED">
        <w:t>Индикатор отражает способность сотрудника аргументированно демонстрировать клиенту ценность бренда, сравнивать с альтернативами без обесценивания конкурентов и формировать у клиента устойчивое предпочтение.</w:t>
      </w:r>
    </w:p>
    <w:p w14:paraId="250363A9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0E39D0CB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131C85" w14:textId="77777777" w:rsidR="00702415" w:rsidRDefault="00E15772">
            <w:r>
              <w:rPr>
                <w:b/>
                <w:bCs/>
                <w:color w:val="1F4E79"/>
                <w:sz w:val="26"/>
                <w:szCs w:val="26"/>
              </w:rPr>
              <w:t>ОЦЕНКА 1–2 — Зона развития</w:t>
            </w:r>
          </w:p>
        </w:tc>
      </w:tr>
    </w:tbl>
    <w:p w14:paraId="5B0BB13E" w14:textId="77777777" w:rsidR="00702415" w:rsidRDefault="00702415">
      <w:pPr>
        <w:spacing w:before="60" w:after="60"/>
      </w:pPr>
    </w:p>
    <w:p w14:paraId="6A9B8BE3" w14:textId="77777777" w:rsidR="00702415" w:rsidRDefault="00E15772">
      <w:pPr>
        <w:spacing w:before="180" w:after="80"/>
      </w:pPr>
      <w:r>
        <w:rPr>
          <w:b/>
          <w:bCs/>
          <w:color w:val="404040"/>
        </w:rPr>
        <w:t>Цель развития</w:t>
      </w:r>
    </w:p>
    <w:p w14:paraId="6C5260AC" w14:textId="553387D1" w:rsidR="00702415" w:rsidRDefault="003B5F6B">
      <w:pPr>
        <w:spacing w:before="60" w:after="60"/>
      </w:pPr>
      <w:r w:rsidRPr="003B5F6B">
        <w:t>Сформировать у сотрудника навык уверенного и естественного представления преимуществ бренда в сравнении с конкурентами, без агрессивной критики и без перехода в общие фразы. Целевой уровень — стабильное использование 3–5 конкретных аргументов о преимуществах в типовых ситуациях сравнения (оценка 3).</w:t>
      </w:r>
    </w:p>
    <w:p w14:paraId="2F53A531" w14:textId="77777777" w:rsidR="00702415" w:rsidRDefault="00702415">
      <w:pPr>
        <w:spacing w:before="60" w:after="60"/>
      </w:pPr>
    </w:p>
    <w:p w14:paraId="36F50246" w14:textId="77777777" w:rsidR="00702415" w:rsidRDefault="00E15772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587D068D" w14:textId="06E77A52" w:rsidR="00DD5070" w:rsidRDefault="00DD5070" w:rsidP="00DD5070">
      <w:pPr>
        <w:pStyle w:val="a4"/>
        <w:numPr>
          <w:ilvl w:val="0"/>
          <w:numId w:val="2"/>
        </w:numPr>
        <w:spacing w:before="40" w:after="40"/>
      </w:pPr>
      <w:r>
        <w:t>Сотрудник не знает или путает ключевые преимущества бренда перед конкурентами.</w:t>
      </w:r>
    </w:p>
    <w:p w14:paraId="4F712910" w14:textId="6DB5CAD8" w:rsidR="00DD5070" w:rsidRDefault="00DD5070" w:rsidP="00DD5070">
      <w:pPr>
        <w:pStyle w:val="a4"/>
        <w:numPr>
          <w:ilvl w:val="0"/>
          <w:numId w:val="2"/>
        </w:numPr>
        <w:spacing w:before="40" w:after="40"/>
      </w:pPr>
      <w:r>
        <w:t>При сравнении с конкурентами использует общие фразы («они хуже», «у нас лучше») без конкретики.</w:t>
      </w:r>
    </w:p>
    <w:p w14:paraId="43411C7C" w14:textId="46CF5418" w:rsidR="00DD5070" w:rsidRDefault="00DD5070" w:rsidP="00DD5070">
      <w:pPr>
        <w:pStyle w:val="a4"/>
        <w:numPr>
          <w:ilvl w:val="0"/>
          <w:numId w:val="2"/>
        </w:numPr>
        <w:spacing w:before="40" w:after="40"/>
      </w:pPr>
      <w:r>
        <w:t>Переходит на критику конкурентов вместо демонстрации собственных преимуществ.</w:t>
      </w:r>
    </w:p>
    <w:p w14:paraId="33EE9A70" w14:textId="354DAF36" w:rsidR="00DD5070" w:rsidRDefault="00DD5070" w:rsidP="00DD5070">
      <w:pPr>
        <w:pStyle w:val="a4"/>
        <w:numPr>
          <w:ilvl w:val="0"/>
          <w:numId w:val="2"/>
        </w:numPr>
        <w:spacing w:before="40" w:after="40"/>
      </w:pPr>
      <w:r>
        <w:t>Теряется при прямом вопросе клиента: «Чем вы отличаетесь от компании Х?»</w:t>
      </w:r>
    </w:p>
    <w:p w14:paraId="6281D8C8" w14:textId="506128D1" w:rsidR="0064054C" w:rsidRDefault="00DD5070" w:rsidP="00DD5070">
      <w:pPr>
        <w:pStyle w:val="a4"/>
        <w:numPr>
          <w:ilvl w:val="0"/>
          <w:numId w:val="2"/>
        </w:numPr>
        <w:spacing w:before="40" w:after="40"/>
      </w:pPr>
      <w:r>
        <w:t>Ограничивается ценовыми аргументами или ссылками на «известность бренда».</w:t>
      </w:r>
    </w:p>
    <w:p w14:paraId="6D64F437" w14:textId="77777777" w:rsidR="00546DD9" w:rsidRDefault="00546DD9" w:rsidP="00546DD9">
      <w:pPr>
        <w:pStyle w:val="a4"/>
        <w:spacing w:before="40" w:after="40"/>
        <w:ind w:left="560"/>
      </w:pPr>
    </w:p>
    <w:p w14:paraId="39103BEE" w14:textId="52A0163C" w:rsidR="0064054C" w:rsidRDefault="0064054C" w:rsidP="0064054C">
      <w:pPr>
        <w:spacing w:before="40" w:after="40"/>
        <w:rPr>
          <w:b/>
          <w:bCs/>
          <w:color w:val="404040"/>
        </w:rPr>
      </w:pPr>
      <w:r w:rsidRPr="0064054C">
        <w:rPr>
          <w:b/>
          <w:bCs/>
          <w:color w:val="404040"/>
        </w:rPr>
        <w:t>Требуемый результат</w:t>
      </w:r>
    </w:p>
    <w:p w14:paraId="66AEC24B" w14:textId="0468958D" w:rsidR="00546DD9" w:rsidRDefault="009D1160" w:rsidP="0064054C">
      <w:pPr>
        <w:spacing w:before="40" w:after="40"/>
      </w:pPr>
      <w:r w:rsidRPr="009D1160">
        <w:t>Сотрудник выучивает 5–7 ключевых преимуществ бренда, учится формулировать их простым языком без технического жаргона. Начинает использовать минимум один сравнительный аргумент в каждом диалоге, где клиент рассматривает альтернативы.</w:t>
      </w:r>
    </w:p>
    <w:p w14:paraId="34EDD903" w14:textId="77777777" w:rsidR="00702415" w:rsidRDefault="00702415">
      <w:pPr>
        <w:spacing w:before="60" w:after="60"/>
      </w:pPr>
    </w:p>
    <w:p w14:paraId="23AB21A2" w14:textId="77143CAB" w:rsidR="00702415" w:rsidRDefault="00E15772">
      <w:pPr>
        <w:spacing w:before="180" w:after="80"/>
      </w:pPr>
      <w:r>
        <w:rPr>
          <w:b/>
          <w:bCs/>
          <w:color w:val="404040"/>
        </w:rPr>
        <w:t>Обязательные действия сотрудника</w:t>
      </w:r>
    </w:p>
    <w:p w14:paraId="035632A9" w14:textId="78351149" w:rsidR="00EA3A3D" w:rsidRDefault="00EA3A3D" w:rsidP="00EA3A3D">
      <w:pPr>
        <w:pStyle w:val="a4"/>
        <w:numPr>
          <w:ilvl w:val="0"/>
          <w:numId w:val="2"/>
        </w:numPr>
        <w:spacing w:before="40" w:after="40"/>
      </w:pPr>
      <w:r>
        <w:t>Еженедельно повторять список ключевых преимуществ бренда (из обучающих материалов).</w:t>
      </w:r>
    </w:p>
    <w:p w14:paraId="1CE22CAD" w14:textId="4E8455BC" w:rsidR="00EA3A3D" w:rsidRDefault="00EA3A3D" w:rsidP="00EA3A3D">
      <w:pPr>
        <w:pStyle w:val="a4"/>
        <w:numPr>
          <w:ilvl w:val="0"/>
          <w:numId w:val="2"/>
        </w:numPr>
        <w:spacing w:before="40" w:after="40"/>
      </w:pPr>
      <w:r>
        <w:t>При вопросе клиента о конкурентах — начинать не с критики других, а с фразы: «Наше ключевое отличие в том, что...»</w:t>
      </w:r>
    </w:p>
    <w:p w14:paraId="2BD8B3ED" w14:textId="396D8CE3" w:rsidR="00EA3A3D" w:rsidRDefault="00EA3A3D" w:rsidP="00EA3A3D">
      <w:pPr>
        <w:pStyle w:val="a4"/>
        <w:numPr>
          <w:ilvl w:val="0"/>
          <w:numId w:val="2"/>
        </w:numPr>
        <w:spacing w:before="40" w:after="40"/>
      </w:pPr>
      <w:r>
        <w:t>Использовать правило «три плюса»: называть не менее трёх конкретных преимуществ бренда в ответ на сравнение.</w:t>
      </w:r>
    </w:p>
    <w:p w14:paraId="337B6516" w14:textId="2E97B5BB" w:rsidR="00EA3A3D" w:rsidRDefault="00EA3A3D" w:rsidP="00EA3A3D">
      <w:pPr>
        <w:pStyle w:val="a4"/>
        <w:numPr>
          <w:ilvl w:val="0"/>
          <w:numId w:val="2"/>
        </w:numPr>
        <w:spacing w:before="40" w:after="40"/>
      </w:pPr>
      <w:r>
        <w:t>Не говорить о конкурентах в негативном ключе — только о собственных преимуществах.</w:t>
      </w:r>
    </w:p>
    <w:p w14:paraId="03F1467A" w14:textId="116A8B55" w:rsidR="00702415" w:rsidRDefault="00EA3A3D" w:rsidP="00EA3A3D">
      <w:pPr>
        <w:pStyle w:val="a4"/>
        <w:numPr>
          <w:ilvl w:val="0"/>
          <w:numId w:val="2"/>
        </w:numPr>
        <w:spacing w:before="40" w:after="40"/>
      </w:pPr>
      <w:r>
        <w:t>Еженедельно обсуждать с руководителем одну ситуацию, где сравнение с конкурентами прошло неудачно, и разбирать, как следовало ответить.</w:t>
      </w:r>
    </w:p>
    <w:p w14:paraId="5A29647A" w14:textId="77777777" w:rsidR="00702415" w:rsidRDefault="00702415">
      <w:pPr>
        <w:spacing w:before="60" w:after="60"/>
      </w:pPr>
    </w:p>
    <w:p w14:paraId="010071F8" w14:textId="77777777" w:rsidR="00702415" w:rsidRDefault="00E15772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7EBEC7CB" w14:textId="77777777" w:rsidR="00434490" w:rsidRDefault="00434490" w:rsidP="00434490">
      <w:pPr>
        <w:pStyle w:val="a4"/>
        <w:numPr>
          <w:ilvl w:val="0"/>
          <w:numId w:val="2"/>
        </w:numPr>
        <w:spacing w:before="40" w:after="40"/>
      </w:pPr>
      <w:r>
        <w:t>Карточка «10 главных преимуществ бренда» (краткие тезисы для запоминания).</w:t>
      </w:r>
    </w:p>
    <w:p w14:paraId="7803B526" w14:textId="62986B3D" w:rsidR="00434490" w:rsidRDefault="00434490" w:rsidP="00434490">
      <w:pPr>
        <w:pStyle w:val="a4"/>
        <w:numPr>
          <w:ilvl w:val="0"/>
          <w:numId w:val="2"/>
        </w:numPr>
        <w:spacing w:before="40" w:after="40"/>
      </w:pPr>
      <w:r>
        <w:lastRenderedPageBreak/>
        <w:t>Памятка «Как говорить о конкурентах» (запрещённые и разрешённые формулировки).</w:t>
      </w:r>
    </w:p>
    <w:p w14:paraId="4C9D6E30" w14:textId="7FA7A9C8" w:rsidR="00702415" w:rsidRDefault="00434490" w:rsidP="00434490">
      <w:pPr>
        <w:pStyle w:val="a4"/>
        <w:numPr>
          <w:ilvl w:val="0"/>
          <w:numId w:val="2"/>
        </w:numPr>
        <w:spacing w:before="40" w:after="40"/>
      </w:pPr>
      <w:r>
        <w:t>Чек-лист отработки сравнений (форма для фиксации использованных аргументов).</w:t>
      </w:r>
    </w:p>
    <w:p w14:paraId="4E99128C" w14:textId="7BCACF4B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Еженедельные встречи с руководителем: 15–20 минут, разбор 2–3 конкретных эпизодов</w:t>
      </w:r>
      <w:r w:rsidR="00472533">
        <w:t>.</w:t>
      </w:r>
    </w:p>
    <w:p w14:paraId="616964B1" w14:textId="77777777" w:rsidR="00702415" w:rsidRDefault="00702415">
      <w:pPr>
        <w:spacing w:before="60" w:after="60"/>
      </w:pPr>
    </w:p>
    <w:p w14:paraId="2348C05B" w14:textId="77777777" w:rsidR="00702415" w:rsidRDefault="00E15772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551246D3" w14:textId="77777777" w:rsidR="00CE0709" w:rsidRDefault="00CE0709" w:rsidP="00CE0709">
      <w:pPr>
        <w:pStyle w:val="a4"/>
        <w:numPr>
          <w:ilvl w:val="0"/>
          <w:numId w:val="2"/>
        </w:numPr>
        <w:spacing w:before="40" w:after="40"/>
      </w:pPr>
      <w:r>
        <w:t>В течение первых двух недель — наблюдение за сотрудником в ситуациях сравнения с конкурентами (не менее 2 эпизодов), фиксация типичных ошибок (общие фразы, критика конкурентов, потерянность).</w:t>
      </w:r>
    </w:p>
    <w:p w14:paraId="3933EA8A" w14:textId="053B3E4F" w:rsidR="00CE0709" w:rsidRDefault="00CE0709" w:rsidP="00CE0709">
      <w:pPr>
        <w:pStyle w:val="a4"/>
        <w:numPr>
          <w:ilvl w:val="0"/>
          <w:numId w:val="2"/>
        </w:numPr>
        <w:spacing w:before="40" w:after="40"/>
      </w:pPr>
      <w:r>
        <w:t>Еженедельные встречи по разбору ситуаций (15 минут): проверка знания преимуществ, отработка формулировок.</w:t>
      </w:r>
    </w:p>
    <w:p w14:paraId="17B97A77" w14:textId="32085CEB" w:rsidR="00CE0709" w:rsidRDefault="00CE0709" w:rsidP="00CE0709">
      <w:pPr>
        <w:pStyle w:val="a4"/>
        <w:numPr>
          <w:ilvl w:val="0"/>
          <w:numId w:val="2"/>
        </w:numPr>
        <w:spacing w:before="40" w:after="40"/>
      </w:pPr>
      <w:r>
        <w:t>Промежуточная проверка через 4 недели: наблюдение за 2–3 ситуациями сравнения, оценка прогресса (появилась ли конкретика).</w:t>
      </w:r>
    </w:p>
    <w:p w14:paraId="5E12FD3C" w14:textId="33293959" w:rsidR="00702415" w:rsidRDefault="00CE0709" w:rsidP="00CE0709">
      <w:pPr>
        <w:pStyle w:val="a4"/>
        <w:numPr>
          <w:ilvl w:val="0"/>
          <w:numId w:val="2"/>
        </w:numPr>
        <w:spacing w:before="40" w:after="40"/>
      </w:pPr>
      <w:r>
        <w:t>При отсутствии прогресса через 6 недель — постановка задачи на повторную оценку и корректировка плана действий.</w:t>
      </w:r>
    </w:p>
    <w:p w14:paraId="1989C416" w14:textId="77777777" w:rsidR="00702415" w:rsidRDefault="00702415">
      <w:pPr>
        <w:spacing w:before="60" w:after="60"/>
      </w:pPr>
    </w:p>
    <w:p w14:paraId="553438F0" w14:textId="77777777" w:rsidR="00702415" w:rsidRDefault="00E15772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4F792AD3" w14:textId="43E7F270" w:rsidR="00702415" w:rsidRDefault="00290DDB">
      <w:pPr>
        <w:spacing w:before="60" w:after="60"/>
      </w:pPr>
      <w:r w:rsidRPr="00290DDB">
        <w:t>Через 6 недель сотрудник уверенно называет 5–7 преимуществ бренда, не критикует конкурентов в ответ на сравнение, даёт минимум 2–3 конкретных аргумента в типовых ситуациях. Руководитель фиксирует не менее 2 случаев успешного сравнения без ошибок.</w:t>
      </w:r>
    </w:p>
    <w:p w14:paraId="766CC01C" w14:textId="77777777" w:rsidR="00702415" w:rsidRDefault="00702415">
      <w:pPr>
        <w:spacing w:before="60" w:after="60"/>
      </w:pPr>
    </w:p>
    <w:p w14:paraId="4512DBBF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2D37AF24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8505AD" w14:textId="77777777" w:rsidR="00702415" w:rsidRDefault="00E15772">
            <w:r>
              <w:rPr>
                <w:b/>
                <w:bCs/>
                <w:color w:val="1F4E79"/>
                <w:sz w:val="26"/>
                <w:szCs w:val="26"/>
              </w:rPr>
              <w:t>ОЦЕНКА 3 — Норма должности</w:t>
            </w:r>
          </w:p>
        </w:tc>
      </w:tr>
    </w:tbl>
    <w:p w14:paraId="4C46C421" w14:textId="77777777" w:rsidR="00702415" w:rsidRDefault="00702415">
      <w:pPr>
        <w:spacing w:before="60" w:after="60"/>
      </w:pPr>
    </w:p>
    <w:p w14:paraId="51DF0DD7" w14:textId="77777777" w:rsidR="00702415" w:rsidRDefault="00E15772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74867E5D" w14:textId="33BED60C" w:rsidR="00B87883" w:rsidRDefault="004675E1">
      <w:pPr>
        <w:spacing w:before="60" w:after="60"/>
      </w:pPr>
      <w:r>
        <w:t>Сотрудник свободно ориентируется в преимуществах бренда, приводит конкретные факты и характеристики. При сравнении с конкурентами демонстрирует уважение к выбору клиента, но чётко аргументирует ценность своего предложения. Использует разные аргументы для разных сегментов клиентов (цена, качество, сервис, технологии, история). Отвечает на провокационные вопросы о недостатках спокойно и конструктивно</w:t>
      </w:r>
      <w:r w:rsidR="00807F77">
        <w:t xml:space="preserve">. </w:t>
      </w:r>
      <w:r>
        <w:t>Формирует у клиента устойчивое предпочтение без давления и агрессивных продаж.</w:t>
      </w:r>
    </w:p>
    <w:p w14:paraId="194C9BB5" w14:textId="77777777" w:rsidR="00B87883" w:rsidRDefault="00B87883">
      <w:pPr>
        <w:spacing w:before="60" w:after="60"/>
      </w:pPr>
    </w:p>
    <w:p w14:paraId="7168AABB" w14:textId="77777777" w:rsidR="00B87883" w:rsidRDefault="00B87883" w:rsidP="00C3187E">
      <w:pPr>
        <w:spacing w:before="180" w:after="80"/>
      </w:pPr>
      <w:r>
        <w:rPr>
          <w:b/>
          <w:bCs/>
          <w:color w:val="404040"/>
        </w:rPr>
        <w:t xml:space="preserve">Требуемый результат </w:t>
      </w:r>
    </w:p>
    <w:p w14:paraId="7303BCA3" w14:textId="7855A521" w:rsidR="00B87883" w:rsidRDefault="008E5DAD">
      <w:pPr>
        <w:spacing w:before="60" w:after="60"/>
      </w:pPr>
      <w:r w:rsidRPr="008E5DAD">
        <w:t>Сотрудник стабильно демонстрирует глубокое знание преимуществ бренда, адаптирует аргументы под конкретного клиента, успешно отрабатывает возражения при сравнении с конкурентами. Поведение устойчиво и не требует напоминаний.</w:t>
      </w:r>
    </w:p>
    <w:p w14:paraId="516647E1" w14:textId="77777777" w:rsidR="00702415" w:rsidRDefault="00702415">
      <w:pPr>
        <w:spacing w:before="60" w:after="60"/>
      </w:pPr>
    </w:p>
    <w:p w14:paraId="5BE070A8" w14:textId="77777777" w:rsidR="00702415" w:rsidRDefault="00E15772">
      <w:pPr>
        <w:spacing w:before="180" w:after="80"/>
      </w:pPr>
      <w:r>
        <w:rPr>
          <w:b/>
          <w:bCs/>
          <w:color w:val="404040"/>
        </w:rPr>
        <w:t>Поддержание уровня</w:t>
      </w:r>
    </w:p>
    <w:p w14:paraId="6D06394E" w14:textId="62941ED4" w:rsidR="00A8321F" w:rsidRDefault="00A8321F" w:rsidP="00A8321F">
      <w:pPr>
        <w:pStyle w:val="a4"/>
        <w:numPr>
          <w:ilvl w:val="0"/>
          <w:numId w:val="2"/>
        </w:numPr>
        <w:spacing w:before="40" w:after="40"/>
      </w:pPr>
      <w:r>
        <w:t>Сохранять сложившуюся практику регулярного повторения преимуществ (самостоятельно).</w:t>
      </w:r>
    </w:p>
    <w:p w14:paraId="22D16325" w14:textId="418CBA94" w:rsidR="00A8321F" w:rsidRDefault="00A8321F" w:rsidP="00A8321F">
      <w:pPr>
        <w:pStyle w:val="a4"/>
        <w:numPr>
          <w:ilvl w:val="0"/>
          <w:numId w:val="2"/>
        </w:numPr>
        <w:spacing w:before="40" w:after="40"/>
      </w:pPr>
      <w:r>
        <w:t>Быть в курсе актуальных предложений конкурентов (через открытые источники, обмен информацией в команде).</w:t>
      </w:r>
    </w:p>
    <w:p w14:paraId="55D53504" w14:textId="4A75DAFA" w:rsidR="00A8321F" w:rsidRDefault="00A8321F" w:rsidP="00A8321F">
      <w:pPr>
        <w:pStyle w:val="a4"/>
        <w:numPr>
          <w:ilvl w:val="0"/>
          <w:numId w:val="2"/>
        </w:numPr>
        <w:spacing w:before="40" w:after="40"/>
      </w:pPr>
      <w:r>
        <w:t>Регулярно (не реже одного раза в квартал) обучать коллегу с оценкой 1–2 — это закрепляет собственное знание.</w:t>
      </w:r>
    </w:p>
    <w:p w14:paraId="1BC2A0D6" w14:textId="105D5AE0" w:rsidR="00702415" w:rsidRDefault="00A8321F" w:rsidP="00A8321F">
      <w:pPr>
        <w:pStyle w:val="a4"/>
        <w:numPr>
          <w:ilvl w:val="0"/>
          <w:numId w:val="2"/>
        </w:numPr>
        <w:spacing w:before="40" w:after="40"/>
      </w:pPr>
      <w:r>
        <w:t>Участвовать в разборе сложных ситуаций сравнения на общих встречах команды, делиться успешными кейсами.</w:t>
      </w:r>
    </w:p>
    <w:p w14:paraId="14A0E66B" w14:textId="77777777" w:rsidR="00702415" w:rsidRDefault="00702415">
      <w:pPr>
        <w:spacing w:before="60" w:after="60"/>
      </w:pPr>
    </w:p>
    <w:p w14:paraId="7BB464F1" w14:textId="77777777" w:rsidR="00702415" w:rsidRDefault="00E15772">
      <w:pPr>
        <w:spacing w:before="180" w:after="80"/>
      </w:pPr>
      <w:r>
        <w:rPr>
          <w:b/>
          <w:bCs/>
          <w:color w:val="404040"/>
        </w:rPr>
        <w:lastRenderedPageBreak/>
        <w:t>Рабочие инструменты</w:t>
      </w:r>
    </w:p>
    <w:p w14:paraId="28438EAD" w14:textId="77777777" w:rsidR="008E5F4B" w:rsidRDefault="008E5F4B" w:rsidP="008E5F4B">
      <w:pPr>
        <w:pStyle w:val="a4"/>
        <w:numPr>
          <w:ilvl w:val="0"/>
          <w:numId w:val="2"/>
        </w:numPr>
        <w:spacing w:before="40" w:after="40"/>
      </w:pPr>
      <w:r>
        <w:t>Полный справочник преимуществ бренда (по категориям: технологии, дизайн, сервис, история, экономичность).</w:t>
      </w:r>
    </w:p>
    <w:p w14:paraId="42C55D49" w14:textId="0F6DD237" w:rsidR="008E5F4B" w:rsidRDefault="008E5F4B" w:rsidP="004D0946">
      <w:pPr>
        <w:pStyle w:val="a4"/>
        <w:numPr>
          <w:ilvl w:val="0"/>
          <w:numId w:val="2"/>
        </w:numPr>
        <w:spacing w:before="40" w:after="40"/>
      </w:pPr>
      <w:r>
        <w:t>Памятка «Аргументы для разных сегментов клиентов» (семьи, молодёжь, бизнес, пенсионеры).</w:t>
      </w:r>
    </w:p>
    <w:p w14:paraId="32527904" w14:textId="6D3C83BE" w:rsidR="00702415" w:rsidRDefault="008E5F4B" w:rsidP="008E5F4B">
      <w:pPr>
        <w:pStyle w:val="a4"/>
        <w:numPr>
          <w:ilvl w:val="0"/>
          <w:numId w:val="2"/>
        </w:numPr>
        <w:spacing w:before="40" w:after="40"/>
      </w:pPr>
      <w:r>
        <w:t>Журнал лучших аргументов (успешные фразы и приёмы, которые сработали в реальных диалогах).</w:t>
      </w:r>
    </w:p>
    <w:p w14:paraId="61438725" w14:textId="10CB0887" w:rsidR="009E530C" w:rsidRDefault="00D8234A" w:rsidP="009E530C">
      <w:pPr>
        <w:pStyle w:val="a4"/>
        <w:numPr>
          <w:ilvl w:val="0"/>
          <w:numId w:val="2"/>
        </w:numPr>
        <w:spacing w:before="40" w:after="40"/>
      </w:pPr>
      <w:r w:rsidRPr="00D8234A">
        <w:t>Чек-лист наставника для передачи опыта коллегам.</w:t>
      </w:r>
    </w:p>
    <w:p w14:paraId="20F94F32" w14:textId="77777777" w:rsidR="00702415" w:rsidRDefault="00702415">
      <w:pPr>
        <w:spacing w:before="60" w:after="60"/>
      </w:pPr>
    </w:p>
    <w:p w14:paraId="175FE23F" w14:textId="77777777" w:rsidR="00702415" w:rsidRDefault="00E15772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60323566" w14:textId="77777777" w:rsidR="007A6E76" w:rsidRDefault="007A6E76" w:rsidP="007A6E76">
      <w:pPr>
        <w:pStyle w:val="a4"/>
        <w:numPr>
          <w:ilvl w:val="0"/>
          <w:numId w:val="2"/>
        </w:numPr>
        <w:spacing w:before="40" w:after="40"/>
      </w:pPr>
      <w:r>
        <w:t>Плановые встречи — не чаще одного раза в квартал, в развивающем формате: обсуждение сложных ситуаций сравнения, обмен лучшими аргументами.</w:t>
      </w:r>
    </w:p>
    <w:p w14:paraId="01377A60" w14:textId="15122E92" w:rsidR="007A6E76" w:rsidRDefault="007A6E76" w:rsidP="007A6E76">
      <w:pPr>
        <w:pStyle w:val="a4"/>
        <w:numPr>
          <w:ilvl w:val="0"/>
          <w:numId w:val="2"/>
        </w:numPr>
        <w:spacing w:before="40" w:after="40"/>
      </w:pPr>
      <w:r>
        <w:t>При появлении признаков снижения уровня (жалобы на незнание продукта, потеря клиентов к конкурентам) — оперативный разбор конкретной ситуации без перехода в режим корректирующего плана.</w:t>
      </w:r>
    </w:p>
    <w:p w14:paraId="485E7311" w14:textId="624BF6F8" w:rsidR="007A6E76" w:rsidRDefault="007A6E76" w:rsidP="007A6E76">
      <w:pPr>
        <w:pStyle w:val="a4"/>
        <w:numPr>
          <w:ilvl w:val="0"/>
          <w:numId w:val="2"/>
        </w:numPr>
        <w:spacing w:before="40" w:after="40"/>
      </w:pPr>
      <w:r>
        <w:t>Рекомендуется предложить сотруднику роль наставника для коллеги с оценкой 1–2 — это одновременно закрепляет и углубляет собственное знание.</w:t>
      </w:r>
    </w:p>
    <w:p w14:paraId="6F4ECC50" w14:textId="35C2177B" w:rsidR="00702415" w:rsidRDefault="007A6E76" w:rsidP="007A6E76">
      <w:pPr>
        <w:pStyle w:val="a4"/>
        <w:numPr>
          <w:ilvl w:val="0"/>
          <w:numId w:val="2"/>
        </w:numPr>
        <w:spacing w:before="40" w:after="40"/>
      </w:pPr>
      <w:r>
        <w:t>На встречах — разбор не менее 2 ситуаций, где сотрудник продемонстрировал особенно убедительное сравнение с конкурентом.</w:t>
      </w:r>
    </w:p>
    <w:p w14:paraId="3D0108C8" w14:textId="77777777" w:rsidR="00702415" w:rsidRDefault="00702415">
      <w:pPr>
        <w:spacing w:before="60" w:after="60"/>
      </w:pPr>
    </w:p>
    <w:p w14:paraId="6BBAB3E6" w14:textId="77777777" w:rsidR="00702415" w:rsidRDefault="00E15772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7EAD5735" w14:textId="4D9F5B7A" w:rsidR="00702415" w:rsidRDefault="007F10AE">
      <w:pPr>
        <w:spacing w:before="60" w:after="60"/>
      </w:pPr>
      <w:r w:rsidRPr="007F10AE">
        <w:t>Стабильное сохранение уровня 3 в следующем оценочном цикле. Отсутствие ситуаций, когда клиент уходит к конкуренту из-за неспособности сотрудника аргументировать преимущества. Сотрудник выступает как ролевая модель для коллег в вопросах позиционирования бренда.</w:t>
      </w:r>
      <w:r>
        <w:t xml:space="preserve"> </w:t>
      </w:r>
      <w:r w:rsidR="00F72865" w:rsidRPr="00F72865">
        <w:t xml:space="preserve"> </w:t>
      </w:r>
    </w:p>
    <w:p w14:paraId="5AF78650" w14:textId="77777777" w:rsidR="00702415" w:rsidRDefault="00702415">
      <w:pPr>
        <w:spacing w:before="60" w:after="60"/>
      </w:pPr>
    </w:p>
    <w:p w14:paraId="64E880DA" w14:textId="77777777" w:rsidR="00702415" w:rsidRDefault="00E15772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ОБЩИЕ ПРАВИЛА ПРИМЕНЕНИЯ РЕКОМЕНДАЦИЙ</w:t>
      </w:r>
    </w:p>
    <w:p w14:paraId="46A42A93" w14:textId="77777777" w:rsidR="00702415" w:rsidRDefault="00702415">
      <w:pPr>
        <w:spacing w:before="60" w:after="60"/>
      </w:pPr>
    </w:p>
    <w:p w14:paraId="4593A250" w14:textId="1B22E705" w:rsidR="006A0EBF" w:rsidRDefault="006A0EBF" w:rsidP="006A0EBF">
      <w:pPr>
        <w:pStyle w:val="a4"/>
        <w:numPr>
          <w:ilvl w:val="0"/>
          <w:numId w:val="2"/>
        </w:numPr>
        <w:spacing w:before="40" w:after="40"/>
      </w:pPr>
      <w:r>
        <w:t>Все рекомендации применяются по итогам оценочной сессии и подлежат обязательному включению в индивидуальный план развития сотрудника.</w:t>
      </w:r>
    </w:p>
    <w:p w14:paraId="2182F3D3" w14:textId="08D23BA4" w:rsidR="006A0EBF" w:rsidRDefault="006A0EBF" w:rsidP="006A0EBF">
      <w:pPr>
        <w:pStyle w:val="a4"/>
        <w:numPr>
          <w:ilvl w:val="0"/>
          <w:numId w:val="2"/>
        </w:numPr>
        <w:spacing w:before="40" w:after="40"/>
      </w:pPr>
      <w:r>
        <w:t>Рабочие инструменты и практические задания используются как средство формирования устойчивого поведения, а не как формальная отчётность. Ключевой источник оценки прогресса — наблюдаемые поведенческие изменения в работе с клиентами.</w:t>
      </w:r>
    </w:p>
    <w:p w14:paraId="59C8AA90" w14:textId="52978AF3" w:rsidR="006A0EBF" w:rsidRDefault="006A0EBF" w:rsidP="006A0EBF">
      <w:pPr>
        <w:pStyle w:val="a4"/>
        <w:numPr>
          <w:ilvl w:val="0"/>
          <w:numId w:val="2"/>
        </w:numPr>
        <w:spacing w:before="40" w:after="40"/>
      </w:pPr>
      <w:r>
        <w:t>Руководитель несёт ответственность за регулярность встреч, качество разбора ситуаций и своевременную корректировку действий при отсутствии прогресса. Разбор ситуаций осуществляется на основе конкретных рабочих кейсов, без обобщений и субъективных оценок.</w:t>
      </w:r>
    </w:p>
    <w:p w14:paraId="0E932759" w14:textId="12474095" w:rsidR="006A0EBF" w:rsidRDefault="006A0EBF" w:rsidP="006A0EBF">
      <w:pPr>
        <w:pStyle w:val="a4"/>
        <w:numPr>
          <w:ilvl w:val="0"/>
          <w:numId w:val="2"/>
        </w:numPr>
        <w:spacing w:before="40" w:after="40"/>
      </w:pPr>
      <w:r>
        <w:t>HR-специалист контролирует наличие индивидуальных планов развития и корректность применения рекомендаций.</w:t>
      </w:r>
    </w:p>
    <w:p w14:paraId="1C262A77" w14:textId="3E594CDD" w:rsidR="00702415" w:rsidRDefault="006A0EBF" w:rsidP="006A0EBF">
      <w:pPr>
        <w:pStyle w:val="a4"/>
        <w:numPr>
          <w:ilvl w:val="0"/>
          <w:numId w:val="2"/>
        </w:numPr>
        <w:spacing w:before="40" w:after="40"/>
      </w:pPr>
      <w:r>
        <w:t>При отсутствии устойчивого прогресса в течение 6–8 недель руководитель инициирует пересмотр плана развития и повторную оценку сотрудника.</w:t>
      </w:r>
    </w:p>
    <w:p w14:paraId="7F37E381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44603FDF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1FC89F" w14:textId="77777777" w:rsidR="00702415" w:rsidRDefault="00E15772">
            <w:r>
              <w:rPr>
                <w:i/>
                <w:iCs/>
                <w:color w:val="404040"/>
                <w:sz w:val="21"/>
                <w:szCs w:val="21"/>
              </w:rPr>
              <w:t>Оценка 3 является нормой должности и не требует дополнительного обоснования. Работа с оценками 1–2 — управленческая задача руководителя, реализуемая в рабочем режиме без привлечения внешних ресурсов.</w:t>
            </w:r>
          </w:p>
        </w:tc>
      </w:tr>
    </w:tbl>
    <w:p w14:paraId="3B7F2C1F" w14:textId="77777777" w:rsidR="00E15772" w:rsidRDefault="00E15772"/>
    <w:sectPr w:rsidR="00E1577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F37626"/>
    <w:multiLevelType w:val="hybridMultilevel"/>
    <w:tmpl w:val="FFFFFFFF"/>
    <w:lvl w:ilvl="0" w:tplc="AA02B09C">
      <w:start w:val="1"/>
      <w:numFmt w:val="bullet"/>
      <w:lvlText w:val="–"/>
      <w:lvlJc w:val="left"/>
      <w:pPr>
        <w:ind w:left="560" w:hanging="280"/>
      </w:pPr>
    </w:lvl>
    <w:lvl w:ilvl="1" w:tplc="EC529B8E">
      <w:numFmt w:val="decimal"/>
      <w:lvlText w:val=""/>
      <w:lvlJc w:val="left"/>
    </w:lvl>
    <w:lvl w:ilvl="2" w:tplc="3426168E">
      <w:numFmt w:val="decimal"/>
      <w:lvlText w:val=""/>
      <w:lvlJc w:val="left"/>
    </w:lvl>
    <w:lvl w:ilvl="3" w:tplc="A7FE5964">
      <w:numFmt w:val="decimal"/>
      <w:lvlText w:val=""/>
      <w:lvlJc w:val="left"/>
    </w:lvl>
    <w:lvl w:ilvl="4" w:tplc="CCBCF38C">
      <w:numFmt w:val="decimal"/>
      <w:lvlText w:val=""/>
      <w:lvlJc w:val="left"/>
    </w:lvl>
    <w:lvl w:ilvl="5" w:tplc="D1F2D378">
      <w:numFmt w:val="decimal"/>
      <w:lvlText w:val=""/>
      <w:lvlJc w:val="left"/>
    </w:lvl>
    <w:lvl w:ilvl="6" w:tplc="44D04894">
      <w:numFmt w:val="decimal"/>
      <w:lvlText w:val=""/>
      <w:lvlJc w:val="left"/>
    </w:lvl>
    <w:lvl w:ilvl="7" w:tplc="C8B8DED4">
      <w:numFmt w:val="decimal"/>
      <w:lvlText w:val=""/>
      <w:lvlJc w:val="left"/>
    </w:lvl>
    <w:lvl w:ilvl="8" w:tplc="134EDA7A">
      <w:numFmt w:val="decimal"/>
      <w:lvlText w:val=""/>
      <w:lvlJc w:val="left"/>
    </w:lvl>
  </w:abstractNum>
  <w:abstractNum w:abstractNumId="1" w15:restartNumberingAfterBreak="0">
    <w:nsid w:val="700C4D04"/>
    <w:multiLevelType w:val="hybridMultilevel"/>
    <w:tmpl w:val="FFFFFFFF"/>
    <w:lvl w:ilvl="0" w:tplc="D41020DE">
      <w:start w:val="1"/>
      <w:numFmt w:val="bullet"/>
      <w:lvlText w:val="●"/>
      <w:lvlJc w:val="left"/>
      <w:pPr>
        <w:ind w:left="720" w:hanging="360"/>
      </w:pPr>
    </w:lvl>
    <w:lvl w:ilvl="1" w:tplc="2760E496">
      <w:start w:val="1"/>
      <w:numFmt w:val="bullet"/>
      <w:lvlText w:val="○"/>
      <w:lvlJc w:val="left"/>
      <w:pPr>
        <w:ind w:left="1440" w:hanging="360"/>
      </w:pPr>
    </w:lvl>
    <w:lvl w:ilvl="2" w:tplc="DE68DE46">
      <w:start w:val="1"/>
      <w:numFmt w:val="bullet"/>
      <w:lvlText w:val="■"/>
      <w:lvlJc w:val="left"/>
      <w:pPr>
        <w:ind w:left="2160" w:hanging="360"/>
      </w:pPr>
    </w:lvl>
    <w:lvl w:ilvl="3" w:tplc="C39848C8">
      <w:start w:val="1"/>
      <w:numFmt w:val="bullet"/>
      <w:lvlText w:val="●"/>
      <w:lvlJc w:val="left"/>
      <w:pPr>
        <w:ind w:left="2880" w:hanging="360"/>
      </w:pPr>
    </w:lvl>
    <w:lvl w:ilvl="4" w:tplc="AD82D6F8">
      <w:start w:val="1"/>
      <w:numFmt w:val="bullet"/>
      <w:lvlText w:val="○"/>
      <w:lvlJc w:val="left"/>
      <w:pPr>
        <w:ind w:left="3600" w:hanging="360"/>
      </w:pPr>
    </w:lvl>
    <w:lvl w:ilvl="5" w:tplc="A92ECA64">
      <w:start w:val="1"/>
      <w:numFmt w:val="bullet"/>
      <w:lvlText w:val="■"/>
      <w:lvlJc w:val="left"/>
      <w:pPr>
        <w:ind w:left="4320" w:hanging="360"/>
      </w:pPr>
    </w:lvl>
    <w:lvl w:ilvl="6" w:tplc="0F70AAE4">
      <w:start w:val="1"/>
      <w:numFmt w:val="bullet"/>
      <w:lvlText w:val="●"/>
      <w:lvlJc w:val="left"/>
      <w:pPr>
        <w:ind w:left="5040" w:hanging="360"/>
      </w:pPr>
    </w:lvl>
    <w:lvl w:ilvl="7" w:tplc="8EDE54A4">
      <w:start w:val="1"/>
      <w:numFmt w:val="bullet"/>
      <w:lvlText w:val="●"/>
      <w:lvlJc w:val="left"/>
      <w:pPr>
        <w:ind w:left="5760" w:hanging="360"/>
      </w:pPr>
    </w:lvl>
    <w:lvl w:ilvl="8" w:tplc="693EE6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415"/>
    <w:rsid w:val="00042DEA"/>
    <w:rsid w:val="000627E2"/>
    <w:rsid w:val="000B2E79"/>
    <w:rsid w:val="000C6143"/>
    <w:rsid w:val="0015444F"/>
    <w:rsid w:val="00183032"/>
    <w:rsid w:val="00190990"/>
    <w:rsid w:val="001E1F4A"/>
    <w:rsid w:val="00275C74"/>
    <w:rsid w:val="00290DDB"/>
    <w:rsid w:val="002A0F3D"/>
    <w:rsid w:val="00301050"/>
    <w:rsid w:val="00340554"/>
    <w:rsid w:val="0034461B"/>
    <w:rsid w:val="003478E0"/>
    <w:rsid w:val="003B5F6B"/>
    <w:rsid w:val="003D5FE2"/>
    <w:rsid w:val="003F677B"/>
    <w:rsid w:val="00434490"/>
    <w:rsid w:val="004675E1"/>
    <w:rsid w:val="00472533"/>
    <w:rsid w:val="004810ED"/>
    <w:rsid w:val="004D0946"/>
    <w:rsid w:val="005360B2"/>
    <w:rsid w:val="00546DD9"/>
    <w:rsid w:val="005D1457"/>
    <w:rsid w:val="005D2F63"/>
    <w:rsid w:val="005F5833"/>
    <w:rsid w:val="00601E3F"/>
    <w:rsid w:val="0064054C"/>
    <w:rsid w:val="00673146"/>
    <w:rsid w:val="006A0EBF"/>
    <w:rsid w:val="006E44D5"/>
    <w:rsid w:val="006F1655"/>
    <w:rsid w:val="006F1F69"/>
    <w:rsid w:val="00702415"/>
    <w:rsid w:val="007A4705"/>
    <w:rsid w:val="007A6E76"/>
    <w:rsid w:val="007F10AE"/>
    <w:rsid w:val="00807F77"/>
    <w:rsid w:val="00814743"/>
    <w:rsid w:val="00870CA3"/>
    <w:rsid w:val="008B0378"/>
    <w:rsid w:val="008D24EF"/>
    <w:rsid w:val="008D7EFB"/>
    <w:rsid w:val="008E5DAD"/>
    <w:rsid w:val="008E5F4B"/>
    <w:rsid w:val="00912360"/>
    <w:rsid w:val="00951CF6"/>
    <w:rsid w:val="009D1160"/>
    <w:rsid w:val="009E530C"/>
    <w:rsid w:val="00A23751"/>
    <w:rsid w:val="00A54F02"/>
    <w:rsid w:val="00A81F3E"/>
    <w:rsid w:val="00A8321F"/>
    <w:rsid w:val="00A879C7"/>
    <w:rsid w:val="00B05DB0"/>
    <w:rsid w:val="00B07D68"/>
    <w:rsid w:val="00B572B7"/>
    <w:rsid w:val="00B87883"/>
    <w:rsid w:val="00B95652"/>
    <w:rsid w:val="00BA67AA"/>
    <w:rsid w:val="00C0060D"/>
    <w:rsid w:val="00C7291C"/>
    <w:rsid w:val="00CA4B51"/>
    <w:rsid w:val="00CE0709"/>
    <w:rsid w:val="00D2508D"/>
    <w:rsid w:val="00D268E1"/>
    <w:rsid w:val="00D30490"/>
    <w:rsid w:val="00D438DC"/>
    <w:rsid w:val="00D55B6D"/>
    <w:rsid w:val="00D8234A"/>
    <w:rsid w:val="00D91601"/>
    <w:rsid w:val="00DB20E2"/>
    <w:rsid w:val="00DB4BEE"/>
    <w:rsid w:val="00DD2F30"/>
    <w:rsid w:val="00DD4364"/>
    <w:rsid w:val="00DD5070"/>
    <w:rsid w:val="00E15772"/>
    <w:rsid w:val="00EA1615"/>
    <w:rsid w:val="00EA3A3D"/>
    <w:rsid w:val="00EE60D1"/>
    <w:rsid w:val="00F63064"/>
    <w:rsid w:val="00F72865"/>
    <w:rsid w:val="00F838EB"/>
    <w:rsid w:val="00FF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C81C9"/>
  <w15:docId w15:val="{3D7DB45A-32EB-7541-8FEB-3A61E21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1010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Vova AF</cp:lastModifiedBy>
  <cp:revision>2</cp:revision>
  <dcterms:created xsi:type="dcterms:W3CDTF">2026-04-21T13:35:00Z</dcterms:created>
  <dcterms:modified xsi:type="dcterms:W3CDTF">2026-04-21T13:35:00Z</dcterms:modified>
</cp:coreProperties>
</file>