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6360D4" w14:textId="77777777" w:rsidR="00D8539F" w:rsidRDefault="009A58F0">
      <w:pPr>
        <w:spacing w:after="80"/>
        <w:jc w:val="center"/>
      </w:pPr>
      <w:r>
        <w:rPr>
          <w:b/>
          <w:bCs/>
          <w:color w:val="1F4E79"/>
          <w:sz w:val="32"/>
          <w:szCs w:val="32"/>
        </w:rPr>
        <w:t>МЕТОДИЧЕСКИЕ РЕКОМЕНДАЦИИ</w:t>
      </w:r>
    </w:p>
    <w:p w14:paraId="5D697323" w14:textId="7046BCFB" w:rsidR="00B55BBD" w:rsidRDefault="009A58F0" w:rsidP="00B55BBD">
      <w:pPr>
        <w:spacing w:before="60" w:after="60"/>
        <w:jc w:val="center"/>
      </w:pPr>
      <w:r>
        <w:rPr>
          <w:color w:val="404040"/>
        </w:rPr>
        <w:t>по индикатору компе</w:t>
      </w:r>
      <w:r w:rsidR="00F01E4F">
        <w:rPr>
          <w:color w:val="404040"/>
        </w:rPr>
        <w:t>тенции «Построение отношений</w:t>
      </w:r>
      <w:bookmarkStart w:id="0" w:name="_GoBack"/>
      <w:bookmarkEnd w:id="0"/>
      <w:r>
        <w:rPr>
          <w:color w:val="404040"/>
        </w:rPr>
        <w:t>»</w:t>
      </w:r>
    </w:p>
    <w:p w14:paraId="5EEC6C38" w14:textId="3172EA32" w:rsidR="00D8539F" w:rsidRDefault="00B55BBD" w:rsidP="00B55BBD">
      <w:pPr>
        <w:spacing w:before="60" w:after="60"/>
        <w:jc w:val="center"/>
      </w:pPr>
      <w:r w:rsidRPr="00B55BBD">
        <w:rPr>
          <w:b/>
          <w:bCs/>
          <w:color w:val="2E75B6"/>
          <w:sz w:val="26"/>
          <w:szCs w:val="26"/>
        </w:rPr>
        <w:t>«Демонстрирует высокий уровень понимания потребностей и намерений клиентов. Способен быстро корректировать поведение в зависимости от ситуации»</w:t>
      </w:r>
      <w:r w:rsidR="009A58F0">
        <w:rPr>
          <w:b/>
          <w:bCs/>
          <w:color w:val="2E75B6"/>
          <w:sz w:val="26"/>
          <w:szCs w:val="26"/>
        </w:rPr>
        <w:t xml:space="preserve"> </w:t>
      </w:r>
    </w:p>
    <w:p w14:paraId="2F009276" w14:textId="77777777" w:rsidR="00D8539F" w:rsidRDefault="00D8539F">
      <w:pPr>
        <w:spacing w:before="60" w:after="60"/>
      </w:pPr>
    </w:p>
    <w:p w14:paraId="3C98335A" w14:textId="69F44F62" w:rsidR="00D8539F" w:rsidRDefault="00980AA0">
      <w:pPr>
        <w:spacing w:before="60" w:after="60"/>
      </w:pPr>
      <w:r>
        <w:t>Д</w:t>
      </w:r>
      <w:r w:rsidR="009A58F0">
        <w:t>анный материал предназначен для сотрудников после итогов ежегодной оценки персонала.</w:t>
      </w:r>
    </w:p>
    <w:p w14:paraId="35F6D837" w14:textId="0F07A97E" w:rsidR="00D8539F" w:rsidRDefault="00BF08C8">
      <w:pPr>
        <w:spacing w:before="60" w:after="60"/>
      </w:pPr>
      <w:r w:rsidRPr="00BF08C8">
        <w:t>Индикатор отражает способность сотрудника распознавать явные и скрытые ожидания клиента, гибко менять своё поведение и коммуникацию при изменении контекста или эмоционального состояния клиента.</w:t>
      </w:r>
    </w:p>
    <w:p w14:paraId="59B78AF9" w14:textId="77777777" w:rsidR="00D8539F" w:rsidRDefault="00D8539F">
      <w:pPr>
        <w:spacing w:before="60" w:after="60"/>
      </w:pPr>
    </w:p>
    <w:p w14:paraId="1277C4F8" w14:textId="77777777" w:rsidR="00D12AD5" w:rsidRDefault="009A58F0" w:rsidP="00D12AD5">
      <w:pPr>
        <w:spacing w:before="180" w:after="80"/>
      </w:pPr>
      <w:r>
        <w:rPr>
          <w:b/>
          <w:bCs/>
          <w:color w:val="404040"/>
        </w:rPr>
        <w:t>Цель развития</w:t>
      </w:r>
    </w:p>
    <w:p w14:paraId="592B7305" w14:textId="17CC1B50" w:rsidR="00D8539F" w:rsidRDefault="00D12AD5" w:rsidP="00D12AD5">
      <w:pPr>
        <w:spacing w:before="180" w:after="80"/>
      </w:pPr>
      <w:r w:rsidRPr="00D12AD5">
        <w:t>Сформировать у сотрудника навык устойчивого распознавания актуальных потребностей клиента (включая невысказанные) и способность в реальном времени изменять сценарий взаимодействия. Целевой уровень — стабильное проявление индикатора в типовых и нестандартных рабочих ситуациях (оценка 3), выход на поведение ролевой модели.</w:t>
      </w:r>
    </w:p>
    <w:p w14:paraId="5D249319" w14:textId="77777777" w:rsidR="00C47412" w:rsidRDefault="00C47412">
      <w:pPr>
        <w:spacing w:before="60" w:after="60"/>
      </w:pPr>
    </w:p>
    <w:p w14:paraId="3A3EA1C8" w14:textId="77777777" w:rsidR="00C47412" w:rsidRDefault="00C47412">
      <w:pPr>
        <w:spacing w:before="60" w:after="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47412" w14:paraId="6461BD2A" w14:textId="77777777" w:rsidTr="00411236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7512DE" w14:textId="37C83D9A" w:rsidR="00C47412" w:rsidRDefault="00C47412" w:rsidP="00411236">
            <w:r>
              <w:rPr>
                <w:b/>
                <w:bCs/>
                <w:color w:val="1F4E79"/>
                <w:sz w:val="26"/>
                <w:szCs w:val="26"/>
              </w:rPr>
              <w:t xml:space="preserve">ОЦЕНКА 1-2 — </w:t>
            </w:r>
            <w:r w:rsidR="00E122EA">
              <w:rPr>
                <w:b/>
                <w:bCs/>
                <w:color w:val="1F4E79"/>
                <w:sz w:val="26"/>
                <w:szCs w:val="26"/>
              </w:rPr>
              <w:t xml:space="preserve">Зона развития </w:t>
            </w:r>
          </w:p>
        </w:tc>
      </w:tr>
    </w:tbl>
    <w:p w14:paraId="167BCC56" w14:textId="77777777" w:rsidR="008A183E" w:rsidRDefault="008A183E">
      <w:pPr>
        <w:spacing w:before="60" w:after="60"/>
      </w:pPr>
    </w:p>
    <w:p w14:paraId="56F66888" w14:textId="77777777" w:rsidR="00D8539F" w:rsidRDefault="009A58F0">
      <w:pPr>
        <w:spacing w:before="180" w:after="80"/>
      </w:pPr>
      <w:r>
        <w:rPr>
          <w:b/>
          <w:bCs/>
          <w:color w:val="404040"/>
        </w:rPr>
        <w:t>Что означает данный уровень</w:t>
      </w:r>
    </w:p>
    <w:p w14:paraId="46150917" w14:textId="694438F9" w:rsidR="00D8539F" w:rsidRPr="00D027B2" w:rsidRDefault="00AC7306" w:rsidP="00052737">
      <w:pPr>
        <w:pStyle w:val="s2"/>
        <w:numPr>
          <w:ilvl w:val="0"/>
          <w:numId w:val="2"/>
        </w:numPr>
        <w:spacing w:before="0" w:beforeAutospacing="0" w:after="0" w:afterAutospacing="0"/>
        <w:ind w:left="556" w:hanging="278"/>
        <w:rPr>
          <w:rFonts w:ascii="Arial" w:hAnsi="Arial" w:cs="Arial"/>
          <w:color w:val="000000"/>
          <w:sz w:val="22"/>
          <w:szCs w:val="22"/>
        </w:rPr>
      </w:pPr>
      <w:r w:rsidRPr="00D027B2">
        <w:rPr>
          <w:rFonts w:ascii="Arial" w:hAnsi="Arial" w:cs="Arial"/>
          <w:color w:val="000000"/>
          <w:sz w:val="22"/>
          <w:szCs w:val="22"/>
        </w:rPr>
        <w:t>Сотрудник работает по формальному запросу, игнорируя намерение и контекст.</w:t>
      </w:r>
    </w:p>
    <w:p w14:paraId="300A8F79" w14:textId="604FD866" w:rsidR="00D8539F" w:rsidRPr="00D027B2" w:rsidRDefault="00681C52" w:rsidP="00052737">
      <w:pPr>
        <w:pStyle w:val="a4"/>
        <w:numPr>
          <w:ilvl w:val="0"/>
          <w:numId w:val="2"/>
        </w:numPr>
        <w:ind w:left="556" w:hanging="278"/>
      </w:pPr>
      <w:r w:rsidRPr="00D027B2">
        <w:rPr>
          <w:rFonts w:eastAsia="Times New Roman"/>
          <w:color w:val="000000"/>
        </w:rPr>
        <w:t>Не реагирует или реагирует с опозданием на изменение ситуации.</w:t>
      </w:r>
    </w:p>
    <w:p w14:paraId="55ADF83A" w14:textId="77777777" w:rsidR="003A42AC" w:rsidRPr="00D027B2" w:rsidRDefault="006E3E43" w:rsidP="00052737">
      <w:pPr>
        <w:pStyle w:val="s2"/>
        <w:numPr>
          <w:ilvl w:val="0"/>
          <w:numId w:val="2"/>
        </w:numPr>
        <w:spacing w:before="0" w:beforeAutospacing="0" w:after="0" w:afterAutospacing="0"/>
        <w:ind w:left="556" w:hanging="278"/>
        <w:rPr>
          <w:rFonts w:ascii="Arial" w:hAnsi="Arial" w:cs="Arial"/>
          <w:color w:val="000000"/>
          <w:sz w:val="22"/>
          <w:szCs w:val="22"/>
        </w:rPr>
      </w:pPr>
      <w:r w:rsidRPr="00D027B2">
        <w:rPr>
          <w:rFonts w:ascii="Arial" w:hAnsi="Arial" w:cs="Arial"/>
          <w:color w:val="000000"/>
          <w:sz w:val="22"/>
          <w:szCs w:val="22"/>
        </w:rPr>
        <w:t>Применяет единый шаблон общения независимо от условий.</w:t>
      </w:r>
    </w:p>
    <w:p w14:paraId="01879479" w14:textId="77777777" w:rsidR="003A42AC" w:rsidRPr="00D027B2" w:rsidRDefault="003A42AC" w:rsidP="00052737">
      <w:pPr>
        <w:pStyle w:val="s2"/>
        <w:numPr>
          <w:ilvl w:val="0"/>
          <w:numId w:val="2"/>
        </w:numPr>
        <w:spacing w:before="0" w:beforeAutospacing="0" w:after="0" w:afterAutospacing="0"/>
        <w:ind w:left="556" w:hanging="278"/>
        <w:rPr>
          <w:rFonts w:ascii="Arial" w:hAnsi="Arial" w:cs="Arial"/>
          <w:color w:val="000000"/>
          <w:sz w:val="22"/>
          <w:szCs w:val="22"/>
        </w:rPr>
      </w:pPr>
      <w:r w:rsidRPr="00D027B2">
        <w:rPr>
          <w:rFonts w:ascii="Arial" w:hAnsi="Arial" w:cs="Arial"/>
          <w:color w:val="000000"/>
          <w:sz w:val="22"/>
          <w:szCs w:val="22"/>
        </w:rPr>
        <w:t>Допускает повторные обращения и уточнения со стороны клиента.</w:t>
      </w:r>
    </w:p>
    <w:p w14:paraId="1ED665A6" w14:textId="1C303C57" w:rsidR="003A42AC" w:rsidRPr="00D027B2" w:rsidRDefault="003A42AC" w:rsidP="00052737">
      <w:pPr>
        <w:pStyle w:val="s2"/>
        <w:numPr>
          <w:ilvl w:val="0"/>
          <w:numId w:val="2"/>
        </w:numPr>
        <w:spacing w:before="0" w:beforeAutospacing="0" w:after="0" w:afterAutospacing="0"/>
        <w:ind w:left="556" w:hanging="278"/>
        <w:rPr>
          <w:rFonts w:ascii="Arial" w:hAnsi="Arial" w:cs="Arial"/>
          <w:color w:val="000000"/>
          <w:sz w:val="22"/>
          <w:szCs w:val="22"/>
        </w:rPr>
      </w:pPr>
      <w:r w:rsidRPr="00D027B2">
        <w:rPr>
          <w:rFonts w:ascii="Arial" w:hAnsi="Arial" w:cs="Arial"/>
          <w:color w:val="000000"/>
          <w:sz w:val="22"/>
          <w:szCs w:val="22"/>
        </w:rPr>
        <w:t>Создаёт риски потери доверия из-за неадекватной реакции на ситуацию.</w:t>
      </w:r>
    </w:p>
    <w:p w14:paraId="402BECEA" w14:textId="62F42E7F" w:rsidR="00D8539F" w:rsidRPr="00D027B2" w:rsidRDefault="00D8539F" w:rsidP="00D027B2">
      <w:pPr>
        <w:pStyle w:val="s2"/>
        <w:spacing w:before="0" w:beforeAutospacing="0" w:after="150" w:afterAutospacing="0"/>
        <w:rPr>
          <w:rFonts w:ascii="-webkit-standard" w:hAnsi="-webkit-standard"/>
          <w:color w:val="000000"/>
          <w:sz w:val="22"/>
          <w:szCs w:val="22"/>
        </w:rPr>
      </w:pPr>
    </w:p>
    <w:p w14:paraId="702C9D07" w14:textId="77777777" w:rsidR="00D8539F" w:rsidRDefault="009A58F0">
      <w:pPr>
        <w:spacing w:before="180" w:after="80"/>
      </w:pPr>
      <w:r>
        <w:rPr>
          <w:b/>
          <w:bCs/>
          <w:color w:val="404040"/>
        </w:rPr>
        <w:t>Обязательные действия сотрудника</w:t>
      </w:r>
    </w:p>
    <w:p w14:paraId="66016A40" w14:textId="63DE2F38" w:rsidR="002D2578" w:rsidRPr="00123788" w:rsidRDefault="002D2578" w:rsidP="00052737">
      <w:pPr>
        <w:pStyle w:val="s2"/>
        <w:numPr>
          <w:ilvl w:val="0"/>
          <w:numId w:val="5"/>
        </w:numPr>
        <w:spacing w:before="0" w:beforeAutospacing="0" w:after="0" w:afterAutospacing="0"/>
        <w:ind w:left="556" w:hanging="278"/>
        <w:rPr>
          <w:rFonts w:ascii="Arial" w:hAnsi="Arial" w:cs="Arial"/>
          <w:color w:val="000000"/>
          <w:sz w:val="22"/>
          <w:szCs w:val="22"/>
        </w:rPr>
      </w:pPr>
      <w:r w:rsidRPr="00123788">
        <w:rPr>
          <w:rFonts w:ascii="Arial" w:hAnsi="Arial" w:cs="Arial"/>
          <w:color w:val="000000"/>
          <w:sz w:val="22"/>
          <w:szCs w:val="22"/>
        </w:rPr>
        <w:t>Обязательно уточнять цель, ожидаемый результат и критичность сроков при каждом контакте</w:t>
      </w:r>
    </w:p>
    <w:p w14:paraId="02C563B7" w14:textId="0B1C823D" w:rsidR="002D2578" w:rsidRPr="00123788" w:rsidRDefault="002D2578" w:rsidP="00052737">
      <w:pPr>
        <w:pStyle w:val="s2"/>
        <w:numPr>
          <w:ilvl w:val="0"/>
          <w:numId w:val="4"/>
        </w:numPr>
        <w:spacing w:before="0" w:beforeAutospacing="0" w:after="0" w:afterAutospacing="0"/>
        <w:ind w:left="556" w:hanging="278"/>
        <w:rPr>
          <w:rFonts w:ascii="Arial" w:hAnsi="Arial" w:cs="Arial"/>
          <w:color w:val="000000"/>
          <w:sz w:val="22"/>
          <w:szCs w:val="22"/>
        </w:rPr>
      </w:pPr>
      <w:r w:rsidRPr="00123788">
        <w:rPr>
          <w:rFonts w:ascii="Arial" w:hAnsi="Arial" w:cs="Arial"/>
          <w:color w:val="000000"/>
          <w:sz w:val="22"/>
          <w:szCs w:val="22"/>
        </w:rPr>
        <w:t>Фиксировать и интерпретировать сигналы клиента (эмоции, изменения формулировок, повторные вопросы).</w:t>
      </w:r>
    </w:p>
    <w:p w14:paraId="335930B2" w14:textId="2D9B0F62" w:rsidR="002D2578" w:rsidRPr="00123788" w:rsidRDefault="002D2578" w:rsidP="00052737">
      <w:pPr>
        <w:pStyle w:val="a4"/>
        <w:numPr>
          <w:ilvl w:val="0"/>
          <w:numId w:val="4"/>
        </w:numPr>
        <w:ind w:left="556" w:hanging="278"/>
        <w:rPr>
          <w:rFonts w:eastAsiaTheme="minorEastAsia"/>
          <w:color w:val="000000"/>
        </w:rPr>
      </w:pPr>
      <w:r w:rsidRPr="00123788">
        <w:rPr>
          <w:rFonts w:eastAsiaTheme="minorEastAsia"/>
          <w:color w:val="000000"/>
        </w:rPr>
        <w:t>Проверять понимание через перефразирование.</w:t>
      </w:r>
    </w:p>
    <w:p w14:paraId="4BF6D127" w14:textId="351AC042" w:rsidR="002D2578" w:rsidRPr="00123788" w:rsidRDefault="002D2578" w:rsidP="00052737">
      <w:pPr>
        <w:pStyle w:val="a4"/>
        <w:numPr>
          <w:ilvl w:val="0"/>
          <w:numId w:val="4"/>
        </w:numPr>
        <w:ind w:left="556" w:hanging="278"/>
        <w:rPr>
          <w:rFonts w:eastAsiaTheme="minorEastAsia"/>
          <w:color w:val="000000"/>
        </w:rPr>
      </w:pPr>
      <w:r w:rsidRPr="00123788">
        <w:rPr>
          <w:rFonts w:eastAsiaTheme="minorEastAsia"/>
          <w:color w:val="000000"/>
        </w:rPr>
        <w:t>Немедленно корректировать поведение при изменении ситуации.</w:t>
      </w:r>
    </w:p>
    <w:p w14:paraId="03A59E0A" w14:textId="3632341F" w:rsidR="002D2578" w:rsidRPr="00123788" w:rsidRDefault="002D2578" w:rsidP="00052737">
      <w:pPr>
        <w:pStyle w:val="a4"/>
        <w:numPr>
          <w:ilvl w:val="0"/>
          <w:numId w:val="4"/>
        </w:numPr>
        <w:ind w:left="556" w:hanging="278"/>
        <w:rPr>
          <w:rFonts w:eastAsiaTheme="minorEastAsia"/>
          <w:color w:val="000000"/>
        </w:rPr>
      </w:pPr>
      <w:r w:rsidRPr="00123788">
        <w:rPr>
          <w:rFonts w:eastAsiaTheme="minorEastAsia"/>
          <w:color w:val="000000"/>
        </w:rPr>
        <w:t>Запрещено завершать контакт без подтверждения клиента о соответствии результата ожиданиям.</w:t>
      </w:r>
    </w:p>
    <w:p w14:paraId="03ACA09B" w14:textId="77777777" w:rsidR="002D2578" w:rsidRPr="00123788" w:rsidRDefault="002D2578" w:rsidP="00052737">
      <w:pPr>
        <w:pStyle w:val="a4"/>
        <w:numPr>
          <w:ilvl w:val="0"/>
          <w:numId w:val="4"/>
        </w:numPr>
        <w:ind w:left="556" w:hanging="278"/>
        <w:rPr>
          <w:rFonts w:eastAsiaTheme="minorEastAsia"/>
          <w:color w:val="000000"/>
        </w:rPr>
      </w:pPr>
      <w:r w:rsidRPr="00123788">
        <w:rPr>
          <w:rFonts w:eastAsiaTheme="minorEastAsia"/>
          <w:color w:val="000000"/>
        </w:rPr>
        <w:t>Еженедельно фиксировать ошибки адаптации и разбирать их с руководителем.</w:t>
      </w:r>
    </w:p>
    <w:p w14:paraId="66F6453F" w14:textId="5217127B" w:rsidR="00D8539F" w:rsidRPr="00123788" w:rsidRDefault="002D2578" w:rsidP="00340715">
      <w:pPr>
        <w:spacing w:after="150"/>
        <w:rPr>
          <w:rFonts w:eastAsiaTheme="minorEastAsia"/>
          <w:color w:val="000000"/>
        </w:rPr>
      </w:pPr>
      <w:r w:rsidRPr="00123788">
        <w:rPr>
          <w:rFonts w:eastAsiaTheme="minorEastAsia"/>
          <w:color w:val="000000"/>
        </w:rPr>
        <w:t> </w:t>
      </w:r>
    </w:p>
    <w:p w14:paraId="10CB76C7" w14:textId="77777777" w:rsidR="00D8539F" w:rsidRDefault="009A58F0">
      <w:pPr>
        <w:spacing w:before="180" w:after="80"/>
      </w:pPr>
      <w:r>
        <w:rPr>
          <w:b/>
          <w:bCs/>
          <w:color w:val="404040"/>
        </w:rPr>
        <w:t>Рабочие инструменты</w:t>
      </w:r>
    </w:p>
    <w:p w14:paraId="110D1AC4" w14:textId="0648A175" w:rsidR="00F10250" w:rsidRDefault="009A58F0" w:rsidP="00D26366">
      <w:pPr>
        <w:pStyle w:val="a4"/>
        <w:numPr>
          <w:ilvl w:val="0"/>
          <w:numId w:val="2"/>
        </w:numPr>
        <w:spacing w:before="40" w:after="40"/>
      </w:pPr>
      <w:r>
        <w:t>Чек-лист обязательств на смену: краткий перечень принятых договорённостей с отметкой о выполнении. Ведётся ежедневно, сдаётся руководителю в конце рабочей недели.</w:t>
      </w:r>
    </w:p>
    <w:p w14:paraId="3B493671" w14:textId="77777777" w:rsidR="00D8539F" w:rsidRDefault="009A58F0">
      <w:pPr>
        <w:pStyle w:val="a4"/>
        <w:numPr>
          <w:ilvl w:val="0"/>
          <w:numId w:val="2"/>
        </w:numPr>
        <w:spacing w:before="40" w:after="40"/>
      </w:pPr>
      <w:r>
        <w:t>Дневник разбора ситуаций: фиксация случаев, когда обязательство не было выполнено — с кратким анализом причины и описанием того, как следовало поступить.</w:t>
      </w:r>
    </w:p>
    <w:p w14:paraId="02BA6F70" w14:textId="77777777" w:rsidR="00D8539F" w:rsidRDefault="009A58F0">
      <w:pPr>
        <w:pStyle w:val="a4"/>
        <w:numPr>
          <w:ilvl w:val="0"/>
          <w:numId w:val="2"/>
        </w:numPr>
        <w:spacing w:before="40" w:after="40"/>
      </w:pPr>
      <w:r>
        <w:t>Встречи с руководителем: еженедельно, 15–20 минут, разбор 2–3 рабочих эпизодов по фактам из чек-листа и дневника.</w:t>
      </w:r>
    </w:p>
    <w:p w14:paraId="4551BBC2" w14:textId="77777777" w:rsidR="00D8539F" w:rsidRDefault="00D8539F">
      <w:pPr>
        <w:spacing w:before="60" w:after="60"/>
      </w:pPr>
    </w:p>
    <w:p w14:paraId="6B9CD16D" w14:textId="77777777" w:rsidR="00D8539F" w:rsidRDefault="009A58F0">
      <w:pPr>
        <w:spacing w:before="180" w:after="80"/>
      </w:pPr>
      <w:r>
        <w:rPr>
          <w:b/>
          <w:bCs/>
          <w:color w:val="404040"/>
        </w:rPr>
        <w:t>Формат работы руководителя</w:t>
      </w:r>
    </w:p>
    <w:p w14:paraId="1EB4A4AD" w14:textId="5255618B" w:rsidR="002A7F98" w:rsidRDefault="002A7F98" w:rsidP="002A7F98">
      <w:pPr>
        <w:pStyle w:val="a4"/>
        <w:numPr>
          <w:ilvl w:val="0"/>
          <w:numId w:val="2"/>
        </w:numPr>
        <w:spacing w:before="40" w:after="40"/>
      </w:pPr>
      <w:r>
        <w:t>В течение первых двух недель — наблюдение за сотрудником в реальных рабочих ситуациях (не менее 3 контактов с клиентами), фиксация конкретных случаев, когда сотрудник не заметил сигнал клиента или не скорректировал поведение.</w:t>
      </w:r>
    </w:p>
    <w:p w14:paraId="131E3886" w14:textId="070839C3" w:rsidR="002A7F98" w:rsidRDefault="002A7F98" w:rsidP="002A7F98">
      <w:pPr>
        <w:pStyle w:val="a4"/>
        <w:numPr>
          <w:ilvl w:val="0"/>
          <w:numId w:val="2"/>
        </w:numPr>
        <w:spacing w:before="40" w:after="40"/>
      </w:pPr>
      <w:r>
        <w:t>Еженедельные встречи по разбору ситуаций (15–20 минут): акцент на конкретных фактах поведения, совместный поиск альтернативных реакций. Формат — не контроль, а анализ.</w:t>
      </w:r>
    </w:p>
    <w:p w14:paraId="096B1E96" w14:textId="17CE7087" w:rsidR="002A7F98" w:rsidRDefault="002A7F98" w:rsidP="002A7F98">
      <w:pPr>
        <w:pStyle w:val="a4"/>
        <w:numPr>
          <w:ilvl w:val="0"/>
          <w:numId w:val="2"/>
        </w:numPr>
        <w:spacing w:before="40" w:after="40"/>
      </w:pPr>
      <w:r>
        <w:t>Промежуточная проверка через 4 недели: наблюдение за 3–5 клиентскими контактами, письменная фиксация динамики (появились ли попытки перестроить поведение).</w:t>
      </w:r>
    </w:p>
    <w:p w14:paraId="6F7F90C3" w14:textId="0F1B4402" w:rsidR="006005BA" w:rsidRDefault="002A7F98" w:rsidP="006005BA">
      <w:pPr>
        <w:pStyle w:val="a4"/>
        <w:numPr>
          <w:ilvl w:val="0"/>
          <w:numId w:val="2"/>
        </w:numPr>
        <w:spacing w:before="40" w:after="40"/>
      </w:pPr>
      <w:r>
        <w:t>При отсутствии прогресса через 6 недель — постановка задачи на повторную оценку и корректировка плана действий.</w:t>
      </w:r>
    </w:p>
    <w:p w14:paraId="73C637F1" w14:textId="77777777" w:rsidR="006005BA" w:rsidRPr="006005BA" w:rsidRDefault="006005BA" w:rsidP="006005BA">
      <w:pPr>
        <w:spacing w:before="40" w:after="40"/>
        <w:ind w:left="280"/>
      </w:pPr>
    </w:p>
    <w:p w14:paraId="718DFC81" w14:textId="165D03A0" w:rsidR="00D8539F" w:rsidRDefault="009A58F0" w:rsidP="006005BA">
      <w:pPr>
        <w:spacing w:before="40" w:after="40"/>
      </w:pPr>
      <w:r w:rsidRPr="006005BA">
        <w:rPr>
          <w:b/>
          <w:bCs/>
          <w:color w:val="404040"/>
        </w:rPr>
        <w:t>Ожидаемый результат</w:t>
      </w:r>
    </w:p>
    <w:p w14:paraId="6F1CDA18" w14:textId="51FC9C6C" w:rsidR="00D8539F" w:rsidRDefault="00A45AE7">
      <w:pPr>
        <w:spacing w:before="60" w:after="60"/>
      </w:pPr>
      <w:r w:rsidRPr="00A45AE7">
        <w:t>Через 6 недель сотрудник начинает осознанно отслеживать сигналы клиента, предпринимает попытки скорректировать поведение хотя бы в 50% ситуаций с явной сменой состояния клиента. Руководитель фиксирует не менее 3 подтверждённых эпизодов, где сотрудник изменил сценарий в ответ на сигнал.</w:t>
      </w:r>
    </w:p>
    <w:p w14:paraId="40E7C6E0" w14:textId="77777777" w:rsidR="00D8539F" w:rsidRDefault="00D8539F">
      <w:pPr>
        <w:spacing w:before="60" w:after="60"/>
      </w:pPr>
    </w:p>
    <w:p w14:paraId="16C55878" w14:textId="77777777" w:rsidR="00D8539F" w:rsidRDefault="00D8539F">
      <w:pPr>
        <w:spacing w:before="60" w:after="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539F" w14:paraId="3DEE1127" w14:textId="77777777" w:rsidTr="00C47412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DFA5F2" w14:textId="77777777" w:rsidR="00D8539F" w:rsidRDefault="009A58F0">
            <w:r>
              <w:rPr>
                <w:b/>
                <w:bCs/>
                <w:color w:val="1F4E79"/>
                <w:sz w:val="26"/>
                <w:szCs w:val="26"/>
              </w:rPr>
              <w:t>ОЦЕНКА 3 — Норма должности</w:t>
            </w:r>
          </w:p>
        </w:tc>
      </w:tr>
    </w:tbl>
    <w:p w14:paraId="7114CFA5" w14:textId="77777777" w:rsidR="00D8539F" w:rsidRDefault="00D8539F">
      <w:pPr>
        <w:spacing w:before="60" w:after="60"/>
      </w:pPr>
    </w:p>
    <w:p w14:paraId="466EDBE9" w14:textId="77777777" w:rsidR="00D8539F" w:rsidRDefault="009A58F0">
      <w:pPr>
        <w:spacing w:before="180" w:after="80"/>
      </w:pPr>
      <w:r>
        <w:rPr>
          <w:b/>
          <w:bCs/>
          <w:color w:val="404040"/>
        </w:rPr>
        <w:t>Что означает данный уровень</w:t>
      </w:r>
    </w:p>
    <w:p w14:paraId="25F753EF" w14:textId="0E7E8870" w:rsidR="00D8539F" w:rsidRDefault="002F1814">
      <w:pPr>
        <w:spacing w:before="60" w:after="60"/>
      </w:pPr>
      <w:r>
        <w:t>Сотрудник стабильно распознаёт потребности клиента даже при неполной или противоречивой информации. Гибко меняет поведение в реальном времени: тон, темп речи, набор вопросов, предлагаемые варианты. Клиент не испытывает необходимости повторять или объяснять очевидное. Поведение устойчиво и не требует регулярных напоминаний со стороны руководителя. Сотрудник способен обучать коллег с более низкой оценкой.</w:t>
      </w:r>
    </w:p>
    <w:p w14:paraId="1C5BCCF2" w14:textId="77777777" w:rsidR="00D8539F" w:rsidRDefault="00D8539F">
      <w:pPr>
        <w:spacing w:before="60" w:after="60"/>
      </w:pPr>
    </w:p>
    <w:p w14:paraId="08D22095" w14:textId="77777777" w:rsidR="00D8539F" w:rsidRDefault="009A58F0">
      <w:pPr>
        <w:spacing w:before="180" w:after="80"/>
      </w:pPr>
      <w:r>
        <w:rPr>
          <w:b/>
          <w:bCs/>
          <w:color w:val="404040"/>
        </w:rPr>
        <w:t>Поддержание уровня</w:t>
      </w:r>
    </w:p>
    <w:p w14:paraId="73510062" w14:textId="2D9C8F02" w:rsidR="002D3995" w:rsidRDefault="002D3995" w:rsidP="002D3995">
      <w:pPr>
        <w:pStyle w:val="a4"/>
        <w:numPr>
          <w:ilvl w:val="0"/>
          <w:numId w:val="2"/>
        </w:numPr>
        <w:spacing w:before="40" w:after="40"/>
      </w:pPr>
      <w:r>
        <w:t>Сохранять сложившуюся практику фиксации сигналов клиента и анализа альтернативных сценариев.</w:t>
      </w:r>
    </w:p>
    <w:p w14:paraId="0588AC83" w14:textId="6A2701A9" w:rsidR="002D3995" w:rsidRDefault="002D3995" w:rsidP="002D3995">
      <w:pPr>
        <w:pStyle w:val="a4"/>
        <w:numPr>
          <w:ilvl w:val="0"/>
          <w:numId w:val="2"/>
        </w:numPr>
        <w:spacing w:before="40" w:after="40"/>
      </w:pPr>
      <w:r>
        <w:t xml:space="preserve"> В нестандартных или высоконагруженных периодах — не снижать стандарт гибкости, при необходимости расставлять приоритеты совместно с руководителем.</w:t>
      </w:r>
    </w:p>
    <w:p w14:paraId="674ED4A9" w14:textId="375512C0" w:rsidR="002D3995" w:rsidRDefault="002D3995" w:rsidP="002D3995">
      <w:pPr>
        <w:pStyle w:val="a4"/>
        <w:numPr>
          <w:ilvl w:val="0"/>
          <w:numId w:val="2"/>
        </w:numPr>
        <w:spacing w:before="40" w:after="40"/>
      </w:pPr>
      <w:r>
        <w:t>Формировать у клиента реалистичные ожидания: не переключаться между вариантами хаотично, а давать осознанный выбор.</w:t>
      </w:r>
    </w:p>
    <w:p w14:paraId="564144A4" w14:textId="7577AA9A" w:rsidR="002D3995" w:rsidRDefault="002D3995" w:rsidP="002D3995">
      <w:pPr>
        <w:pStyle w:val="a4"/>
        <w:numPr>
          <w:ilvl w:val="0"/>
          <w:numId w:val="2"/>
        </w:numPr>
        <w:spacing w:before="40" w:after="40"/>
      </w:pPr>
      <w:r>
        <w:t xml:space="preserve"> Регулярно (не реже одного раза в квартал) обучать коллегу с оценкой 1–2 — это закрепляет собственный навык распознавания сигналов.</w:t>
      </w:r>
    </w:p>
    <w:p w14:paraId="1150E03F" w14:textId="55BD265E" w:rsidR="00D8539F" w:rsidRDefault="002D3995" w:rsidP="002D3995">
      <w:pPr>
        <w:pStyle w:val="a4"/>
        <w:numPr>
          <w:ilvl w:val="0"/>
          <w:numId w:val="2"/>
        </w:numPr>
        <w:spacing w:before="40" w:after="40"/>
      </w:pPr>
      <w:r>
        <w:t xml:space="preserve"> Участвовать в разборе сложных ситуаций на общих встречах команды, делиться примерами удачной и быстрой перестройки поведения.</w:t>
      </w:r>
    </w:p>
    <w:p w14:paraId="66B77EA6" w14:textId="77777777" w:rsidR="00D8539F" w:rsidRDefault="00D8539F">
      <w:pPr>
        <w:spacing w:before="60" w:after="60"/>
      </w:pPr>
    </w:p>
    <w:p w14:paraId="28828752" w14:textId="77777777" w:rsidR="00D8539F" w:rsidRDefault="009A58F0">
      <w:pPr>
        <w:spacing w:before="180" w:after="80"/>
      </w:pPr>
      <w:r>
        <w:rPr>
          <w:b/>
          <w:bCs/>
          <w:color w:val="404040"/>
        </w:rPr>
        <w:t>Рабочие инструменты</w:t>
      </w:r>
    </w:p>
    <w:p w14:paraId="328E18C0" w14:textId="77777777" w:rsidR="00D8539F" w:rsidRDefault="009A58F0">
      <w:pPr>
        <w:pStyle w:val="a4"/>
        <w:numPr>
          <w:ilvl w:val="0"/>
          <w:numId w:val="2"/>
        </w:numPr>
        <w:spacing w:before="40" w:after="40"/>
      </w:pPr>
      <w:r>
        <w:t>Квартальный разбор с руководителем: анализ 2–3 ситуаций, в которых выполнение обязательств потребовало нестандартных решений. Цель — не коррекция, а укрепление осознанности и поиск лучших практик.</w:t>
      </w:r>
    </w:p>
    <w:p w14:paraId="323B856C" w14:textId="77777777" w:rsidR="001B6279" w:rsidRDefault="009A58F0" w:rsidP="001B6279">
      <w:pPr>
        <w:pStyle w:val="a4"/>
        <w:numPr>
          <w:ilvl w:val="0"/>
          <w:numId w:val="2"/>
        </w:numPr>
        <w:spacing w:before="40" w:after="40"/>
      </w:pPr>
      <w:r>
        <w:t>Участие в качестве наблюдателя или наставника при работе коллег с более низкой оценкой: передача собственного опыта фиксации и соблюдения договорённостей.</w:t>
      </w:r>
    </w:p>
    <w:p w14:paraId="10584DED" w14:textId="4EB9301B" w:rsidR="00D8539F" w:rsidRDefault="00720C88" w:rsidP="001B6279">
      <w:pPr>
        <w:pStyle w:val="a4"/>
        <w:numPr>
          <w:ilvl w:val="0"/>
          <w:numId w:val="2"/>
        </w:numPr>
        <w:spacing w:before="40" w:after="40"/>
      </w:pPr>
      <w:r w:rsidRPr="00720C88">
        <w:lastRenderedPageBreak/>
        <w:t xml:space="preserve"> </w:t>
      </w:r>
      <w:r>
        <w:t>Дневник альтернативных сценариев:</w:t>
      </w:r>
      <w:r w:rsidR="001B6279">
        <w:t xml:space="preserve"> з</w:t>
      </w:r>
      <w:r>
        <w:t>а неделю фиксируются 2–3 ситуации, где сотрудник мог бы повести себя ещё более гибко (хотя клиент уже доволен).</w:t>
      </w:r>
    </w:p>
    <w:p w14:paraId="26B23E36" w14:textId="77777777" w:rsidR="00D8539F" w:rsidRDefault="00D8539F">
      <w:pPr>
        <w:spacing w:before="60" w:after="60"/>
      </w:pPr>
    </w:p>
    <w:p w14:paraId="1F09718A" w14:textId="77777777" w:rsidR="00D8539F" w:rsidRDefault="009A58F0">
      <w:pPr>
        <w:spacing w:before="180" w:after="80"/>
      </w:pPr>
      <w:r>
        <w:rPr>
          <w:b/>
          <w:bCs/>
          <w:color w:val="404040"/>
        </w:rPr>
        <w:t>Формат работы руководителя</w:t>
      </w:r>
    </w:p>
    <w:p w14:paraId="5AA6D7A0" w14:textId="06FFEB73" w:rsidR="002609CB" w:rsidRDefault="002609CB" w:rsidP="009239E2">
      <w:pPr>
        <w:pStyle w:val="a4"/>
        <w:numPr>
          <w:ilvl w:val="0"/>
          <w:numId w:val="6"/>
        </w:numPr>
        <w:spacing w:before="40" w:after="40"/>
      </w:pPr>
      <w:r>
        <w:t>Плановые встречи — не чаще одного раза в квартал, в развивающем формате: не контроль, а обсуждение практики, разбор сложных ситуаций по инициативе сотрудника.</w:t>
      </w:r>
    </w:p>
    <w:p w14:paraId="4DAAFFBF" w14:textId="74439FC6" w:rsidR="002609CB" w:rsidRDefault="002609CB" w:rsidP="002609CB">
      <w:pPr>
        <w:pStyle w:val="a4"/>
        <w:numPr>
          <w:ilvl w:val="0"/>
          <w:numId w:val="2"/>
        </w:numPr>
        <w:spacing w:before="40" w:after="40"/>
      </w:pPr>
      <w:r>
        <w:t>При появлении признаков снижения уровня (жалобы клиентов на невнимательность, повтор запросов) — оперативный разбор конкретной ситуации без перехода в режим корректирующего плана.</w:t>
      </w:r>
    </w:p>
    <w:p w14:paraId="34222E6F" w14:textId="615552BC" w:rsidR="002609CB" w:rsidRDefault="002609CB" w:rsidP="002609CB">
      <w:pPr>
        <w:pStyle w:val="a4"/>
        <w:numPr>
          <w:ilvl w:val="0"/>
          <w:numId w:val="2"/>
        </w:numPr>
        <w:spacing w:before="40" w:after="40"/>
      </w:pPr>
      <w:r>
        <w:t xml:space="preserve"> Рекомендуется предложить сотруднику роль наставника для коллеги с оценкой 1–2 — это одновременно закрепляет и углубляет собственный навык.</w:t>
      </w:r>
    </w:p>
    <w:p w14:paraId="439238DE" w14:textId="2153CE0A" w:rsidR="00D8539F" w:rsidRDefault="002609CB" w:rsidP="002609CB">
      <w:pPr>
        <w:pStyle w:val="a4"/>
        <w:numPr>
          <w:ilvl w:val="0"/>
          <w:numId w:val="2"/>
        </w:numPr>
        <w:spacing w:before="40" w:after="40"/>
      </w:pPr>
      <w:r>
        <w:t xml:space="preserve"> На встречах — разбор не менее 2 ситуаций, где сотрудник продемонстрировал особенно высокий уровень гибкости (для укрепления осознанности).</w:t>
      </w:r>
    </w:p>
    <w:p w14:paraId="5B9C7211" w14:textId="77777777" w:rsidR="00D8539F" w:rsidRDefault="00D8539F">
      <w:pPr>
        <w:spacing w:before="60" w:after="60"/>
      </w:pPr>
    </w:p>
    <w:p w14:paraId="1BD0D2B7" w14:textId="77777777" w:rsidR="00D8539F" w:rsidRDefault="009A58F0">
      <w:pPr>
        <w:spacing w:before="180" w:after="80"/>
      </w:pPr>
      <w:r>
        <w:rPr>
          <w:b/>
          <w:bCs/>
          <w:color w:val="404040"/>
        </w:rPr>
        <w:t>Ожидаемый результат</w:t>
      </w:r>
    </w:p>
    <w:p w14:paraId="35307678" w14:textId="7F61159D" w:rsidR="00D8539F" w:rsidRDefault="00F32BBC">
      <w:pPr>
        <w:spacing w:before="60" w:after="60"/>
      </w:pPr>
      <w:r w:rsidRPr="00F32BBC">
        <w:t>Стабильное сохранение уровня 3 в следующем оценочном цикле. Отсутствие обоснованных жалоб клиентов, связанных с тем, что их не поняли или не услышали. При наличии условий — постепенное проявление индикатора в ещё более сложных и нестандартных ситуациях. Сотрудник выступает как ролевая модель для коллег.</w:t>
      </w:r>
    </w:p>
    <w:p w14:paraId="1F3DB815" w14:textId="77777777" w:rsidR="00D8539F" w:rsidRDefault="00D8539F">
      <w:pPr>
        <w:spacing w:before="60" w:after="60"/>
      </w:pPr>
    </w:p>
    <w:p w14:paraId="1DCBB2FB" w14:textId="77777777" w:rsidR="00D8539F" w:rsidRDefault="00D8539F">
      <w:pPr>
        <w:spacing w:before="60" w:after="60"/>
      </w:pPr>
    </w:p>
    <w:p w14:paraId="2A9E0740" w14:textId="77777777" w:rsidR="00D8539F" w:rsidRDefault="009A58F0">
      <w:pPr>
        <w:pBdr>
          <w:bottom w:val="single" w:sz="6" w:space="4" w:color="2E75B6"/>
        </w:pBdr>
        <w:spacing w:before="240" w:after="120"/>
      </w:pPr>
      <w:r>
        <w:rPr>
          <w:b/>
          <w:bCs/>
          <w:color w:val="1F4E79"/>
          <w:sz w:val="24"/>
          <w:szCs w:val="24"/>
        </w:rPr>
        <w:t>ОБЩИЕ ПРАВИЛА ПРИМЕНЕНИЯ РЕКОМЕНДАЦИЙ</w:t>
      </w:r>
    </w:p>
    <w:p w14:paraId="0B88E158" w14:textId="77777777" w:rsidR="00D8539F" w:rsidRDefault="00D8539F">
      <w:pPr>
        <w:spacing w:before="60" w:after="60"/>
      </w:pPr>
    </w:p>
    <w:p w14:paraId="6100899B" w14:textId="15910285" w:rsidR="00B31F18" w:rsidRDefault="00B31F18" w:rsidP="00E935AA">
      <w:pPr>
        <w:pStyle w:val="a4"/>
        <w:numPr>
          <w:ilvl w:val="0"/>
          <w:numId w:val="2"/>
        </w:numPr>
        <w:spacing w:before="40" w:after="40"/>
      </w:pPr>
      <w:r>
        <w:t>Все рекомендации применяются по итогам оценочной сессии и подлежат обязательному включению в индивидуальный план развития сотрудника.</w:t>
      </w:r>
    </w:p>
    <w:p w14:paraId="18DB8B4A" w14:textId="6591825F" w:rsidR="00B31F18" w:rsidRDefault="00B31F18" w:rsidP="00E935AA">
      <w:pPr>
        <w:pStyle w:val="a4"/>
        <w:numPr>
          <w:ilvl w:val="0"/>
          <w:numId w:val="2"/>
        </w:numPr>
        <w:spacing w:before="40" w:after="40"/>
      </w:pPr>
      <w:r>
        <w:t>Рабочие инструменты и практические задания используются как средство формирования устойчивого поведения и анализа реальных рабочих ситуаций, а не как формальная отчётность.</w:t>
      </w:r>
    </w:p>
    <w:p w14:paraId="49E81E06" w14:textId="2E9AD89C" w:rsidR="00B31F18" w:rsidRDefault="00B31F18" w:rsidP="00E935AA">
      <w:pPr>
        <w:pStyle w:val="a4"/>
        <w:numPr>
          <w:ilvl w:val="0"/>
          <w:numId w:val="2"/>
        </w:numPr>
        <w:spacing w:before="40" w:after="40"/>
      </w:pPr>
      <w:r>
        <w:t>Ключевым источником оценки прогресса являются наблюдаемые поведенческие изменения в работе с клиентами, а не факт выполнения заданий.</w:t>
      </w:r>
    </w:p>
    <w:p w14:paraId="4543E40D" w14:textId="057C5CE1" w:rsidR="00B31F18" w:rsidRDefault="00B31F18" w:rsidP="00E935AA">
      <w:pPr>
        <w:pStyle w:val="a4"/>
        <w:numPr>
          <w:ilvl w:val="0"/>
          <w:numId w:val="2"/>
        </w:numPr>
        <w:spacing w:before="40" w:after="40"/>
      </w:pPr>
      <w:r>
        <w:t>Руководитель несёт ответственность за:</w:t>
      </w:r>
      <w:r w:rsidR="00E935AA">
        <w:t xml:space="preserve"> </w:t>
      </w:r>
      <w:r>
        <w:t>регулярность взаимодействия с сотрудником,</w:t>
      </w:r>
      <w:r w:rsidR="00E935AA">
        <w:t xml:space="preserve"> </w:t>
      </w:r>
      <w:r>
        <w:t>качество разбора ситуаций,</w:t>
      </w:r>
      <w:r w:rsidR="00E935AA">
        <w:t xml:space="preserve"> </w:t>
      </w:r>
      <w:r>
        <w:t>фиксацию динамики развития,</w:t>
      </w:r>
      <w:r w:rsidR="00E935AA">
        <w:t xml:space="preserve"> </w:t>
      </w:r>
      <w:r>
        <w:t>своевременную корректировку действий при отсутствии прогресса.</w:t>
      </w:r>
    </w:p>
    <w:p w14:paraId="3CAC45AB" w14:textId="5C008018" w:rsidR="00B31F18" w:rsidRDefault="00B31F18" w:rsidP="00E935AA">
      <w:pPr>
        <w:pStyle w:val="a4"/>
        <w:numPr>
          <w:ilvl w:val="0"/>
          <w:numId w:val="2"/>
        </w:numPr>
        <w:spacing w:before="40" w:after="40"/>
      </w:pPr>
      <w:r>
        <w:t>Разбор ситуаций осуществляется на основе конкретных рабочих кейсов, без обобщений и субъективных оценок личности сотрудника.</w:t>
      </w:r>
    </w:p>
    <w:p w14:paraId="41594B0F" w14:textId="33E1A5E0" w:rsidR="00B31F18" w:rsidRDefault="00B31F18" w:rsidP="00E935AA">
      <w:pPr>
        <w:pStyle w:val="a4"/>
        <w:numPr>
          <w:ilvl w:val="0"/>
          <w:numId w:val="2"/>
        </w:numPr>
        <w:spacing w:before="40" w:after="40"/>
      </w:pPr>
      <w:r>
        <w:t>HR-специалист контролирует:</w:t>
      </w:r>
      <w:r w:rsidR="00E935AA">
        <w:t xml:space="preserve"> </w:t>
      </w:r>
      <w:r>
        <w:t>наличие индивидуальных планов развития,</w:t>
      </w:r>
      <w:r w:rsidR="00E935AA">
        <w:t xml:space="preserve"> </w:t>
      </w:r>
      <w:r>
        <w:t>корректность применения методических рекомендаций,</w:t>
      </w:r>
      <w:r w:rsidR="00E935AA">
        <w:t xml:space="preserve"> </w:t>
      </w:r>
      <w:r>
        <w:t>соответствие фактических действий установленному подходу.</w:t>
      </w:r>
    </w:p>
    <w:p w14:paraId="1A1AE9B8" w14:textId="43EE0C7D" w:rsidR="00B31F18" w:rsidRDefault="00B31F18" w:rsidP="00E935AA">
      <w:pPr>
        <w:pStyle w:val="a4"/>
        <w:numPr>
          <w:ilvl w:val="0"/>
          <w:numId w:val="2"/>
        </w:numPr>
        <w:spacing w:before="40" w:after="40"/>
      </w:pPr>
      <w:r>
        <w:t>При отсутствии устойчивого прогресса в течение установленного периода (6–8 недель) руководитель обязан инициировать пересмотр плана развития и повторную оценку сотрудника.</w:t>
      </w:r>
    </w:p>
    <w:p w14:paraId="5C54ECB2" w14:textId="1584FB95" w:rsidR="00D8539F" w:rsidRDefault="00B31F18" w:rsidP="00B31F18">
      <w:pPr>
        <w:pStyle w:val="a4"/>
        <w:numPr>
          <w:ilvl w:val="0"/>
          <w:numId w:val="2"/>
        </w:numPr>
        <w:spacing w:before="40" w:after="40"/>
      </w:pPr>
      <w:r>
        <w:t>Все изменения в подходе к развитию сотрудника фиксируются и подлежат согласованию в установленном порядке.</w:t>
      </w:r>
    </w:p>
    <w:p w14:paraId="41095F5A" w14:textId="77777777" w:rsidR="00D8539F" w:rsidRDefault="00D8539F">
      <w:pPr>
        <w:spacing w:before="60" w:after="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8539F" w14:paraId="37574111" w14:textId="77777777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9BCEBF" w14:textId="77777777" w:rsidR="00D8539F" w:rsidRDefault="009A58F0">
            <w:r>
              <w:rPr>
                <w:i/>
                <w:iCs/>
                <w:color w:val="404040"/>
                <w:sz w:val="21"/>
                <w:szCs w:val="21"/>
              </w:rPr>
              <w:t>Оценка 3 является нормой должности и не требует дополнительного обоснования. Работа с оценками 1–2 — управленческая задача руководителя, реализуемая в рабочем режиме без привлечения внешних ресурсов.</w:t>
            </w:r>
          </w:p>
        </w:tc>
      </w:tr>
    </w:tbl>
    <w:p w14:paraId="2967EE30" w14:textId="77777777" w:rsidR="009A58F0" w:rsidRDefault="009A58F0"/>
    <w:sectPr w:rsidR="009A58F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-webkit-standard">
    <w:altName w:val="Cambria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B01340"/>
    <w:multiLevelType w:val="hybridMultilevel"/>
    <w:tmpl w:val="FFFFFFFF"/>
    <w:lvl w:ilvl="0" w:tplc="6F405752">
      <w:start w:val="1"/>
      <w:numFmt w:val="bullet"/>
      <w:lvlText w:val="●"/>
      <w:lvlJc w:val="left"/>
      <w:pPr>
        <w:ind w:left="720" w:hanging="360"/>
      </w:pPr>
    </w:lvl>
    <w:lvl w:ilvl="1" w:tplc="7C48597A">
      <w:start w:val="1"/>
      <w:numFmt w:val="bullet"/>
      <w:lvlText w:val="○"/>
      <w:lvlJc w:val="left"/>
      <w:pPr>
        <w:ind w:left="1440" w:hanging="360"/>
      </w:pPr>
    </w:lvl>
    <w:lvl w:ilvl="2" w:tplc="02D86FD0">
      <w:start w:val="1"/>
      <w:numFmt w:val="bullet"/>
      <w:lvlText w:val="■"/>
      <w:lvlJc w:val="left"/>
      <w:pPr>
        <w:ind w:left="2160" w:hanging="360"/>
      </w:pPr>
    </w:lvl>
    <w:lvl w:ilvl="3" w:tplc="F3D4B1E0">
      <w:start w:val="1"/>
      <w:numFmt w:val="bullet"/>
      <w:lvlText w:val="●"/>
      <w:lvlJc w:val="left"/>
      <w:pPr>
        <w:ind w:left="2880" w:hanging="360"/>
      </w:pPr>
    </w:lvl>
    <w:lvl w:ilvl="4" w:tplc="5F00E51A">
      <w:start w:val="1"/>
      <w:numFmt w:val="bullet"/>
      <w:lvlText w:val="○"/>
      <w:lvlJc w:val="left"/>
      <w:pPr>
        <w:ind w:left="3600" w:hanging="360"/>
      </w:pPr>
    </w:lvl>
    <w:lvl w:ilvl="5" w:tplc="DABE661A">
      <w:start w:val="1"/>
      <w:numFmt w:val="bullet"/>
      <w:lvlText w:val="■"/>
      <w:lvlJc w:val="left"/>
      <w:pPr>
        <w:ind w:left="4320" w:hanging="360"/>
      </w:pPr>
    </w:lvl>
    <w:lvl w:ilvl="6" w:tplc="78A281B6">
      <w:start w:val="1"/>
      <w:numFmt w:val="bullet"/>
      <w:lvlText w:val="●"/>
      <w:lvlJc w:val="left"/>
      <w:pPr>
        <w:ind w:left="5040" w:hanging="360"/>
      </w:pPr>
    </w:lvl>
    <w:lvl w:ilvl="7" w:tplc="B2A4B85E">
      <w:start w:val="1"/>
      <w:numFmt w:val="bullet"/>
      <w:lvlText w:val="●"/>
      <w:lvlJc w:val="left"/>
      <w:pPr>
        <w:ind w:left="5760" w:hanging="360"/>
      </w:pPr>
    </w:lvl>
    <w:lvl w:ilvl="8" w:tplc="89EA58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82F2EA5"/>
    <w:multiLevelType w:val="hybridMultilevel"/>
    <w:tmpl w:val="C60AEFA4"/>
    <w:lvl w:ilvl="0" w:tplc="39C23E98">
      <w:start w:val="1"/>
      <w:numFmt w:val="bullet"/>
      <w:lvlText w:val="–"/>
      <w:lvlJc w:val="left"/>
      <w:pPr>
        <w:ind w:left="560" w:hanging="28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42DD4"/>
    <w:multiLevelType w:val="hybridMultilevel"/>
    <w:tmpl w:val="B74C6DF8"/>
    <w:lvl w:ilvl="0" w:tplc="39C23E98">
      <w:start w:val="1"/>
      <w:numFmt w:val="bullet"/>
      <w:lvlText w:val="–"/>
      <w:lvlJc w:val="left"/>
      <w:pPr>
        <w:ind w:left="560" w:hanging="28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B6912"/>
    <w:multiLevelType w:val="hybridMultilevel"/>
    <w:tmpl w:val="50F08B42"/>
    <w:lvl w:ilvl="0" w:tplc="39C23E98">
      <w:start w:val="1"/>
      <w:numFmt w:val="bullet"/>
      <w:lvlText w:val="–"/>
      <w:lvlJc w:val="left"/>
      <w:pPr>
        <w:ind w:left="560" w:hanging="280"/>
      </w:pPr>
    </w:lvl>
    <w:lvl w:ilvl="1" w:tplc="AB964A42">
      <w:numFmt w:val="decimal"/>
      <w:lvlText w:val=""/>
      <w:lvlJc w:val="left"/>
    </w:lvl>
    <w:lvl w:ilvl="2" w:tplc="3B42BFDC">
      <w:numFmt w:val="decimal"/>
      <w:lvlText w:val=""/>
      <w:lvlJc w:val="left"/>
    </w:lvl>
    <w:lvl w:ilvl="3" w:tplc="CB0AFB40">
      <w:numFmt w:val="decimal"/>
      <w:lvlText w:val=""/>
      <w:lvlJc w:val="left"/>
    </w:lvl>
    <w:lvl w:ilvl="4" w:tplc="76C25088">
      <w:numFmt w:val="decimal"/>
      <w:lvlText w:val=""/>
      <w:lvlJc w:val="left"/>
    </w:lvl>
    <w:lvl w:ilvl="5" w:tplc="E2F0A1E4">
      <w:numFmt w:val="decimal"/>
      <w:lvlText w:val=""/>
      <w:lvlJc w:val="left"/>
    </w:lvl>
    <w:lvl w:ilvl="6" w:tplc="2EBC4C62">
      <w:numFmt w:val="decimal"/>
      <w:lvlText w:val=""/>
      <w:lvlJc w:val="left"/>
    </w:lvl>
    <w:lvl w:ilvl="7" w:tplc="DF960836">
      <w:numFmt w:val="decimal"/>
      <w:lvlText w:val=""/>
      <w:lvlJc w:val="left"/>
    </w:lvl>
    <w:lvl w:ilvl="8" w:tplc="7C926750">
      <w:numFmt w:val="decimal"/>
      <w:lvlText w:val=""/>
      <w:lvlJc w:val="left"/>
    </w:lvl>
  </w:abstractNum>
  <w:abstractNum w:abstractNumId="4" w15:restartNumberingAfterBreak="0">
    <w:nsid w:val="71882BCA"/>
    <w:multiLevelType w:val="hybridMultilevel"/>
    <w:tmpl w:val="36E091FE"/>
    <w:lvl w:ilvl="0" w:tplc="39C23E98">
      <w:start w:val="1"/>
      <w:numFmt w:val="bullet"/>
      <w:lvlText w:val="–"/>
      <w:lvlJc w:val="left"/>
      <w:pPr>
        <w:ind w:left="560" w:hanging="28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3"/>
  </w:num>
  <w:num w:numId="3">
    <w:abstractNumId w:val="3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39F"/>
    <w:rsid w:val="00052737"/>
    <w:rsid w:val="001104C2"/>
    <w:rsid w:val="00123788"/>
    <w:rsid w:val="001554E9"/>
    <w:rsid w:val="001B6279"/>
    <w:rsid w:val="00245B36"/>
    <w:rsid w:val="002609CB"/>
    <w:rsid w:val="00296ED0"/>
    <w:rsid w:val="002A7F98"/>
    <w:rsid w:val="002D2578"/>
    <w:rsid w:val="002D3995"/>
    <w:rsid w:val="002F1814"/>
    <w:rsid w:val="00340715"/>
    <w:rsid w:val="003A42AC"/>
    <w:rsid w:val="003A6759"/>
    <w:rsid w:val="00412104"/>
    <w:rsid w:val="004E6923"/>
    <w:rsid w:val="005401D8"/>
    <w:rsid w:val="005C09E7"/>
    <w:rsid w:val="006005BA"/>
    <w:rsid w:val="006360AC"/>
    <w:rsid w:val="00673146"/>
    <w:rsid w:val="00681C52"/>
    <w:rsid w:val="00691817"/>
    <w:rsid w:val="006E3E43"/>
    <w:rsid w:val="00720C88"/>
    <w:rsid w:val="00855EB1"/>
    <w:rsid w:val="008A183E"/>
    <w:rsid w:val="009239E2"/>
    <w:rsid w:val="009508C7"/>
    <w:rsid w:val="00980AA0"/>
    <w:rsid w:val="009A58F0"/>
    <w:rsid w:val="00A4461E"/>
    <w:rsid w:val="00A44A61"/>
    <w:rsid w:val="00A45AE7"/>
    <w:rsid w:val="00AC7306"/>
    <w:rsid w:val="00B31F18"/>
    <w:rsid w:val="00B55BBD"/>
    <w:rsid w:val="00BB18F6"/>
    <w:rsid w:val="00BF08C8"/>
    <w:rsid w:val="00BF1642"/>
    <w:rsid w:val="00C47412"/>
    <w:rsid w:val="00C76F26"/>
    <w:rsid w:val="00D027B2"/>
    <w:rsid w:val="00D12AD5"/>
    <w:rsid w:val="00D26366"/>
    <w:rsid w:val="00D8539F"/>
    <w:rsid w:val="00E122EA"/>
    <w:rsid w:val="00E935AA"/>
    <w:rsid w:val="00EB0C75"/>
    <w:rsid w:val="00EC7225"/>
    <w:rsid w:val="00F01E4F"/>
    <w:rsid w:val="00F10250"/>
    <w:rsid w:val="00F1631C"/>
    <w:rsid w:val="00F30910"/>
    <w:rsid w:val="00F30E63"/>
    <w:rsid w:val="00F32BBC"/>
    <w:rsid w:val="00FD2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B8062"/>
  <w15:docId w15:val="{3D7DB45A-32EB-7541-8FEB-3A61E21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F309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26">
    <w:name w:val="Grid Table 2 Accent 6"/>
    <w:basedOn w:val="a1"/>
    <w:uiPriority w:val="47"/>
    <w:rsid w:val="00A44A61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6">
    <w:name w:val="Grid Table 5 Dark Accent 6"/>
    <w:basedOn w:val="a1"/>
    <w:uiPriority w:val="50"/>
    <w:rsid w:val="00A44A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-260">
    <w:name w:val="List Table 2 Accent 6"/>
    <w:basedOn w:val="a1"/>
    <w:uiPriority w:val="47"/>
    <w:rsid w:val="00A44A61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60">
    <w:name w:val="List Table 5 Dark Accent 6"/>
    <w:basedOn w:val="a1"/>
    <w:uiPriority w:val="50"/>
    <w:rsid w:val="00A44A61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46">
    <w:name w:val="Grid Table 4 Accent 6"/>
    <w:basedOn w:val="a1"/>
    <w:uiPriority w:val="49"/>
    <w:rsid w:val="00F1631C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64">
    <w:name w:val="Grid Table 6 Colorful Accent 4"/>
    <w:basedOn w:val="a1"/>
    <w:uiPriority w:val="51"/>
    <w:rsid w:val="004E6923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customStyle="1" w:styleId="s2">
    <w:name w:val="s2"/>
    <w:basedOn w:val="a"/>
    <w:rsid w:val="00AC7306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1078</Words>
  <Characters>6148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Vova AF</cp:lastModifiedBy>
  <cp:revision>3</cp:revision>
  <dcterms:created xsi:type="dcterms:W3CDTF">2026-04-19T21:11:00Z</dcterms:created>
  <dcterms:modified xsi:type="dcterms:W3CDTF">2026-04-19T21:23:00Z</dcterms:modified>
</cp:coreProperties>
</file>