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МЕТОДИЧЕСКИЕ РЕКОМЕНДАЦИИ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1F2D3D"/>
          <w:sz w:val="24"/>
          <w:szCs w:val="24"/>
        </w:rPr>
        <w:t xml:space="preserve">по индикатору «Обеспечивает тёплый приём клиентов и коллег, проявляет заинтересованность, демонстрирует дружелюбный и позитивный подход»</w:t>
      </w:r>
    </w:p>
    <w:p>
      <w:pPr>
        <w:spacing w:after="80" w:before="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Компетенция: Построение отношений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Настоящий документ предназначен для непосредственных руководителей и HR-партнёров и применяется по итогам ежегодной оценки персонала. Он определяет конкретные действия по результатам оценки, инструменты работы с сотрудником и ожидаемые результаты в рамках каждого уровня.</w:t>
      </w:r>
    </w:p>
    <w:p>
      <w:pPr>
        <w:spacing w:after="0" w:before="80"/>
      </w:pPr>
      <w:r>
        <w:t xml:space="preserve"/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Оценки 1–2 — зона развития: сотрудник не демонстрирует требуемого поведения на регулярной основе. Оценка 3 — норма: поведение соответствует требованиям должности и воспроизводится устойчиво. Оценки 4 и 5 в данном документе не описываются.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ОЦЕНКА 1–2 — Зона развития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Цель развития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Сотрудник должен выйти на устойчивое поведение, при котором первый контакт с клиентом или коллегой всегда сопровождается искренним приветствием, выраженной готовностью к диалогу и позитивным тоном — вне зависимости от загруженности, настроения или сложности ситуации. Целевой ориентир — оценка 3 по итогам контрольного наблюдения руководителя в срок 6–8 недель с даты фиксации оценки.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Что означает данный уровень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Оценка 1: сотрудник не демонстрирует тёплого и заинтересованного поведения в наблюдаемых контактах. Приветствие формально или отсутствует. Интерес к собеседнику — клиенту или коллеге — не проявляется. Тон взаимодействия нейтральный или закрытый. Построение отношений как осознанная рабочая практика отсутствует.</w:t>
      </w:r>
    </w:p>
    <w:p>
      <w:pPr>
        <w:spacing w:after="0" w:before="60"/>
      </w:pPr>
      <w:r>
        <w:t xml:space="preserve"/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Оценка 2: поведение ситуативно. Сотрудник проявляет дружелюбие и вовлечённость в удобных или знакомых ситуациях, однако при усталости, высокой нагрузке или напряжённом контакте качество взаимодействия ухудшается. Позитивный тон не является устойчивой рабочей нормой.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Обязательные действия сотрудника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В течение 3 рабочих дней — встреча с руководителем: разбор конкретных эпизодов, где поведение не соответствовало норме; согласование 2–3 изменений, которые сотрудник берёт в работу на ближайшие две недели.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Ежедневно — фиксация в дневнике наблюдений: не менее 2 контактов с клиентами или коллегами с описанием собственного поведения, реакции собеседника и сделанного вывода.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Еженедельно — встреча с руководителем (15–20 минут): разбор записей дневника, корректировка поведения, фиксация прогресса в журнале обратной связи.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По завершении периода — письменный самоанализ: что изменилось в поведении, какие ситуации по-прежнему вызывают затруднение.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Дневник наблюдений — ежедневная запись по схеме: ситуация → поведение сотрудника → реакция собеседника → вывод. Ведётся самостоятельно, служит основой для еженедельных встреч с руководителем.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Чек-лист контакта — перечень наблюдаемых поведенческих маркеров: приветствие, зрительный контакт, обращение по имени, открытая поза, интерес к запросу, позитивное завершение. Используется сотрудником как ежедневный ориентир для самооценки.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Журнал обратной связи — запись ключевых тезисов еженедельных встреч с руководителем: что отмечено, что скорректировано, на что обратить внимание на следующей неделе.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Формат работы руководителя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Провести первичную встречу не позднее 3 рабочих дней с момента получения результатов оценки.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Еженедельно разбирать дневник наблюдений — фокус на конкретных поведенческих фактах, не на личностных характеристиках сотрудника.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Через 4 недели — промежуточное наблюдение: не менее 3 контактов в реальных рабочих ситуациях. Результат фиксируется письменно.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По истечении 6–8 недель — контрольное наблюдение (не менее 5 контактов) с письменным заключением: достигнут ли уровень 3 или период развития требует продления.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Ожидаемый результат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По завершении периода развития сотрудник стабильно обеспечивает тёплый, внимательный и позитивный первый контакт с клиентами и коллегами в типовых рабочих ситуациях. Поведение не зависит от внешнего контроля, уровня нагрузки или сложности собеседника. Руководитель фиксирует оценку не ниже 3 по итогам контрольного наблюдения.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ОЦЕНКА 3 — Норма должностного поведения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Что означает данный уровень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Сотрудник стабильно и без внешнего стимулирования демонстрирует дружелюбный, заинтересованный стиль взаимодействия в контактах с клиентами и коллегами. Первый контакт сопровождается искренним приветствием и готовностью к диалогу. Позитивный тон поддерживается даже в напряжённых или нестандартных ситуациях. Сотрудник воспринимается окружающими как открытый и располагающий к общению. Это хороший результат, соответствующий требованиям должности.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Поддержание уровня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Ежеквартальная развивающая встреча с руководителем: разбор 2–3 ситуаций, в которых сотрудник действовал уверенно, и одной — где возникло затруднение или поведение отклонилось от нормы.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Периодическая самостоятельная калибровка: сотрудник самостоятельно сверяет своё поведение с чек-листом контакта — отмечает ситуации, в которых поведение было автоматическим, и те, где потребовалось усилие.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При изменении рабочих условий — появлении новых категорий клиентов, смене процессов, росте нагрузки — опережающий разбор ситуации с руководителем до появления сбоев в поведении.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Чек-лист контакта — используется не как контрольный, а как калибровочный инструмент: сотрудник периодически сверяет своё поведение с поведенческими маркерами стандарта.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Дневник сложных ситуаций — фиксация нетипичных или напряжённых контактов: что произошло, как был выдержан позитивный тон, что можно было сделать точнее. Служит материалом для квартальных встреч с руководителем.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Формат работы руководителя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Не переводить взаимодействие с сотрудником уровня 3 в режим контроля — избыточный контроль снижает мотивацию и подавляет самостоятельность.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Раз в квартал — развивающая беседа: признание результата, обсуждение одной зоны возможного роста без давления на оценку.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При появлении признаков снижения уровня (сигнал от клиента, наблюдение руководителя, обратная связь от коллеги) — оперативная встреча с разбором конкретного эпизода, без обобщений и оценок личности.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Ожидаемый результат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Сотрудник сохраняет оценку 3 в следующем цикле оценки. Поведение остаётся устойчивым без постоянного внешнего контроля. При необходимости руководитель может привлекать сотрудника как поведенческий ориентир при работе с коллегами, находящимися в зоне развития.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Общие правила применения рекомендаций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Документ вступает в действие по итогам ежегодной оценки и применяется в течение всего периода развития или поддержания.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Все договорённости между руководителем и сотрудником фиксируются письменно и хранятся в индивидуальном плане развития.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Контроль выполнения плана — ответственность непосредственного руководителя. HR-партнёр осуществляет мониторинг на этапе сводной проверки индивидуальных планов развития.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Все инструменты применяются в рамках рабочего процесса. Дополнительное время вне рабочего графика не предполагается.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Руководитель вправе адаптировать частоту встреч и состав инструментов с учётом специфики подразделения и особенностей сотрудника — при сохранении логики и ожидаемых результатов.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Методические рекомендации по всем индикаторам компетенции «Построение отношений» выполнены в едином формате и образуют единую систему. Применение должно быть последовательным и согласованным.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2026-04-18T15:41:14.587Z</dcterms:created>
  <dcterms:modified xsi:type="dcterms:W3CDTF">2026-04-18T15:41:14.588Z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