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5AC6" w14:textId="1620F424" w:rsidR="002C1A8C" w:rsidRDefault="00EF7AC2">
      <w:pPr>
        <w:rPr>
          <w:b/>
          <w:bCs/>
        </w:rPr>
      </w:pPr>
      <w:r>
        <w:rPr>
          <w:b/>
          <w:bCs/>
        </w:rPr>
        <w:t>Meeting notes 25-01-2022</w:t>
      </w:r>
    </w:p>
    <w:p w14:paraId="0942D223" w14:textId="09038AFC" w:rsidR="00EF7AC2" w:rsidRDefault="00AD275F">
      <w:r w:rsidRPr="00AD275F">
        <w:rPr>
          <w:b/>
          <w:bCs/>
        </w:rPr>
        <w:t>Progess:</w:t>
      </w:r>
      <w:r>
        <w:rPr>
          <w:b/>
          <w:bCs/>
        </w:rPr>
        <w:t xml:space="preserve"> </w:t>
      </w:r>
      <w:r>
        <w:t>Added dependency graph with only receive events. Will check with Burcu if the implementation is correct. Still working on exact graph edit distance. More complicated than expected.</w:t>
      </w:r>
    </w:p>
    <w:p w14:paraId="57634126" w14:textId="269BB587" w:rsidR="00AD275F" w:rsidRDefault="00AD275F">
      <w:r>
        <w:rPr>
          <w:b/>
          <w:bCs/>
        </w:rPr>
        <w:t>Hashing:</w:t>
      </w:r>
      <w:r>
        <w:t xml:space="preserve"> Maybe hashing the traces can give a fast approximation of the distance between traces: </w:t>
      </w:r>
      <w:hyperlink r:id="rId4" w:history="1">
        <w:r w:rsidRPr="000B56F9">
          <w:rPr>
            <w:rStyle w:val="Hyperlink"/>
          </w:rPr>
          <w:t>https://ieeexplore.ieee.org/abstract/document/8453081</w:t>
        </w:r>
      </w:hyperlink>
    </w:p>
    <w:p w14:paraId="60CFC026" w14:textId="1CF86DC6" w:rsidR="00AD275F" w:rsidRPr="00AD275F" w:rsidRDefault="00AD275F"/>
    <w:sectPr w:rsidR="00AD275F" w:rsidRPr="00AD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C2"/>
    <w:rsid w:val="002C1A8C"/>
    <w:rsid w:val="00AD275F"/>
    <w:rsid w:val="00E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1758"/>
  <w15:chartTrackingRefBased/>
  <w15:docId w15:val="{F903061E-CCC0-4EB8-9213-AF075090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abstract/document/8453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1</cp:revision>
  <dcterms:created xsi:type="dcterms:W3CDTF">2022-01-25T14:59:00Z</dcterms:created>
  <dcterms:modified xsi:type="dcterms:W3CDTF">2022-01-31T09:48:00Z</dcterms:modified>
</cp:coreProperties>
</file>