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4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«Система управления с обратной связью»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2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/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Построение системы управления с обратной связью для индикации уровня освещенности.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работу фоторезистора в составе делителя напряжения, освоить считывание аналогового сигнала и организовать управление светодиодной шкалой в зависимости от измеренного уровня освещенности.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фоторезистор LDR GL5516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резистор 10 кОм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8 светодиодов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8 резисторов 220 Ом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+5V -&gt; LDR -&gt; A0 -&gt; 10 кОм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D6-D13 -&gt; 220 Ом -&gt; аноды светодиодов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катоды светодиодов -&gt; GND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Фоторезистор и резистор 10 кОм образуют делитель напряжения. Микроконтроллер считывает напряжение в средней точке делителя через вход A0. Для подавления резких скачков применяется простое рекурсивное сглаживание. После этого значение масштабируется в диапазон от 0 до 8, соответствующий числу светодиодов на панели индикации. Чем выше освещенность, тем больше светодиодов включается.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Система работает как простая светодиодная шкала. При увеличении освещенности на фоторезисторе растет аналоговое значение, и на индикаторе загорается больше светодиодов. При уменьшении освещенности количество светящихся светодиодов уменьшается.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лабораторной работы была реализована система управления с обратной связью по уровню освещенности. Использование аналогового датчика и светодиодной шкалы позволило наглядно показать зависимость выходного воздействия от входного измеряемого сигнала.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Фоторезистор LDR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5V -&gt; LDR -&gt; A0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Резистор 10 кОм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A0 -&gt;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LED1-LED8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D6-D13 через 220 Ом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1 - Схема подключения фоторезистора и светодиодов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2 - Пример изменения светодиодной индикации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lab4_variant2.ino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LDR_PIN = A0;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LED_PINS[] = {6, 7, 8, 9, 10, 11, 12, 13};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LED_COUNT = sizeof(LED_PINS) / sizeof(LED_PINS[0]);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uint16_t filteredLightLevel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filterInitialized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i = 0; i &lt; LED_COUNT; i++)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pinMode(LED_PINS[i], OUTPUT);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digitalWrite(LED_PINS[i], LOW);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updateLedBar(uint8_t ledsToLight)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i = 0; i &lt; LED_COUNT; i++)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digitalWrite(LED_PINS[i], i &lt; ledsToLight ? HIGH : LOW);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uint16_t rawLightLevel = analogRead(LDR_PIN);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(!filterInitialized)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filteredLightLevel = rawLightLevel;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filterInitialized = true;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 else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filteredLightLevel = (filteredLightLevel * 3 + rawLightLevel) / 4;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uint8_t ledsToLight = constrain(map(filteredLightLevel, 0, 1023, 0, LED_COUNT), 0, LED_COUNT);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updateLedBar(ledsToLight);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delay(50);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