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AF644">
      <w:pPr>
        <w:rPr>
          <w:rFonts w:hint="eastAsia"/>
        </w:rPr>
      </w:pPr>
      <w:bookmarkStart w:id="0" w:name="_GoBack"/>
      <w:bookmarkEnd w:id="0"/>
    </w:p>
    <w:p w14:paraId="46DB258B">
      <w:pPr>
        <w:rPr>
          <w:rFonts w:hint="eastAsia"/>
        </w:rPr>
      </w:pPr>
      <w:r>
        <w:rPr>
          <w:rFonts w:hint="eastAsia"/>
        </w:rPr>
        <w:t>可信AI数据治理与隐私合规工作台 - 软件需求分析（树状图）</w:t>
      </w:r>
    </w:p>
    <w:p w14:paraId="75CA8F49">
      <w:pPr>
        <w:rPr>
          <w:rFonts w:hint="eastAsia"/>
        </w:rPr>
      </w:pPr>
    </w:p>
    <w:p w14:paraId="1A1DDBF2">
      <w:pPr>
        <w:rPr>
          <w:rFonts w:hint="eastAsia"/>
        </w:rPr>
      </w:pPr>
      <w:r>
        <w:rPr>
          <w:rFonts w:hint="eastAsia"/>
        </w:rPr>
        <w:t>· 1. 需求概述</w:t>
      </w:r>
    </w:p>
    <w:p w14:paraId="17E3013C">
      <w:pPr>
        <w:rPr>
          <w:rFonts w:hint="eastAsia"/>
        </w:rPr>
      </w:pPr>
      <w:r>
        <w:rPr>
          <w:rFonts w:hint="eastAsia"/>
        </w:rPr>
        <w:t xml:space="preserve">  · 1.1 项目名称</w:t>
      </w:r>
    </w:p>
    <w:p w14:paraId="21F01C63">
      <w:pPr>
        <w:rPr>
          <w:rFonts w:hint="eastAsia"/>
        </w:rPr>
      </w:pPr>
      <w:r>
        <w:rPr>
          <w:rFonts w:hint="eastAsia"/>
        </w:rPr>
        <w:t xml:space="preserve">    · 可信AI数据治理与隐私合规工作台</w:t>
      </w:r>
    </w:p>
    <w:p w14:paraId="43CB9F51">
      <w:pPr>
        <w:rPr>
          <w:rFonts w:hint="eastAsia"/>
        </w:rPr>
      </w:pPr>
      <w:r>
        <w:rPr>
          <w:rFonts w:hint="eastAsia"/>
        </w:rPr>
        <w:t xml:space="preserve">  · 1.2 用户群体</w:t>
      </w:r>
    </w:p>
    <w:p w14:paraId="7609A8C7">
      <w:pPr>
        <w:rPr>
          <w:rFonts w:hint="eastAsia"/>
        </w:rPr>
      </w:pPr>
      <w:r>
        <w:rPr>
          <w:rFonts w:hint="eastAsia"/>
        </w:rPr>
        <w:t xml:space="preserve">    · 校园（信息化中心、科研团队）</w:t>
      </w:r>
    </w:p>
    <w:p w14:paraId="2D0134C0">
      <w:pPr>
        <w:rPr>
          <w:rFonts w:hint="eastAsia"/>
        </w:rPr>
      </w:pPr>
      <w:r>
        <w:rPr>
          <w:rFonts w:hint="eastAsia"/>
        </w:rPr>
        <w:t xml:space="preserve">    · 中小企业（管理层、IT、合规岗）</w:t>
      </w:r>
    </w:p>
    <w:p w14:paraId="2E6F26C4">
      <w:pPr>
        <w:rPr>
          <w:rFonts w:hint="eastAsia"/>
        </w:rPr>
      </w:pPr>
      <w:r>
        <w:rPr>
          <w:rFonts w:hint="eastAsia"/>
        </w:rPr>
        <w:t xml:space="preserve">  · 1.3 核心目标</w:t>
      </w:r>
    </w:p>
    <w:p w14:paraId="2947A032">
      <w:pPr>
        <w:rPr>
          <w:rFonts w:hint="eastAsia"/>
        </w:rPr>
      </w:pPr>
      <w:r>
        <w:rPr>
          <w:rFonts w:hint="eastAsia"/>
        </w:rPr>
        <w:t xml:space="preserve">    · 让无专业安全团队的用户合规使用AI</w:t>
      </w:r>
    </w:p>
    <w:p w14:paraId="6170A994">
      <w:pPr>
        <w:rPr>
          <w:rFonts w:hint="eastAsia"/>
        </w:rPr>
      </w:pPr>
      <w:r>
        <w:rPr>
          <w:rFonts w:hint="eastAsia"/>
        </w:rPr>
        <w:t xml:space="preserve">    · 满足2026《网络安全法》监管要求</w:t>
      </w:r>
    </w:p>
    <w:p w14:paraId="31FB69C0">
      <w:pPr>
        <w:rPr>
          <w:rFonts w:hint="eastAsia"/>
        </w:rPr>
      </w:pPr>
      <w:r>
        <w:rPr>
          <w:rFonts w:hint="eastAsia"/>
        </w:rPr>
        <w:t xml:space="preserve">    · 实现数据“可用可控可追溯”</w:t>
      </w:r>
    </w:p>
    <w:p w14:paraId="165BB894">
      <w:pPr>
        <w:rPr>
          <w:rFonts w:hint="eastAsia"/>
        </w:rPr>
      </w:pPr>
      <w:r>
        <w:rPr>
          <w:rFonts w:hint="eastAsia"/>
        </w:rPr>
        <w:t xml:space="preserve">  · 1.4 需求优先级</w:t>
      </w:r>
    </w:p>
    <w:p w14:paraId="3DD45DF4">
      <w:pPr>
        <w:rPr>
          <w:rFonts w:hint="eastAsia"/>
        </w:rPr>
      </w:pPr>
      <w:r>
        <w:rPr>
          <w:rFonts w:hint="eastAsia"/>
        </w:rPr>
        <w:t xml:space="preserve">    · P0（核心必须）</w:t>
      </w:r>
    </w:p>
    <w:p w14:paraId="4DEC82C8">
      <w:pPr>
        <w:rPr>
          <w:rFonts w:hint="eastAsia"/>
        </w:rPr>
      </w:pPr>
      <w:r>
        <w:rPr>
          <w:rFonts w:hint="eastAsia"/>
        </w:rPr>
        <w:t xml:space="preserve">      · 审计日志</w:t>
      </w:r>
    </w:p>
    <w:p w14:paraId="57474C21">
      <w:pPr>
        <w:rPr>
          <w:rFonts w:hint="eastAsia"/>
        </w:rPr>
      </w:pPr>
      <w:r>
        <w:rPr>
          <w:rFonts w:hint="eastAsia"/>
        </w:rPr>
        <w:t xml:space="preserve">      · 数据资产登记</w:t>
      </w:r>
    </w:p>
    <w:p w14:paraId="58D65456">
      <w:pPr>
        <w:rPr>
          <w:rFonts w:hint="eastAsia"/>
        </w:rPr>
      </w:pPr>
      <w:r>
        <w:rPr>
          <w:rFonts w:hint="eastAsia"/>
        </w:rPr>
        <w:t xml:space="preserve">      · 权限管控</w:t>
      </w:r>
    </w:p>
    <w:p w14:paraId="106DF353">
      <w:pPr>
        <w:rPr>
          <w:rFonts w:hint="eastAsia"/>
        </w:rPr>
      </w:pPr>
      <w:r>
        <w:rPr>
          <w:rFonts w:hint="eastAsia"/>
        </w:rPr>
        <w:t xml:space="preserve">    · P1（重要）</w:t>
      </w:r>
    </w:p>
    <w:p w14:paraId="45C06CAA">
      <w:pPr>
        <w:rPr>
          <w:rFonts w:hint="eastAsia"/>
        </w:rPr>
      </w:pPr>
      <w:r>
        <w:rPr>
          <w:rFonts w:hint="eastAsia"/>
        </w:rPr>
        <w:t xml:space="preserve">      · 合规策略引擎</w:t>
      </w:r>
    </w:p>
    <w:p w14:paraId="407C9063">
      <w:pPr>
        <w:rPr>
          <w:rFonts w:hint="eastAsia"/>
        </w:rPr>
      </w:pPr>
      <w:r>
        <w:rPr>
          <w:rFonts w:hint="eastAsia"/>
        </w:rPr>
        <w:t xml:space="preserve">      · 风险预警</w:t>
      </w:r>
    </w:p>
    <w:p w14:paraId="0D975C10">
      <w:pPr>
        <w:rPr>
          <w:rFonts w:hint="eastAsia"/>
        </w:rPr>
      </w:pPr>
      <w:r>
        <w:rPr>
          <w:rFonts w:hint="eastAsia"/>
        </w:rPr>
        <w:t xml:space="preserve">      · 报表生成</w:t>
      </w:r>
    </w:p>
    <w:p w14:paraId="3527404C">
      <w:pPr>
        <w:rPr>
          <w:rFonts w:hint="eastAsia"/>
        </w:rPr>
      </w:pPr>
      <w:r>
        <w:rPr>
          <w:rFonts w:hint="eastAsia"/>
        </w:rPr>
        <w:t xml:space="preserve">    · P2（增强）</w:t>
      </w:r>
    </w:p>
    <w:p w14:paraId="031DA5EA">
      <w:pPr>
        <w:rPr>
          <w:rFonts w:hint="eastAsia"/>
        </w:rPr>
      </w:pPr>
      <w:r>
        <w:rPr>
          <w:rFonts w:hint="eastAsia"/>
        </w:rPr>
        <w:t xml:space="preserve">      · 区块链存证</w:t>
      </w:r>
    </w:p>
    <w:p w14:paraId="02F9F7D3">
      <w:pPr>
        <w:rPr>
          <w:rFonts w:hint="eastAsia"/>
        </w:rPr>
      </w:pPr>
      <w:r>
        <w:rPr>
          <w:rFonts w:hint="eastAsia"/>
        </w:rPr>
        <w:t xml:space="preserve">      · 自动化脱敏</w:t>
      </w:r>
    </w:p>
    <w:p w14:paraId="1A6C4808">
      <w:pPr>
        <w:rPr>
          <w:rFonts w:hint="eastAsia"/>
        </w:rPr>
      </w:pPr>
      <w:r>
        <w:rPr>
          <w:rFonts w:hint="eastAsia"/>
        </w:rPr>
        <w:t xml:space="preserve">      · 联邦学习扩展</w:t>
      </w:r>
    </w:p>
    <w:p w14:paraId="2A8D1CEB">
      <w:pPr>
        <w:rPr>
          <w:rFonts w:hint="eastAsia"/>
        </w:rPr>
      </w:pPr>
      <w:r>
        <w:rPr>
          <w:rFonts w:hint="eastAsia"/>
        </w:rPr>
        <w:t>· 2. 功能需求</w:t>
      </w:r>
    </w:p>
    <w:p w14:paraId="775CF54B">
      <w:pPr>
        <w:rPr>
          <w:rFonts w:hint="eastAsia"/>
        </w:rPr>
      </w:pPr>
      <w:r>
        <w:rPr>
          <w:rFonts w:hint="eastAsia"/>
        </w:rPr>
        <w:t xml:space="preserve">  · 2.1 数据资产管理模块</w:t>
      </w:r>
    </w:p>
    <w:p w14:paraId="5363FA3D">
      <w:pPr>
        <w:rPr>
          <w:rFonts w:hint="eastAsia"/>
        </w:rPr>
      </w:pPr>
      <w:r>
        <w:rPr>
          <w:rFonts w:hint="eastAsia"/>
        </w:rPr>
        <w:t xml:space="preserve">    · 数据源接入</w:t>
      </w:r>
    </w:p>
    <w:p w14:paraId="2AC81B80">
      <w:pPr>
        <w:rPr>
          <w:rFonts w:hint="eastAsia"/>
        </w:rPr>
      </w:pPr>
      <w:r>
        <w:rPr>
          <w:rFonts w:hint="eastAsia"/>
        </w:rPr>
        <w:t xml:space="preserve">      · 支持MySQL/Excel/API导入</w:t>
      </w:r>
    </w:p>
    <w:p w14:paraId="6653C58F">
      <w:pPr>
        <w:rPr>
          <w:rFonts w:hint="eastAsia"/>
        </w:rPr>
      </w:pPr>
      <w:r>
        <w:rPr>
          <w:rFonts w:hint="eastAsia"/>
        </w:rPr>
        <w:t xml:space="preserve">      · 自动扫描敏感字段</w:t>
      </w:r>
    </w:p>
    <w:p w14:paraId="5F5302E4">
      <w:pPr>
        <w:rPr>
          <w:rFonts w:hint="eastAsia"/>
        </w:rPr>
      </w:pPr>
      <w:r>
        <w:rPr>
          <w:rFonts w:hint="eastAsia"/>
        </w:rPr>
        <w:t xml:space="preserve">    · 数据分类分级</w:t>
      </w:r>
    </w:p>
    <w:p w14:paraId="4FE06499">
      <w:pPr>
        <w:rPr>
          <w:rFonts w:hint="eastAsia"/>
        </w:rPr>
      </w:pPr>
      <w:r>
        <w:rPr>
          <w:rFonts w:hint="eastAsia"/>
        </w:rPr>
        <w:t xml:space="preserve">      · 内置分类模板（PII/财务/科研/公开）</w:t>
      </w:r>
    </w:p>
    <w:p w14:paraId="50B46906">
      <w:pPr>
        <w:rPr>
          <w:rFonts w:hint="eastAsia"/>
        </w:rPr>
      </w:pPr>
      <w:r>
        <w:rPr>
          <w:rFonts w:hint="eastAsia"/>
        </w:rPr>
        <w:t xml:space="preserve">      · 支持自定义标签</w:t>
      </w:r>
    </w:p>
    <w:p w14:paraId="58F71334">
      <w:pPr>
        <w:rPr>
          <w:rFonts w:hint="eastAsia"/>
        </w:rPr>
      </w:pPr>
      <w:r>
        <w:rPr>
          <w:rFonts w:hint="eastAsia"/>
        </w:rPr>
        <w:t xml:space="preserve">      · 手动/自动打标</w:t>
      </w:r>
    </w:p>
    <w:p w14:paraId="5CE1BAFF">
      <w:pPr>
        <w:rPr>
          <w:rFonts w:hint="eastAsia"/>
        </w:rPr>
      </w:pPr>
      <w:r>
        <w:rPr>
          <w:rFonts w:hint="eastAsia"/>
        </w:rPr>
        <w:t xml:space="preserve">    · 数据血缘</w:t>
      </w:r>
    </w:p>
    <w:p w14:paraId="55CA20A7">
      <w:pPr>
        <w:rPr>
          <w:rFonts w:hint="eastAsia"/>
        </w:rPr>
      </w:pPr>
      <w:r>
        <w:rPr>
          <w:rFonts w:hint="eastAsia"/>
        </w:rPr>
        <w:t xml:space="preserve">      · 记录数据来源</w:t>
      </w:r>
    </w:p>
    <w:p w14:paraId="5E544E07">
      <w:pPr>
        <w:rPr>
          <w:rFonts w:hint="eastAsia"/>
        </w:rPr>
      </w:pPr>
      <w:r>
        <w:rPr>
          <w:rFonts w:hint="eastAsia"/>
        </w:rPr>
        <w:t xml:space="preserve">      · 追踪被哪些AI模型调用过</w:t>
      </w:r>
    </w:p>
    <w:p w14:paraId="0B8C44A8">
      <w:pPr>
        <w:rPr>
          <w:rFonts w:hint="eastAsia"/>
        </w:rPr>
      </w:pPr>
      <w:r>
        <w:rPr>
          <w:rFonts w:hint="eastAsia"/>
        </w:rPr>
        <w:t xml:space="preserve">      · 可视化数据流向图</w:t>
      </w:r>
    </w:p>
    <w:p w14:paraId="0262341B">
      <w:pPr>
        <w:rPr>
          <w:rFonts w:hint="eastAsia"/>
        </w:rPr>
      </w:pPr>
      <w:r>
        <w:rPr>
          <w:rFonts w:hint="eastAsia"/>
        </w:rPr>
        <w:t xml:space="preserve">  · 2.2 AI模型管理模块</w:t>
      </w:r>
    </w:p>
    <w:p w14:paraId="3EDB76F1">
      <w:pPr>
        <w:rPr>
          <w:rFonts w:hint="eastAsia"/>
        </w:rPr>
      </w:pPr>
      <w:r>
        <w:rPr>
          <w:rFonts w:hint="eastAsia"/>
        </w:rPr>
        <w:t xml:space="preserve">    · 模型注册</w:t>
      </w:r>
    </w:p>
    <w:p w14:paraId="795B4B1E">
      <w:pPr>
        <w:rPr>
          <w:rFonts w:hint="eastAsia"/>
        </w:rPr>
      </w:pPr>
      <w:r>
        <w:rPr>
          <w:rFonts w:hint="eastAsia"/>
        </w:rPr>
        <w:t xml:space="preserve">      · 接入外部API（配置密钥/端点）</w:t>
      </w:r>
    </w:p>
    <w:p w14:paraId="1F99B90A">
      <w:pPr>
        <w:rPr>
          <w:rFonts w:hint="eastAsia"/>
        </w:rPr>
      </w:pPr>
      <w:r>
        <w:rPr>
          <w:rFonts w:hint="eastAsia"/>
        </w:rPr>
        <w:t xml:space="preserve">      · 上传内部模型（如onnx/pmml）</w:t>
      </w:r>
    </w:p>
    <w:p w14:paraId="1D8160B5">
      <w:pPr>
        <w:rPr>
          <w:rFonts w:hint="eastAsia"/>
        </w:rPr>
      </w:pPr>
      <w:r>
        <w:rPr>
          <w:rFonts w:hint="eastAsia"/>
        </w:rPr>
        <w:t xml:space="preserve">      · 模型基础信息（用途/开发者/版本）</w:t>
      </w:r>
    </w:p>
    <w:p w14:paraId="360DBF3A">
      <w:pPr>
        <w:rPr>
          <w:rFonts w:hint="eastAsia"/>
        </w:rPr>
      </w:pPr>
      <w:r>
        <w:rPr>
          <w:rFonts w:hint="eastAsia"/>
        </w:rPr>
        <w:t xml:space="preserve">    · 模型风险标签</w:t>
      </w:r>
    </w:p>
    <w:p w14:paraId="3823C046">
      <w:pPr>
        <w:rPr>
          <w:rFonts w:hint="eastAsia"/>
        </w:rPr>
      </w:pPr>
      <w:r>
        <w:rPr>
          <w:rFonts w:hint="eastAsia"/>
        </w:rPr>
        <w:t xml:space="preserve">      · 风险等级（低/中/高）</w:t>
      </w:r>
    </w:p>
    <w:p w14:paraId="6997409A">
      <w:pPr>
        <w:rPr>
          <w:rFonts w:hint="eastAsia"/>
        </w:rPr>
      </w:pPr>
      <w:r>
        <w:rPr>
          <w:rFonts w:hint="eastAsia"/>
        </w:rPr>
        <w:t xml:space="preserve">      · 伦理预检（偏见/歧视风险）</w:t>
      </w:r>
    </w:p>
    <w:p w14:paraId="5DFD128C">
      <w:pPr>
        <w:rPr>
          <w:rFonts w:hint="eastAsia"/>
        </w:rPr>
      </w:pPr>
      <w:r>
        <w:rPr>
          <w:rFonts w:hint="eastAsia"/>
        </w:rPr>
        <w:t xml:space="preserve">      · 输出内容类型（文本/图像/决策）</w:t>
      </w:r>
    </w:p>
    <w:p w14:paraId="77AD87A6">
      <w:pPr>
        <w:rPr>
          <w:rFonts w:hint="eastAsia"/>
        </w:rPr>
      </w:pPr>
      <w:r>
        <w:rPr>
          <w:rFonts w:hint="eastAsia"/>
        </w:rPr>
        <w:t xml:space="preserve">    · 模型调用授权</w:t>
      </w:r>
    </w:p>
    <w:p w14:paraId="16D1971C">
      <w:pPr>
        <w:rPr>
          <w:rFonts w:hint="eastAsia"/>
        </w:rPr>
      </w:pPr>
      <w:r>
        <w:rPr>
          <w:rFonts w:hint="eastAsia"/>
        </w:rPr>
        <w:t xml:space="preserve">      · 设置可见范围（部门/角色）</w:t>
      </w:r>
    </w:p>
    <w:p w14:paraId="69977165">
      <w:pPr>
        <w:rPr>
          <w:rFonts w:hint="eastAsia"/>
        </w:rPr>
      </w:pPr>
      <w:r>
        <w:rPr>
          <w:rFonts w:hint="eastAsia"/>
        </w:rPr>
        <w:t xml:space="preserve">      · 配置调用频次/配额</w:t>
      </w:r>
    </w:p>
    <w:p w14:paraId="56641AB7">
      <w:pPr>
        <w:rPr>
          <w:rFonts w:hint="eastAsia"/>
        </w:rPr>
      </w:pPr>
      <w:r>
        <w:rPr>
          <w:rFonts w:hint="eastAsia"/>
        </w:rPr>
        <w:t xml:space="preserve">  · 2.3 权限与访问控制模块</w:t>
      </w:r>
    </w:p>
    <w:p w14:paraId="520B6FF0">
      <w:pPr>
        <w:rPr>
          <w:rFonts w:hint="eastAsia"/>
        </w:rPr>
      </w:pPr>
      <w:r>
        <w:rPr>
          <w:rFonts w:hint="eastAsia"/>
        </w:rPr>
        <w:t xml:space="preserve">    · 用户管理</w:t>
      </w:r>
    </w:p>
    <w:p w14:paraId="545C4A10">
      <w:pPr>
        <w:rPr>
          <w:rFonts w:hint="eastAsia"/>
        </w:rPr>
      </w:pPr>
      <w:r>
        <w:rPr>
          <w:rFonts w:hint="eastAsia"/>
        </w:rPr>
        <w:t xml:space="preserve">      · 账号/角色/部门维护</w:t>
      </w:r>
    </w:p>
    <w:p w14:paraId="26863E52">
      <w:pPr>
        <w:rPr>
          <w:rFonts w:hint="eastAsia"/>
        </w:rPr>
      </w:pPr>
      <w:r>
        <w:rPr>
          <w:rFonts w:hint="eastAsia"/>
        </w:rPr>
        <w:t xml:space="preserve">      · 单点登录集成（校园/企业）</w:t>
      </w:r>
    </w:p>
    <w:p w14:paraId="0A3488B6">
      <w:pPr>
        <w:rPr>
          <w:rFonts w:hint="eastAsia"/>
        </w:rPr>
      </w:pPr>
      <w:r>
        <w:rPr>
          <w:rFonts w:hint="eastAsia"/>
        </w:rPr>
        <w:t xml:space="preserve">    · 权限策略</w:t>
      </w:r>
    </w:p>
    <w:p w14:paraId="01A238AC">
      <w:pPr>
        <w:rPr>
          <w:rFonts w:hint="eastAsia"/>
        </w:rPr>
      </w:pPr>
      <w:r>
        <w:rPr>
          <w:rFonts w:hint="eastAsia"/>
        </w:rPr>
        <w:t xml:space="preserve">      · RBAC（基于角色）</w:t>
      </w:r>
    </w:p>
    <w:p w14:paraId="0C28D2D6">
      <w:pPr>
        <w:rPr>
          <w:rFonts w:hint="eastAsia"/>
        </w:rPr>
      </w:pPr>
      <w:r>
        <w:rPr>
          <w:rFonts w:hint="eastAsia"/>
        </w:rPr>
        <w:t xml:space="preserve">      · ABAC（基于属性）</w:t>
      </w:r>
    </w:p>
    <w:p w14:paraId="4C3C1637">
      <w:pPr>
        <w:rPr>
          <w:rFonts w:hint="eastAsia"/>
        </w:rPr>
      </w:pPr>
      <w:r>
        <w:rPr>
          <w:rFonts w:hint="eastAsia"/>
        </w:rPr>
        <w:t xml:space="preserve">      · 数据行/列级权限</w:t>
      </w:r>
    </w:p>
    <w:p w14:paraId="1220EA6C">
      <w:pPr>
        <w:rPr>
          <w:rFonts w:hint="eastAsia"/>
        </w:rPr>
      </w:pPr>
      <w:r>
        <w:rPr>
          <w:rFonts w:hint="eastAsia"/>
        </w:rPr>
        <w:t xml:space="preserve">    · 审批流</w:t>
      </w:r>
    </w:p>
    <w:p w14:paraId="20DFDF76">
      <w:pPr>
        <w:rPr>
          <w:rFonts w:hint="eastAsia"/>
        </w:rPr>
      </w:pPr>
      <w:r>
        <w:rPr>
          <w:rFonts w:hint="eastAsia"/>
        </w:rPr>
        <w:t xml:space="preserve">      · 高风险访问需申请</w:t>
      </w:r>
    </w:p>
    <w:p w14:paraId="0DB5E656">
      <w:pPr>
        <w:rPr>
          <w:rFonts w:hint="eastAsia"/>
        </w:rPr>
      </w:pPr>
      <w:r>
        <w:rPr>
          <w:rFonts w:hint="eastAsia"/>
        </w:rPr>
        <w:t xml:space="preserve">      · 多级审批（主管→合规官）</w:t>
      </w:r>
    </w:p>
    <w:p w14:paraId="1610AE9D">
      <w:pPr>
        <w:rPr>
          <w:rFonts w:hint="eastAsia"/>
        </w:rPr>
      </w:pPr>
      <w:r>
        <w:rPr>
          <w:rFonts w:hint="eastAsia"/>
        </w:rPr>
        <w:t xml:space="preserve">      · 审批待办通知</w:t>
      </w:r>
    </w:p>
    <w:p w14:paraId="4DAE9B74">
      <w:pPr>
        <w:rPr>
          <w:rFonts w:hint="eastAsia"/>
        </w:rPr>
      </w:pPr>
      <w:r>
        <w:rPr>
          <w:rFonts w:hint="eastAsia"/>
        </w:rPr>
        <w:t xml:space="preserve">  · 2.4 审计追溯模块（核心P0）</w:t>
      </w:r>
    </w:p>
    <w:p w14:paraId="5E0440F6">
      <w:pPr>
        <w:rPr>
          <w:rFonts w:hint="eastAsia"/>
        </w:rPr>
      </w:pPr>
      <w:r>
        <w:rPr>
          <w:rFonts w:hint="eastAsia"/>
        </w:rPr>
        <w:t xml:space="preserve">    · 日志采集</w:t>
      </w:r>
    </w:p>
    <w:p w14:paraId="6BE99B45">
      <w:pPr>
        <w:rPr>
          <w:rFonts w:hint="eastAsia"/>
        </w:rPr>
      </w:pPr>
      <w:r>
        <w:rPr>
          <w:rFonts w:hint="eastAsia"/>
        </w:rPr>
        <w:t xml:space="preserve">      · 谁 + 时间 + IP + 设备</w:t>
      </w:r>
    </w:p>
    <w:p w14:paraId="24F8CA57">
      <w:pPr>
        <w:rPr>
          <w:rFonts w:hint="eastAsia"/>
        </w:rPr>
      </w:pPr>
      <w:r>
        <w:rPr>
          <w:rFonts w:hint="eastAsia"/>
        </w:rPr>
        <w:t xml:space="preserve">      · 操作类型（增删改查/调用）</w:t>
      </w:r>
    </w:p>
    <w:p w14:paraId="68696AA9">
      <w:pPr>
        <w:rPr>
          <w:rFonts w:hint="eastAsia"/>
        </w:rPr>
      </w:pPr>
      <w:r>
        <w:rPr>
          <w:rFonts w:hint="eastAsia"/>
        </w:rPr>
        <w:t xml:space="preserve">      · 访问对象（数据资产/模型）</w:t>
      </w:r>
    </w:p>
    <w:p w14:paraId="686349E7">
      <w:pPr>
        <w:rPr>
          <w:rFonts w:hint="eastAsia"/>
        </w:rPr>
      </w:pPr>
      <w:r>
        <w:rPr>
          <w:rFonts w:hint="eastAsia"/>
        </w:rPr>
        <w:t xml:space="preserve">      · 输入输出概要（脱敏后）</w:t>
      </w:r>
    </w:p>
    <w:p w14:paraId="1F11BD0F">
      <w:pPr>
        <w:rPr>
          <w:rFonts w:hint="eastAsia"/>
        </w:rPr>
      </w:pPr>
      <w:r>
        <w:rPr>
          <w:rFonts w:hint="eastAsia"/>
        </w:rPr>
        <w:t xml:space="preserve">    · 日志存储</w:t>
      </w:r>
    </w:p>
    <w:p w14:paraId="740EB3EC">
      <w:pPr>
        <w:rPr>
          <w:rFonts w:hint="eastAsia"/>
        </w:rPr>
      </w:pPr>
      <w:r>
        <w:rPr>
          <w:rFonts w:hint="eastAsia"/>
        </w:rPr>
        <w:t xml:space="preserve">      · 结构化存储（ES/MySQL）</w:t>
      </w:r>
    </w:p>
    <w:p w14:paraId="3CBC0069">
      <w:pPr>
        <w:rPr>
          <w:rFonts w:hint="eastAsia"/>
        </w:rPr>
      </w:pPr>
      <w:r>
        <w:rPr>
          <w:rFonts w:hint="eastAsia"/>
        </w:rPr>
        <w:t xml:space="preserve">      · 至少保留6个月</w:t>
      </w:r>
    </w:p>
    <w:p w14:paraId="6934324E">
      <w:pPr>
        <w:rPr>
          <w:rFonts w:hint="eastAsia"/>
        </w:rPr>
      </w:pPr>
      <w:r>
        <w:rPr>
          <w:rFonts w:hint="eastAsia"/>
        </w:rPr>
        <w:t xml:space="preserve">      · 防篡改设计（哈希链）</w:t>
      </w:r>
    </w:p>
    <w:p w14:paraId="00A12259">
      <w:pPr>
        <w:rPr>
          <w:rFonts w:hint="eastAsia"/>
        </w:rPr>
      </w:pPr>
      <w:r>
        <w:rPr>
          <w:rFonts w:hint="eastAsia"/>
        </w:rPr>
        <w:t xml:space="preserve">    · 审计查询</w:t>
      </w:r>
    </w:p>
    <w:p w14:paraId="12A9ED4E">
      <w:pPr>
        <w:rPr>
          <w:rFonts w:hint="eastAsia"/>
        </w:rPr>
      </w:pPr>
      <w:r>
        <w:rPr>
          <w:rFonts w:hint="eastAsia"/>
        </w:rPr>
        <w:t xml:space="preserve">      · 多维度检索（用户/时间/资产）</w:t>
      </w:r>
    </w:p>
    <w:p w14:paraId="724A8D5A">
      <w:pPr>
        <w:rPr>
          <w:rFonts w:hint="eastAsia"/>
        </w:rPr>
      </w:pPr>
      <w:r>
        <w:rPr>
          <w:rFonts w:hint="eastAsia"/>
        </w:rPr>
        <w:t xml:space="preserve">      · 审计轨迹时序图</w:t>
      </w:r>
    </w:p>
    <w:p w14:paraId="5F174600">
      <w:pPr>
        <w:rPr>
          <w:rFonts w:hint="eastAsia"/>
        </w:rPr>
      </w:pPr>
      <w:r>
        <w:rPr>
          <w:rFonts w:hint="eastAsia"/>
        </w:rPr>
        <w:t xml:space="preserve">      · 异常行为标注</w:t>
      </w:r>
    </w:p>
    <w:p w14:paraId="4CD11F60">
      <w:pPr>
        <w:rPr>
          <w:rFonts w:hint="eastAsia"/>
        </w:rPr>
      </w:pPr>
      <w:r>
        <w:rPr>
          <w:rFonts w:hint="eastAsia"/>
        </w:rPr>
        <w:t xml:space="preserve">    · 报表导出</w:t>
      </w:r>
    </w:p>
    <w:p w14:paraId="5317318B">
      <w:pPr>
        <w:rPr>
          <w:rFonts w:hint="eastAsia"/>
        </w:rPr>
      </w:pPr>
      <w:r>
        <w:rPr>
          <w:rFonts w:hint="eastAsia"/>
        </w:rPr>
        <w:t xml:space="preserve">      · 合规报告PDF</w:t>
      </w:r>
    </w:p>
    <w:p w14:paraId="47054E36">
      <w:pPr>
        <w:rPr>
          <w:rFonts w:hint="eastAsia"/>
        </w:rPr>
      </w:pPr>
      <w:r>
        <w:rPr>
          <w:rFonts w:hint="eastAsia"/>
        </w:rPr>
        <w:t xml:space="preserve">      · 监管报送格式</w:t>
      </w:r>
    </w:p>
    <w:p w14:paraId="42387454">
      <w:pPr>
        <w:rPr>
          <w:rFonts w:hint="eastAsia"/>
        </w:rPr>
      </w:pPr>
      <w:r>
        <w:rPr>
          <w:rFonts w:hint="eastAsia"/>
        </w:rPr>
        <w:t xml:space="preserve">  · 2.5 合规策略引擎</w:t>
      </w:r>
    </w:p>
    <w:p w14:paraId="1FB79472">
      <w:pPr>
        <w:rPr>
          <w:rFonts w:hint="eastAsia"/>
        </w:rPr>
      </w:pPr>
      <w:r>
        <w:rPr>
          <w:rFonts w:hint="eastAsia"/>
        </w:rPr>
        <w:t xml:space="preserve">    · 规则配置</w:t>
      </w:r>
    </w:p>
    <w:p w14:paraId="3521202F">
      <w:pPr>
        <w:rPr>
          <w:rFonts w:hint="eastAsia"/>
        </w:rPr>
      </w:pPr>
      <w:r>
        <w:rPr>
          <w:rFonts w:hint="eastAsia"/>
        </w:rPr>
        <w:t xml:space="preserve">      · 内置规则库（网安法/个保法）</w:t>
      </w:r>
    </w:p>
    <w:p w14:paraId="5EA5711B">
      <w:pPr>
        <w:rPr>
          <w:rFonts w:hint="eastAsia"/>
        </w:rPr>
      </w:pPr>
      <w:r>
        <w:rPr>
          <w:rFonts w:hint="eastAsia"/>
        </w:rPr>
        <w:t xml:space="preserve">      · 自定义规则（if-then）</w:t>
      </w:r>
    </w:p>
    <w:p w14:paraId="71EF24D2">
      <w:pPr>
        <w:rPr>
          <w:rFonts w:hint="eastAsia"/>
        </w:rPr>
      </w:pPr>
      <w:r>
        <w:rPr>
          <w:rFonts w:hint="eastAsia"/>
        </w:rPr>
        <w:t xml:space="preserve">      · 敏感词/正则表达式</w:t>
      </w:r>
    </w:p>
    <w:p w14:paraId="1444DACA">
      <w:pPr>
        <w:rPr>
          <w:rFonts w:hint="eastAsia"/>
        </w:rPr>
      </w:pPr>
      <w:r>
        <w:rPr>
          <w:rFonts w:hint="eastAsia"/>
        </w:rPr>
        <w:t xml:space="preserve">    · 实时拦截</w:t>
      </w:r>
    </w:p>
    <w:p w14:paraId="0E2B2F9C">
      <w:pPr>
        <w:rPr>
          <w:rFonts w:hint="eastAsia"/>
        </w:rPr>
      </w:pPr>
      <w:r>
        <w:rPr>
          <w:rFonts w:hint="eastAsia"/>
        </w:rPr>
        <w:t xml:space="preserve">      · 检测违规访问 → 阻断请求</w:t>
      </w:r>
    </w:p>
    <w:p w14:paraId="0D48A565">
      <w:pPr>
        <w:rPr>
          <w:rFonts w:hint="eastAsia"/>
        </w:rPr>
      </w:pPr>
      <w:r>
        <w:rPr>
          <w:rFonts w:hint="eastAsia"/>
        </w:rPr>
        <w:t xml:space="preserve">      · 触发二次认证</w:t>
      </w:r>
    </w:p>
    <w:p w14:paraId="792573C0">
      <w:pPr>
        <w:rPr>
          <w:rFonts w:hint="eastAsia"/>
        </w:rPr>
      </w:pPr>
      <w:r>
        <w:rPr>
          <w:rFonts w:hint="eastAsia"/>
        </w:rPr>
        <w:t xml:space="preserve">      · 告警通知管理员</w:t>
      </w:r>
    </w:p>
    <w:p w14:paraId="1A8EA82E">
      <w:pPr>
        <w:rPr>
          <w:rFonts w:hint="eastAsia"/>
        </w:rPr>
      </w:pPr>
      <w:r>
        <w:rPr>
          <w:rFonts w:hint="eastAsia"/>
        </w:rPr>
        <w:t xml:space="preserve">    · 策略生效范围</w:t>
      </w:r>
    </w:p>
    <w:p w14:paraId="33F635DC">
      <w:pPr>
        <w:rPr>
          <w:rFonts w:hint="eastAsia"/>
        </w:rPr>
      </w:pPr>
      <w:r>
        <w:rPr>
          <w:rFonts w:hint="eastAsia"/>
        </w:rPr>
        <w:t xml:space="preserve">      · 全局/指定数据/指定模型</w:t>
      </w:r>
    </w:p>
    <w:p w14:paraId="28174F06">
      <w:pPr>
        <w:rPr>
          <w:rFonts w:hint="eastAsia"/>
        </w:rPr>
      </w:pPr>
      <w:r>
        <w:rPr>
          <w:rFonts w:hint="eastAsia"/>
        </w:rPr>
        <w:t xml:space="preserve">  · 2.6 风险预警模块</w:t>
      </w:r>
    </w:p>
    <w:p w14:paraId="05E333B3">
      <w:pPr>
        <w:rPr>
          <w:rFonts w:hint="eastAsia"/>
        </w:rPr>
      </w:pPr>
      <w:r>
        <w:rPr>
          <w:rFonts w:hint="eastAsia"/>
        </w:rPr>
        <w:t xml:space="preserve">    · 风险指标</w:t>
      </w:r>
    </w:p>
    <w:p w14:paraId="0BABA242">
      <w:pPr>
        <w:rPr>
          <w:rFonts w:hint="eastAsia"/>
        </w:rPr>
      </w:pPr>
      <w:r>
        <w:rPr>
          <w:rFonts w:hint="eastAsia"/>
        </w:rPr>
        <w:t xml:space="preserve">      · 异常时段访问</w:t>
      </w:r>
    </w:p>
    <w:p w14:paraId="37CCEB14">
      <w:pPr>
        <w:rPr>
          <w:rFonts w:hint="eastAsia"/>
        </w:rPr>
      </w:pPr>
      <w:r>
        <w:rPr>
          <w:rFonts w:hint="eastAsia"/>
        </w:rPr>
        <w:t xml:space="preserve">      · 高频调用</w:t>
      </w:r>
    </w:p>
    <w:p w14:paraId="704FAA43">
      <w:pPr>
        <w:rPr>
          <w:rFonts w:hint="eastAsia"/>
        </w:rPr>
      </w:pPr>
      <w:r>
        <w:rPr>
          <w:rFonts w:hint="eastAsia"/>
        </w:rPr>
        <w:t xml:space="preserve">      · 敏感数据批量导出</w:t>
      </w:r>
    </w:p>
    <w:p w14:paraId="2AA5DFEA">
      <w:pPr>
        <w:rPr>
          <w:rFonts w:hint="eastAsia"/>
        </w:rPr>
      </w:pPr>
      <w:r>
        <w:rPr>
          <w:rFonts w:hint="eastAsia"/>
        </w:rPr>
        <w:t xml:space="preserve">      · 从未授权IP访问</w:t>
      </w:r>
    </w:p>
    <w:p w14:paraId="1BB80E08">
      <w:pPr>
        <w:rPr>
          <w:rFonts w:hint="eastAsia"/>
        </w:rPr>
      </w:pPr>
      <w:r>
        <w:rPr>
          <w:rFonts w:hint="eastAsia"/>
        </w:rPr>
        <w:t xml:space="preserve">    · 预警方式</w:t>
      </w:r>
    </w:p>
    <w:p w14:paraId="3AAC8029">
      <w:pPr>
        <w:rPr>
          <w:rFonts w:hint="eastAsia"/>
        </w:rPr>
      </w:pPr>
      <w:r>
        <w:rPr>
          <w:rFonts w:hint="eastAsia"/>
        </w:rPr>
        <w:t xml:space="preserve">      · 站内消息</w:t>
      </w:r>
    </w:p>
    <w:p w14:paraId="7637FFA5">
      <w:pPr>
        <w:rPr>
          <w:rFonts w:hint="eastAsia"/>
        </w:rPr>
      </w:pPr>
      <w:r>
        <w:rPr>
          <w:rFonts w:hint="eastAsia"/>
        </w:rPr>
        <w:t xml:space="preserve">      · 邮件/钉钉/企微</w:t>
      </w:r>
    </w:p>
    <w:p w14:paraId="526388D0">
      <w:pPr>
        <w:rPr>
          <w:rFonts w:hint="eastAsia"/>
        </w:rPr>
      </w:pPr>
      <w:r>
        <w:rPr>
          <w:rFonts w:hint="eastAsia"/>
        </w:rPr>
        <w:t xml:space="preserve">      · 大屏红色告警</w:t>
      </w:r>
    </w:p>
    <w:p w14:paraId="42ED7D0C">
      <w:pPr>
        <w:rPr>
          <w:rFonts w:hint="eastAsia"/>
        </w:rPr>
      </w:pPr>
      <w:r>
        <w:rPr>
          <w:rFonts w:hint="eastAsia"/>
        </w:rPr>
        <w:t xml:space="preserve">    · 处置闭环</w:t>
      </w:r>
    </w:p>
    <w:p w14:paraId="67FF33B1">
      <w:pPr>
        <w:rPr>
          <w:rFonts w:hint="eastAsia"/>
        </w:rPr>
      </w:pPr>
      <w:r>
        <w:rPr>
          <w:rFonts w:hint="eastAsia"/>
        </w:rPr>
        <w:t xml:space="preserve">      · 标记风险 → 调查 → 关闭</w:t>
      </w:r>
    </w:p>
    <w:p w14:paraId="3B4206AA">
      <w:pPr>
        <w:rPr>
          <w:rFonts w:hint="eastAsia"/>
        </w:rPr>
      </w:pPr>
      <w:r>
        <w:rPr>
          <w:rFonts w:hint="eastAsia"/>
        </w:rPr>
        <w:t xml:space="preserve">      · 记录处置日志</w:t>
      </w:r>
    </w:p>
    <w:p w14:paraId="5F4E7DAF">
      <w:pPr>
        <w:rPr>
          <w:rFonts w:hint="eastAsia"/>
        </w:rPr>
      </w:pPr>
      <w:r>
        <w:rPr>
          <w:rFonts w:hint="eastAsia"/>
        </w:rPr>
        <w:t xml:space="preserve">  · 2.7 合规自动化工具</w:t>
      </w:r>
    </w:p>
    <w:p w14:paraId="1D28EB65">
      <w:pPr>
        <w:rPr>
          <w:rFonts w:hint="eastAsia"/>
        </w:rPr>
      </w:pPr>
      <w:r>
        <w:rPr>
          <w:rFonts w:hint="eastAsia"/>
        </w:rPr>
        <w:t xml:space="preserve">    · 协议生成</w:t>
      </w:r>
    </w:p>
    <w:p w14:paraId="3DF56244">
      <w:pPr>
        <w:rPr>
          <w:rFonts w:hint="eastAsia"/>
        </w:rPr>
      </w:pPr>
      <w:r>
        <w:rPr>
          <w:rFonts w:hint="eastAsia"/>
        </w:rPr>
        <w:t xml:space="preserve">      · 用户授权协议模板</w:t>
      </w:r>
    </w:p>
    <w:p w14:paraId="1165636D">
      <w:pPr>
        <w:rPr>
          <w:rFonts w:hint="eastAsia"/>
        </w:rPr>
      </w:pPr>
      <w:r>
        <w:rPr>
          <w:rFonts w:hint="eastAsia"/>
        </w:rPr>
        <w:t xml:space="preserve">      · DPA数据处理协议</w:t>
      </w:r>
    </w:p>
    <w:p w14:paraId="243E7153">
      <w:pPr>
        <w:rPr>
          <w:rFonts w:hint="eastAsia"/>
        </w:rPr>
      </w:pPr>
      <w:r>
        <w:rPr>
          <w:rFonts w:hint="eastAsia"/>
        </w:rPr>
        <w:t xml:space="preserve">      · 一键导出Word/PDF</w:t>
      </w:r>
    </w:p>
    <w:p w14:paraId="5F598808">
      <w:pPr>
        <w:rPr>
          <w:rFonts w:hint="eastAsia"/>
        </w:rPr>
      </w:pPr>
      <w:r>
        <w:rPr>
          <w:rFonts w:hint="eastAsia"/>
        </w:rPr>
        <w:t xml:space="preserve">    · 数据脱敏</w:t>
      </w:r>
    </w:p>
    <w:p w14:paraId="2C9656C9">
      <w:pPr>
        <w:rPr>
          <w:rFonts w:hint="eastAsia"/>
        </w:rPr>
      </w:pPr>
      <w:r>
        <w:rPr>
          <w:rFonts w:hint="eastAsia"/>
        </w:rPr>
        <w:t xml:space="preserve">      · 动态脱敏（查询时实时处理）</w:t>
      </w:r>
    </w:p>
    <w:p w14:paraId="0864E118">
      <w:pPr>
        <w:rPr>
          <w:rFonts w:hint="eastAsia"/>
        </w:rPr>
      </w:pPr>
      <w:r>
        <w:rPr>
          <w:rFonts w:hint="eastAsia"/>
        </w:rPr>
        <w:t xml:space="preserve">      · 静态脱敏（导出/备份时）</w:t>
      </w:r>
    </w:p>
    <w:p w14:paraId="0DCE8D38">
      <w:pPr>
        <w:rPr>
          <w:rFonts w:hint="eastAsia"/>
        </w:rPr>
      </w:pPr>
      <w:r>
        <w:rPr>
          <w:rFonts w:hint="eastAsia"/>
        </w:rPr>
        <w:t xml:space="preserve">      · 算法支持（替换/掩码/加密）</w:t>
      </w:r>
    </w:p>
    <w:p w14:paraId="7BD91E8C">
      <w:pPr>
        <w:rPr>
          <w:rFonts w:hint="eastAsia"/>
        </w:rPr>
      </w:pPr>
      <w:r>
        <w:rPr>
          <w:rFonts w:hint="eastAsia"/>
        </w:rPr>
        <w:t xml:space="preserve">    · 主体权利响应</w:t>
      </w:r>
    </w:p>
    <w:p w14:paraId="4241930B">
      <w:pPr>
        <w:rPr>
          <w:rFonts w:hint="eastAsia"/>
        </w:rPr>
      </w:pPr>
      <w:r>
        <w:rPr>
          <w:rFonts w:hint="eastAsia"/>
        </w:rPr>
        <w:t xml:space="preserve">      · 查询我的数据</w:t>
      </w:r>
    </w:p>
    <w:p w14:paraId="22EE402A">
      <w:pPr>
        <w:rPr>
          <w:rFonts w:hint="eastAsia"/>
        </w:rPr>
      </w:pPr>
      <w:r>
        <w:rPr>
          <w:rFonts w:hint="eastAsia"/>
        </w:rPr>
        <w:t xml:space="preserve">      · 申请删除（被遗忘权）</w:t>
      </w:r>
    </w:p>
    <w:p w14:paraId="4FCCF450">
      <w:pPr>
        <w:rPr>
          <w:rFonts w:hint="eastAsia"/>
        </w:rPr>
      </w:pPr>
      <w:r>
        <w:rPr>
          <w:rFonts w:hint="eastAsia"/>
        </w:rPr>
        <w:t xml:space="preserve">      · 数据导出（可携权）</w:t>
      </w:r>
    </w:p>
    <w:p w14:paraId="129E7B10">
      <w:pPr>
        <w:rPr>
          <w:rFonts w:hint="eastAsia"/>
        </w:rPr>
      </w:pPr>
      <w:r>
        <w:rPr>
          <w:rFonts w:hint="eastAsia"/>
        </w:rPr>
        <w:t xml:space="preserve">  · 2.8 系统管理模块</w:t>
      </w:r>
    </w:p>
    <w:p w14:paraId="13224920">
      <w:pPr>
        <w:rPr>
          <w:rFonts w:hint="eastAsia"/>
        </w:rPr>
      </w:pPr>
      <w:r>
        <w:rPr>
          <w:rFonts w:hint="eastAsia"/>
        </w:rPr>
        <w:t xml:space="preserve">    · 基础配置</w:t>
      </w:r>
    </w:p>
    <w:p w14:paraId="65F03281">
      <w:pPr>
        <w:rPr>
          <w:rFonts w:hint="eastAsia"/>
        </w:rPr>
      </w:pPr>
      <w:r>
        <w:rPr>
          <w:rFonts w:hint="eastAsia"/>
        </w:rPr>
        <w:t xml:space="preserve">      · 组织信息</w:t>
      </w:r>
    </w:p>
    <w:p w14:paraId="752A7D7C">
      <w:pPr>
        <w:rPr>
          <w:rFonts w:hint="eastAsia"/>
        </w:rPr>
      </w:pPr>
      <w:r>
        <w:rPr>
          <w:rFonts w:hint="eastAsia"/>
        </w:rPr>
        <w:t xml:space="preserve">      · 合规官设置</w:t>
      </w:r>
    </w:p>
    <w:p w14:paraId="6C650810">
      <w:pPr>
        <w:rPr>
          <w:rFonts w:hint="eastAsia"/>
        </w:rPr>
      </w:pPr>
      <w:r>
        <w:rPr>
          <w:rFonts w:hint="eastAsia"/>
        </w:rPr>
        <w:t xml:space="preserve">      · 审计周期</w:t>
      </w:r>
    </w:p>
    <w:p w14:paraId="77652A29">
      <w:pPr>
        <w:rPr>
          <w:rFonts w:hint="eastAsia"/>
        </w:rPr>
      </w:pPr>
      <w:r>
        <w:rPr>
          <w:rFonts w:hint="eastAsia"/>
        </w:rPr>
        <w:t xml:space="preserve">    · 操作日志管理</w:t>
      </w:r>
    </w:p>
    <w:p w14:paraId="54A8AB42">
      <w:pPr>
        <w:rPr>
          <w:rFonts w:hint="eastAsia"/>
        </w:rPr>
      </w:pPr>
      <w:r>
        <w:rPr>
          <w:rFonts w:hint="eastAsia"/>
        </w:rPr>
        <w:t xml:space="preserve">      · 日志清理策略</w:t>
      </w:r>
    </w:p>
    <w:p w14:paraId="2BE8AFBC">
      <w:pPr>
        <w:rPr>
          <w:rFonts w:hint="eastAsia"/>
        </w:rPr>
      </w:pPr>
      <w:r>
        <w:rPr>
          <w:rFonts w:hint="eastAsia"/>
        </w:rPr>
        <w:t xml:space="preserve">      · 异地备份</w:t>
      </w:r>
    </w:p>
    <w:p w14:paraId="621B3B90">
      <w:pPr>
        <w:rPr>
          <w:rFonts w:hint="eastAsia"/>
        </w:rPr>
      </w:pPr>
      <w:r>
        <w:rPr>
          <w:rFonts w:hint="eastAsia"/>
        </w:rPr>
        <w:t xml:space="preserve">    · 扩展集成</w:t>
      </w:r>
    </w:p>
    <w:p w14:paraId="0A6C9D66">
      <w:pPr>
        <w:rPr>
          <w:rFonts w:hint="eastAsia"/>
        </w:rPr>
      </w:pPr>
      <w:r>
        <w:rPr>
          <w:rFonts w:hint="eastAsia"/>
        </w:rPr>
        <w:t xml:space="preserve">      · API接口（供第三方调用）</w:t>
      </w:r>
    </w:p>
    <w:p w14:paraId="436D3164">
      <w:pPr>
        <w:rPr>
          <w:rFonts w:hint="eastAsia"/>
        </w:rPr>
      </w:pPr>
      <w:r>
        <w:rPr>
          <w:rFonts w:hint="eastAsia"/>
        </w:rPr>
        <w:t xml:space="preserve">      · Webhook（发送预警）</w:t>
      </w:r>
    </w:p>
    <w:p w14:paraId="64C12D4A">
      <w:pPr>
        <w:rPr>
          <w:rFonts w:hint="eastAsia"/>
        </w:rPr>
      </w:pPr>
      <w:r>
        <w:rPr>
          <w:rFonts w:hint="eastAsia"/>
        </w:rPr>
        <w:t>· 3. 非功能需求</w:t>
      </w:r>
    </w:p>
    <w:p w14:paraId="57C50D15">
      <w:pPr>
        <w:rPr>
          <w:rFonts w:hint="eastAsia"/>
        </w:rPr>
      </w:pPr>
      <w:r>
        <w:rPr>
          <w:rFonts w:hint="eastAsia"/>
        </w:rPr>
        <w:t xml:space="preserve">  · 3.1 性能</w:t>
      </w:r>
    </w:p>
    <w:p w14:paraId="26F8B81B">
      <w:pPr>
        <w:rPr>
          <w:rFonts w:hint="eastAsia"/>
        </w:rPr>
      </w:pPr>
      <w:r>
        <w:rPr>
          <w:rFonts w:hint="eastAsia"/>
        </w:rPr>
        <w:t xml:space="preserve">    · 页面加载 &lt; 3秒</w:t>
      </w:r>
    </w:p>
    <w:p w14:paraId="2C50AF4A">
      <w:pPr>
        <w:rPr>
          <w:rFonts w:hint="eastAsia"/>
        </w:rPr>
      </w:pPr>
      <w:r>
        <w:rPr>
          <w:rFonts w:hint="eastAsia"/>
        </w:rPr>
        <w:t xml:space="preserve">    · 审计查询 &lt; 5秒（百万级数据）</w:t>
      </w:r>
    </w:p>
    <w:p w14:paraId="27033807">
      <w:pPr>
        <w:rPr>
          <w:rFonts w:hint="eastAsia"/>
        </w:rPr>
      </w:pPr>
      <w:r>
        <w:rPr>
          <w:rFonts w:hint="eastAsia"/>
        </w:rPr>
        <w:t xml:space="preserve">    · 并发支持 ≥ 100用户</w:t>
      </w:r>
    </w:p>
    <w:p w14:paraId="7D7EBC24">
      <w:pPr>
        <w:rPr>
          <w:rFonts w:hint="eastAsia"/>
        </w:rPr>
      </w:pPr>
      <w:r>
        <w:rPr>
          <w:rFonts w:hint="eastAsia"/>
        </w:rPr>
        <w:t xml:space="preserve">  · 3.2 安全</w:t>
      </w:r>
    </w:p>
    <w:p w14:paraId="1F8B293C">
      <w:pPr>
        <w:rPr>
          <w:rFonts w:hint="eastAsia"/>
        </w:rPr>
      </w:pPr>
      <w:r>
        <w:rPr>
          <w:rFonts w:hint="eastAsia"/>
        </w:rPr>
        <w:t xml:space="preserve">    · HTTPS加密传输</w:t>
      </w:r>
    </w:p>
    <w:p w14:paraId="44139136">
      <w:pPr>
        <w:rPr>
          <w:rFonts w:hint="eastAsia"/>
        </w:rPr>
      </w:pPr>
      <w:r>
        <w:rPr>
          <w:rFonts w:hint="eastAsia"/>
        </w:rPr>
        <w:t xml:space="preserve">    · 敏感数据存储加密</w:t>
      </w:r>
    </w:p>
    <w:p w14:paraId="0DA4485E">
      <w:pPr>
        <w:rPr>
          <w:rFonts w:hint="eastAsia"/>
        </w:rPr>
      </w:pPr>
      <w:r>
        <w:rPr>
          <w:rFonts w:hint="eastAsia"/>
        </w:rPr>
        <w:t xml:space="preserve">    · 密码复杂度/登录失败锁定</w:t>
      </w:r>
    </w:p>
    <w:p w14:paraId="25E6849E">
      <w:pPr>
        <w:rPr>
          <w:rFonts w:hint="eastAsia"/>
        </w:rPr>
      </w:pPr>
      <w:r>
        <w:rPr>
          <w:rFonts w:hint="eastAsia"/>
        </w:rPr>
        <w:t xml:space="preserve">    · 防SQL注入/XSS/CSRF</w:t>
      </w:r>
    </w:p>
    <w:p w14:paraId="50EF4D87">
      <w:pPr>
        <w:rPr>
          <w:rFonts w:hint="eastAsia"/>
        </w:rPr>
      </w:pPr>
      <w:r>
        <w:rPr>
          <w:rFonts w:hint="eastAsia"/>
        </w:rPr>
        <w:t xml:space="preserve">  · 3.3 可用性</w:t>
      </w:r>
    </w:p>
    <w:p w14:paraId="2250979B">
      <w:pPr>
        <w:rPr>
          <w:rFonts w:hint="eastAsia"/>
        </w:rPr>
      </w:pPr>
      <w:r>
        <w:rPr>
          <w:rFonts w:hint="eastAsia"/>
        </w:rPr>
        <w:t xml:space="preserve">    · 操作界面简洁易懂</w:t>
      </w:r>
    </w:p>
    <w:p w14:paraId="1CB50095">
      <w:pPr>
        <w:rPr>
          <w:rFonts w:hint="eastAsia"/>
        </w:rPr>
      </w:pPr>
      <w:r>
        <w:rPr>
          <w:rFonts w:hint="eastAsia"/>
        </w:rPr>
        <w:t xml:space="preserve">    · 关键操作二次确认</w:t>
      </w:r>
    </w:p>
    <w:p w14:paraId="5B226D8A">
      <w:pPr>
        <w:rPr>
          <w:rFonts w:hint="eastAsia"/>
        </w:rPr>
      </w:pPr>
      <w:r>
        <w:rPr>
          <w:rFonts w:hint="eastAsia"/>
        </w:rPr>
        <w:t xml:space="preserve">    · 帮助文档/新手引导</w:t>
      </w:r>
    </w:p>
    <w:p w14:paraId="40B5AE73">
      <w:pPr>
        <w:rPr>
          <w:rFonts w:hint="eastAsia"/>
        </w:rPr>
      </w:pPr>
      <w:r>
        <w:rPr>
          <w:rFonts w:hint="eastAsia"/>
        </w:rPr>
        <w:t xml:space="preserve">  · 3.4 可靠性</w:t>
      </w:r>
    </w:p>
    <w:p w14:paraId="231B4224">
      <w:pPr>
        <w:rPr>
          <w:rFonts w:hint="eastAsia"/>
        </w:rPr>
      </w:pPr>
      <w:r>
        <w:rPr>
          <w:rFonts w:hint="eastAsia"/>
        </w:rPr>
        <w:t xml:space="preserve">    · 系统可用性 ≥ 99.5%</w:t>
      </w:r>
    </w:p>
    <w:p w14:paraId="104ED52F">
      <w:pPr>
        <w:rPr>
          <w:rFonts w:hint="eastAsia"/>
        </w:rPr>
      </w:pPr>
      <w:r>
        <w:rPr>
          <w:rFonts w:hint="eastAsia"/>
        </w:rPr>
        <w:t xml:space="preserve">    · 审计日志不丢失（双写/备份）</w:t>
      </w:r>
    </w:p>
    <w:p w14:paraId="7009D3A7">
      <w:pPr>
        <w:rPr>
          <w:rFonts w:hint="eastAsia"/>
        </w:rPr>
      </w:pPr>
      <w:r>
        <w:rPr>
          <w:rFonts w:hint="eastAsia"/>
        </w:rPr>
        <w:t xml:space="preserve">    · 灾难恢复 &lt; 4小时</w:t>
      </w:r>
    </w:p>
    <w:p w14:paraId="583BF96A">
      <w:pPr>
        <w:rPr>
          <w:rFonts w:hint="eastAsia"/>
        </w:rPr>
      </w:pPr>
      <w:r>
        <w:rPr>
          <w:rFonts w:hint="eastAsia"/>
        </w:rPr>
        <w:t xml:space="preserve">  · 3.5 可维护性</w:t>
      </w:r>
    </w:p>
    <w:p w14:paraId="1C58BF98">
      <w:pPr>
        <w:rPr>
          <w:rFonts w:hint="eastAsia"/>
        </w:rPr>
      </w:pPr>
      <w:r>
        <w:rPr>
          <w:rFonts w:hint="eastAsia"/>
        </w:rPr>
        <w:t xml:space="preserve">    · 模块化设计</w:t>
      </w:r>
    </w:p>
    <w:p w14:paraId="4B5BA8E4">
      <w:pPr>
        <w:rPr>
          <w:rFonts w:hint="eastAsia"/>
        </w:rPr>
      </w:pPr>
      <w:r>
        <w:rPr>
          <w:rFonts w:hint="eastAsia"/>
        </w:rPr>
        <w:t xml:space="preserve">    · 代码注释规范</w:t>
      </w:r>
    </w:p>
    <w:p w14:paraId="2F8FD41D">
      <w:pPr>
        <w:rPr>
          <w:rFonts w:hint="eastAsia"/>
        </w:rPr>
      </w:pPr>
      <w:r>
        <w:rPr>
          <w:rFonts w:hint="eastAsia"/>
        </w:rPr>
        <w:t xml:space="preserve">    · 部署文档齐全</w:t>
      </w:r>
    </w:p>
    <w:p w14:paraId="7AD21BE5">
      <w:pPr>
        <w:rPr>
          <w:rFonts w:hint="eastAsia"/>
        </w:rPr>
      </w:pPr>
      <w:r>
        <w:rPr>
          <w:rFonts w:hint="eastAsia"/>
        </w:rPr>
        <w:t>· 4. 用户角色与用例</w:t>
      </w:r>
    </w:p>
    <w:p w14:paraId="62B4B6BD">
      <w:pPr>
        <w:rPr>
          <w:rFonts w:hint="eastAsia"/>
        </w:rPr>
      </w:pPr>
      <w:r>
        <w:rPr>
          <w:rFonts w:hint="eastAsia"/>
        </w:rPr>
        <w:t xml:space="preserve">  · 4.1 系统管理员</w:t>
      </w:r>
    </w:p>
    <w:p w14:paraId="24D02256">
      <w:pPr>
        <w:rPr>
          <w:rFonts w:hint="eastAsia"/>
        </w:rPr>
      </w:pPr>
      <w:r>
        <w:rPr>
          <w:rFonts w:hint="eastAsia"/>
        </w:rPr>
        <w:t xml:space="preserve">    · 维护用户/角色</w:t>
      </w:r>
    </w:p>
    <w:p w14:paraId="20422BA1">
      <w:pPr>
        <w:rPr>
          <w:rFonts w:hint="eastAsia"/>
        </w:rPr>
      </w:pPr>
      <w:r>
        <w:rPr>
          <w:rFonts w:hint="eastAsia"/>
        </w:rPr>
        <w:t xml:space="preserve">    · 配置系统参数</w:t>
      </w:r>
    </w:p>
    <w:p w14:paraId="645F7F89">
      <w:pPr>
        <w:rPr>
          <w:rFonts w:hint="eastAsia"/>
        </w:rPr>
      </w:pPr>
      <w:r>
        <w:rPr>
          <w:rFonts w:hint="eastAsia"/>
        </w:rPr>
        <w:t xml:space="preserve">    · 查看系统日志</w:t>
      </w:r>
    </w:p>
    <w:p w14:paraId="5B698A05">
      <w:pPr>
        <w:rPr>
          <w:rFonts w:hint="eastAsia"/>
        </w:rPr>
      </w:pPr>
      <w:r>
        <w:rPr>
          <w:rFonts w:hint="eastAsia"/>
        </w:rPr>
        <w:t xml:space="preserve">  · 4.2 审计员</w:t>
      </w:r>
    </w:p>
    <w:p w14:paraId="51EB5C53">
      <w:pPr>
        <w:rPr>
          <w:rFonts w:hint="eastAsia"/>
        </w:rPr>
      </w:pPr>
      <w:r>
        <w:rPr>
          <w:rFonts w:hint="eastAsia"/>
        </w:rPr>
        <w:t xml:space="preserve">    · 查询全量审计日志</w:t>
      </w:r>
    </w:p>
    <w:p w14:paraId="1511CB78">
      <w:pPr>
        <w:rPr>
          <w:rFonts w:hint="eastAsia"/>
        </w:rPr>
      </w:pPr>
      <w:r>
        <w:rPr>
          <w:rFonts w:hint="eastAsia"/>
        </w:rPr>
        <w:t xml:space="preserve">    · 生成合规报表</w:t>
      </w:r>
    </w:p>
    <w:p w14:paraId="77BA908E">
      <w:pPr>
        <w:rPr>
          <w:rFonts w:hint="eastAsia"/>
        </w:rPr>
      </w:pPr>
      <w:r>
        <w:rPr>
          <w:rFonts w:hint="eastAsia"/>
        </w:rPr>
        <w:t xml:space="preserve">    · 标记异常事件</w:t>
      </w:r>
    </w:p>
    <w:p w14:paraId="3D0AA670">
      <w:pPr>
        <w:rPr>
          <w:rFonts w:hint="eastAsia"/>
        </w:rPr>
      </w:pPr>
      <w:r>
        <w:rPr>
          <w:rFonts w:hint="eastAsia"/>
        </w:rPr>
        <w:t xml:space="preserve">  · 4.3 业务主管</w:t>
      </w:r>
    </w:p>
    <w:p w14:paraId="79A31E34">
      <w:pPr>
        <w:rPr>
          <w:rFonts w:hint="eastAsia"/>
        </w:rPr>
      </w:pPr>
      <w:r>
        <w:rPr>
          <w:rFonts w:hint="eastAsia"/>
        </w:rPr>
        <w:t xml:space="preserve">    · 审批权限申请</w:t>
      </w:r>
    </w:p>
    <w:p w14:paraId="443A22F5">
      <w:pPr>
        <w:rPr>
          <w:rFonts w:hint="eastAsia"/>
        </w:rPr>
      </w:pPr>
      <w:r>
        <w:rPr>
          <w:rFonts w:hint="eastAsia"/>
        </w:rPr>
        <w:t xml:space="preserve">    · 查看部门合规看板</w:t>
      </w:r>
    </w:p>
    <w:p w14:paraId="130DC1AD">
      <w:pPr>
        <w:rPr>
          <w:rFonts w:hint="eastAsia"/>
        </w:rPr>
      </w:pPr>
      <w:r>
        <w:rPr>
          <w:rFonts w:hint="eastAsia"/>
        </w:rPr>
        <w:t xml:space="preserve">    · 设置部门规则</w:t>
      </w:r>
    </w:p>
    <w:p w14:paraId="7D4F8A3B">
      <w:pPr>
        <w:rPr>
          <w:rFonts w:hint="eastAsia"/>
        </w:rPr>
      </w:pPr>
      <w:r>
        <w:rPr>
          <w:rFonts w:hint="eastAsia"/>
        </w:rPr>
        <w:t xml:space="preserve">  · 4.4 普通员工</w:t>
      </w:r>
    </w:p>
    <w:p w14:paraId="34C55FA5">
      <w:pPr>
        <w:rPr>
          <w:rFonts w:hint="eastAsia"/>
        </w:rPr>
      </w:pPr>
      <w:r>
        <w:rPr>
          <w:rFonts w:hint="eastAsia"/>
        </w:rPr>
        <w:t xml:space="preserve">    · 申请数据/模型访问</w:t>
      </w:r>
    </w:p>
    <w:p w14:paraId="2ACCE87A">
      <w:pPr>
        <w:rPr>
          <w:rFonts w:hint="eastAsia"/>
        </w:rPr>
      </w:pPr>
      <w:r>
        <w:rPr>
          <w:rFonts w:hint="eastAsia"/>
        </w:rPr>
        <w:t xml:space="preserve">    · 查看个人操作记录</w:t>
      </w:r>
    </w:p>
    <w:p w14:paraId="3B122365">
      <w:pPr>
        <w:rPr>
          <w:rFonts w:hint="eastAsia"/>
        </w:rPr>
      </w:pPr>
      <w:r>
        <w:rPr>
          <w:rFonts w:hint="eastAsia"/>
        </w:rPr>
        <w:t xml:space="preserve">    · 发起数据主体请求</w:t>
      </w:r>
    </w:p>
    <w:p w14:paraId="30594EFC">
      <w:pPr>
        <w:rPr>
          <w:rFonts w:hint="eastAsia"/>
        </w:rPr>
      </w:pPr>
      <w:r>
        <w:rPr>
          <w:rFonts w:hint="eastAsia"/>
        </w:rPr>
        <w:t xml:space="preserve">  · 4.5 合规官</w:t>
      </w:r>
    </w:p>
    <w:p w14:paraId="54617FA3">
      <w:pPr>
        <w:rPr>
          <w:rFonts w:hint="eastAsia"/>
        </w:rPr>
      </w:pPr>
      <w:r>
        <w:rPr>
          <w:rFonts w:hint="eastAsia"/>
        </w:rPr>
        <w:t xml:space="preserve">    · 配置合规策略</w:t>
      </w:r>
    </w:p>
    <w:p w14:paraId="74F85F2B">
      <w:pPr>
        <w:rPr>
          <w:rFonts w:hint="eastAsia"/>
        </w:rPr>
      </w:pPr>
      <w:r>
        <w:rPr>
          <w:rFonts w:hint="eastAsia"/>
        </w:rPr>
        <w:t xml:space="preserve">    · 查看全局风险</w:t>
      </w:r>
    </w:p>
    <w:p w14:paraId="6DFDA792">
      <w:pPr>
        <w:rPr>
          <w:rFonts w:hint="eastAsia"/>
        </w:rPr>
      </w:pPr>
      <w:r>
        <w:rPr>
          <w:rFonts w:hint="eastAsia"/>
        </w:rPr>
        <w:t xml:space="preserve">    · 监管报告导出</w:t>
      </w:r>
    </w:p>
    <w:p w14:paraId="3E3E90B9">
      <w:pPr>
        <w:rPr>
          <w:rFonts w:hint="eastAsia"/>
        </w:rPr>
      </w:pPr>
      <w:r>
        <w:rPr>
          <w:rFonts w:hint="eastAsia"/>
        </w:rPr>
        <w:t>· 5. 数据需求</w:t>
      </w:r>
    </w:p>
    <w:p w14:paraId="2E253EF2">
      <w:pPr>
        <w:rPr>
          <w:rFonts w:hint="eastAsia"/>
        </w:rPr>
      </w:pPr>
      <w:r>
        <w:rPr>
          <w:rFonts w:hint="eastAsia"/>
        </w:rPr>
        <w:t xml:space="preserve">  · 5.1 核心数据实体</w:t>
      </w:r>
    </w:p>
    <w:p w14:paraId="5C7F20EB">
      <w:pPr>
        <w:rPr>
          <w:rFonts w:hint="eastAsia"/>
        </w:rPr>
      </w:pPr>
      <w:r>
        <w:rPr>
          <w:rFonts w:hint="eastAsia"/>
        </w:rPr>
        <w:t xml:space="preserve">    · 用户（id/角色/部门）</w:t>
      </w:r>
    </w:p>
    <w:p w14:paraId="3C7C47CB">
      <w:pPr>
        <w:rPr>
          <w:rFonts w:hint="eastAsia"/>
        </w:rPr>
      </w:pPr>
      <w:r>
        <w:rPr>
          <w:rFonts w:hint="eastAsia"/>
        </w:rPr>
        <w:t xml:space="preserve">    · 数据资产（id/名称/级别/位置）</w:t>
      </w:r>
    </w:p>
    <w:p w14:paraId="39303CEF">
      <w:pPr>
        <w:rPr>
          <w:rFonts w:hint="eastAsia"/>
        </w:rPr>
      </w:pPr>
      <w:r>
        <w:rPr>
          <w:rFonts w:hint="eastAsia"/>
        </w:rPr>
        <w:t xml:space="preserve">    · 模型资产（id/名称/类型/风险等级）</w:t>
      </w:r>
    </w:p>
    <w:p w14:paraId="23B10621">
      <w:pPr>
        <w:rPr>
          <w:rFonts w:hint="eastAsia"/>
        </w:rPr>
      </w:pPr>
      <w:r>
        <w:rPr>
          <w:rFonts w:hint="eastAsia"/>
        </w:rPr>
        <w:t xml:space="preserve">    · 访问日志（id/用户/资产/时间/结果）</w:t>
      </w:r>
    </w:p>
    <w:p w14:paraId="46531B8E">
      <w:pPr>
        <w:rPr>
          <w:rFonts w:hint="eastAsia"/>
        </w:rPr>
      </w:pPr>
      <w:r>
        <w:rPr>
          <w:rFonts w:hint="eastAsia"/>
        </w:rPr>
        <w:t xml:space="preserve">    · 审批单（id/申请人/资产/理由/状态）</w:t>
      </w:r>
    </w:p>
    <w:p w14:paraId="68BEEAB6">
      <w:pPr>
        <w:rPr>
          <w:rFonts w:hint="eastAsia"/>
        </w:rPr>
      </w:pPr>
      <w:r>
        <w:rPr>
          <w:rFonts w:hint="eastAsia"/>
        </w:rPr>
        <w:t xml:space="preserve">  · 5.2 数据量预估</w:t>
      </w:r>
    </w:p>
    <w:p w14:paraId="58FA2F23">
      <w:pPr>
        <w:rPr>
          <w:rFonts w:hint="eastAsia"/>
        </w:rPr>
      </w:pPr>
      <w:r>
        <w:rPr>
          <w:rFonts w:hint="eastAsia"/>
        </w:rPr>
        <w:t xml:space="preserve">    · 用户数：50-500</w:t>
      </w:r>
    </w:p>
    <w:p w14:paraId="0505E094">
      <w:pPr>
        <w:rPr>
          <w:rFonts w:hint="eastAsia"/>
        </w:rPr>
      </w:pPr>
      <w:r>
        <w:rPr>
          <w:rFonts w:hint="eastAsia"/>
        </w:rPr>
        <w:t xml:space="preserve">    · 数据资产：100-5000</w:t>
      </w:r>
    </w:p>
    <w:p w14:paraId="79E5C8ED">
      <w:pPr>
        <w:rPr>
          <w:rFonts w:hint="eastAsia"/>
        </w:rPr>
      </w:pPr>
      <w:r>
        <w:rPr>
          <w:rFonts w:hint="eastAsia"/>
        </w:rPr>
        <w:t xml:space="preserve">    · 日志：日均1000-10000条</w:t>
      </w:r>
    </w:p>
    <w:p w14:paraId="157FC241">
      <w:pPr>
        <w:rPr>
          <w:rFonts w:hint="eastAsia"/>
        </w:rPr>
      </w:pPr>
      <w:r>
        <w:rPr>
          <w:rFonts w:hint="eastAsia"/>
        </w:rPr>
        <w:t xml:space="preserve">    · 存储：日志保留6个月</w:t>
      </w:r>
    </w:p>
    <w:p w14:paraId="3923A15F">
      <w:pPr>
        <w:rPr>
          <w:rFonts w:hint="eastAsia"/>
        </w:rPr>
      </w:pPr>
      <w:r>
        <w:rPr>
          <w:rFonts w:hint="eastAsia"/>
        </w:rPr>
        <w:t>· 6. 约束与假设</w:t>
      </w:r>
    </w:p>
    <w:p w14:paraId="3E05919D">
      <w:pPr>
        <w:rPr>
          <w:rFonts w:hint="eastAsia"/>
        </w:rPr>
      </w:pPr>
      <w:r>
        <w:rPr>
          <w:rFonts w:hint="eastAsia"/>
        </w:rPr>
        <w:t xml:space="preserve">  · 6.1 约束条件</w:t>
      </w:r>
    </w:p>
    <w:p w14:paraId="4528D861">
      <w:pPr>
        <w:rPr>
          <w:rFonts w:hint="eastAsia"/>
        </w:rPr>
      </w:pPr>
      <w:r>
        <w:rPr>
          <w:rFonts w:hint="eastAsia"/>
        </w:rPr>
        <w:t xml:space="preserve">    · 遵循2026《网络安全法》要求</w:t>
      </w:r>
    </w:p>
    <w:p w14:paraId="5FEF3769">
      <w:pPr>
        <w:rPr>
          <w:rFonts w:hint="eastAsia"/>
        </w:rPr>
      </w:pPr>
      <w:r>
        <w:rPr>
          <w:rFonts w:hint="eastAsia"/>
        </w:rPr>
        <w:t xml:space="preserve">    · 遵循GB/T 35273个人信息安全规范</w:t>
      </w:r>
    </w:p>
    <w:p w14:paraId="0A7AEE7E">
      <w:pPr>
        <w:rPr>
          <w:rFonts w:hint="eastAsia"/>
        </w:rPr>
      </w:pPr>
      <w:r>
        <w:rPr>
          <w:rFonts w:hint="eastAsia"/>
        </w:rPr>
        <w:t xml:space="preserve">    · 开发语言以Java为主</w:t>
      </w:r>
    </w:p>
    <w:p w14:paraId="067421D9">
      <w:pPr>
        <w:rPr>
          <w:rFonts w:hint="eastAsia"/>
        </w:rPr>
      </w:pPr>
      <w:r>
        <w:rPr>
          <w:rFonts w:hint="eastAsia"/>
        </w:rPr>
        <w:t xml:space="preserve">  · 6.2 假设</w:t>
      </w:r>
    </w:p>
    <w:p w14:paraId="1385DD09">
      <w:pPr>
        <w:rPr>
          <w:rFonts w:hint="eastAsia"/>
        </w:rPr>
      </w:pPr>
      <w:r>
        <w:rPr>
          <w:rFonts w:hint="eastAsia"/>
        </w:rPr>
        <w:t xml:space="preserve">    · 用户已有基础IT设施（服务器/云）</w:t>
      </w:r>
    </w:p>
    <w:p w14:paraId="6D03D416">
      <w:pPr>
        <w:rPr>
          <w:rFonts w:hint="eastAsia"/>
        </w:rPr>
      </w:pPr>
      <w:r>
        <w:rPr>
          <w:rFonts w:hint="eastAsia"/>
        </w:rPr>
        <w:t xml:space="preserve">    · 用户配合完成初期数据资产梳理</w:t>
      </w:r>
    </w:p>
    <w:p w14:paraId="72328A64">
      <w:pPr>
        <w:rPr>
          <w:rFonts w:hint="eastAsia"/>
        </w:rPr>
      </w:pPr>
      <w:r>
        <w:rPr>
          <w:rFonts w:hint="eastAsia"/>
        </w:rPr>
        <w:t xml:space="preserve">    · 校园/中小企业接受SaaS或轻量私有化</w:t>
      </w:r>
    </w:p>
    <w:p w14:paraId="0B5086EA">
      <w:pPr>
        <w:rPr>
          <w:rFonts w:hint="eastAsia"/>
        </w:rPr>
      </w:pPr>
      <w:r>
        <w:rPr>
          <w:rFonts w:hint="eastAsia"/>
        </w:rPr>
        <w:t>· 7. 需求优先级排期</w:t>
      </w:r>
    </w:p>
    <w:p w14:paraId="2A382C43">
      <w:pPr>
        <w:rPr>
          <w:rFonts w:hint="eastAsia"/>
        </w:rPr>
      </w:pPr>
      <w:r>
        <w:rPr>
          <w:rFonts w:hint="eastAsia"/>
        </w:rPr>
        <w:t xml:space="preserve">  · 7.1 第一阶段（MVP）</w:t>
      </w:r>
    </w:p>
    <w:p w14:paraId="564D9DEB">
      <w:pPr>
        <w:rPr>
          <w:rFonts w:hint="eastAsia"/>
        </w:rPr>
      </w:pPr>
      <w:r>
        <w:rPr>
          <w:rFonts w:hint="eastAsia"/>
        </w:rPr>
        <w:t xml:space="preserve">    · 数据资产管理（登记/打标）</w:t>
      </w:r>
    </w:p>
    <w:p w14:paraId="1D5C022F">
      <w:pPr>
        <w:rPr>
          <w:rFonts w:hint="eastAsia"/>
        </w:rPr>
      </w:pPr>
      <w:r>
        <w:rPr>
          <w:rFonts w:hint="eastAsia"/>
        </w:rPr>
        <w:t xml:space="preserve">    · 审计日志（采集/查询）</w:t>
      </w:r>
    </w:p>
    <w:p w14:paraId="3EF7418F">
      <w:pPr>
        <w:rPr>
          <w:rFonts w:hint="eastAsia"/>
        </w:rPr>
      </w:pPr>
      <w:r>
        <w:rPr>
          <w:rFonts w:hint="eastAsia"/>
        </w:rPr>
        <w:t xml:space="preserve">    · 基础权限管控</w:t>
      </w:r>
    </w:p>
    <w:p w14:paraId="79877A20">
      <w:pPr>
        <w:rPr>
          <w:rFonts w:hint="eastAsia"/>
        </w:rPr>
      </w:pPr>
      <w:r>
        <w:rPr>
          <w:rFonts w:hint="eastAsia"/>
        </w:rPr>
        <w:t xml:space="preserve">    · 简单报表</w:t>
      </w:r>
    </w:p>
    <w:p w14:paraId="0E8DACDE">
      <w:pPr>
        <w:rPr>
          <w:rFonts w:hint="eastAsia"/>
        </w:rPr>
      </w:pPr>
      <w:r>
        <w:rPr>
          <w:rFonts w:hint="eastAsia"/>
        </w:rPr>
        <w:t xml:space="preserve">  · 7.2 第二阶段</w:t>
      </w:r>
    </w:p>
    <w:p w14:paraId="3D2883BF">
      <w:pPr>
        <w:rPr>
          <w:rFonts w:hint="eastAsia"/>
        </w:rPr>
      </w:pPr>
      <w:r>
        <w:rPr>
          <w:rFonts w:hint="eastAsia"/>
        </w:rPr>
        <w:t xml:space="preserve">    · 合规策略引擎</w:t>
      </w:r>
    </w:p>
    <w:p w14:paraId="30ECE5E4">
      <w:pPr>
        <w:rPr>
          <w:rFonts w:hint="eastAsia"/>
        </w:rPr>
      </w:pPr>
      <w:r>
        <w:rPr>
          <w:rFonts w:hint="eastAsia"/>
        </w:rPr>
        <w:t xml:space="preserve">    · 风险预警</w:t>
      </w:r>
    </w:p>
    <w:p w14:paraId="39966A2E">
      <w:pPr>
        <w:rPr>
          <w:rFonts w:hint="eastAsia"/>
        </w:rPr>
      </w:pPr>
      <w:r>
        <w:rPr>
          <w:rFonts w:hint="eastAsia"/>
        </w:rPr>
        <w:t xml:space="preserve">    · 模型管理</w:t>
      </w:r>
    </w:p>
    <w:p w14:paraId="7A62DF06">
      <w:pPr>
        <w:rPr>
          <w:rFonts w:hint="eastAsia"/>
        </w:rPr>
      </w:pPr>
      <w:r>
        <w:rPr>
          <w:rFonts w:hint="eastAsia"/>
        </w:rPr>
        <w:t xml:space="preserve">    · 审批流</w:t>
      </w:r>
    </w:p>
    <w:p w14:paraId="3E748D7E">
      <w:pPr>
        <w:rPr>
          <w:rFonts w:hint="eastAsia"/>
        </w:rPr>
      </w:pPr>
      <w:r>
        <w:rPr>
          <w:rFonts w:hint="eastAsia"/>
        </w:rPr>
        <w:t xml:space="preserve">  · 7.3 第三阶段</w:t>
      </w:r>
    </w:p>
    <w:p w14:paraId="0CF57992">
      <w:pPr>
        <w:rPr>
          <w:rFonts w:hint="eastAsia"/>
        </w:rPr>
      </w:pPr>
      <w:r>
        <w:rPr>
          <w:rFonts w:hint="eastAsia"/>
        </w:rPr>
        <w:t xml:space="preserve">    · 自动化脱敏</w:t>
      </w:r>
    </w:p>
    <w:p w14:paraId="2C1FF68D">
      <w:pPr>
        <w:rPr>
          <w:rFonts w:hint="eastAsia"/>
        </w:rPr>
      </w:pPr>
      <w:r>
        <w:rPr>
          <w:rFonts w:hint="eastAsia"/>
        </w:rPr>
        <w:t xml:space="preserve">    · 区块链存证</w:t>
      </w:r>
    </w:p>
    <w:p w14:paraId="354658E8">
      <w:pPr>
        <w:rPr>
          <w:rFonts w:hint="eastAsia"/>
        </w:rPr>
      </w:pPr>
      <w:r>
        <w:rPr>
          <w:rFonts w:hint="eastAsia"/>
        </w:rPr>
        <w:t xml:space="preserve">    · 主体权利响应</w:t>
      </w:r>
    </w:p>
    <w:p w14:paraId="2BD05CA8">
      <w:pPr>
        <w:rPr>
          <w:rFonts w:hint="eastAsia"/>
        </w:rPr>
      </w:pPr>
      <w:r>
        <w:rPr>
          <w:rFonts w:hint="eastAsia"/>
        </w:rPr>
        <w:t xml:space="preserve">    · API开放平台</w:t>
      </w:r>
    </w:p>
    <w:p w14:paraId="305F88E6">
      <w:pPr>
        <w:rPr>
          <w:rFonts w:hint="eastAsia"/>
        </w:rPr>
      </w:pPr>
    </w:p>
    <w:p w14:paraId="2F79B4A8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27A6"/>
    <w:rsid w:val="023D0A83"/>
    <w:rsid w:val="025675A2"/>
    <w:rsid w:val="026C6477"/>
    <w:rsid w:val="02A547D5"/>
    <w:rsid w:val="03506407"/>
    <w:rsid w:val="038571D1"/>
    <w:rsid w:val="03B77681"/>
    <w:rsid w:val="043C2D23"/>
    <w:rsid w:val="04A93229"/>
    <w:rsid w:val="04C4375A"/>
    <w:rsid w:val="053B7D88"/>
    <w:rsid w:val="05722DCF"/>
    <w:rsid w:val="058158F1"/>
    <w:rsid w:val="05871A24"/>
    <w:rsid w:val="05C83E55"/>
    <w:rsid w:val="069B24DC"/>
    <w:rsid w:val="07075D9B"/>
    <w:rsid w:val="08635AF3"/>
    <w:rsid w:val="089C65C5"/>
    <w:rsid w:val="08A007DC"/>
    <w:rsid w:val="0B69087E"/>
    <w:rsid w:val="0BE20A8D"/>
    <w:rsid w:val="0E0B0C3B"/>
    <w:rsid w:val="0F9910D0"/>
    <w:rsid w:val="0FA03031"/>
    <w:rsid w:val="0FD6425C"/>
    <w:rsid w:val="10C26639"/>
    <w:rsid w:val="10E829D5"/>
    <w:rsid w:val="10F80644"/>
    <w:rsid w:val="11435FE2"/>
    <w:rsid w:val="128705A5"/>
    <w:rsid w:val="1314093A"/>
    <w:rsid w:val="136D417F"/>
    <w:rsid w:val="13F0061A"/>
    <w:rsid w:val="13F60DFF"/>
    <w:rsid w:val="141D450B"/>
    <w:rsid w:val="142D6233"/>
    <w:rsid w:val="14B207C8"/>
    <w:rsid w:val="14CF3DF2"/>
    <w:rsid w:val="14FC2323"/>
    <w:rsid w:val="15700B08"/>
    <w:rsid w:val="160E6144"/>
    <w:rsid w:val="1629305A"/>
    <w:rsid w:val="16345359"/>
    <w:rsid w:val="166836B7"/>
    <w:rsid w:val="16731F71"/>
    <w:rsid w:val="16D0509A"/>
    <w:rsid w:val="175B0FA1"/>
    <w:rsid w:val="17FA4FA0"/>
    <w:rsid w:val="182D3786"/>
    <w:rsid w:val="18765D6F"/>
    <w:rsid w:val="1ABF53AA"/>
    <w:rsid w:val="1AD53797"/>
    <w:rsid w:val="1AE15755"/>
    <w:rsid w:val="1B0E2B80"/>
    <w:rsid w:val="1B7F3DD1"/>
    <w:rsid w:val="1B8E45E7"/>
    <w:rsid w:val="1BE13BEA"/>
    <w:rsid w:val="1C5C0BF3"/>
    <w:rsid w:val="1CDF7EAD"/>
    <w:rsid w:val="1D2D5951"/>
    <w:rsid w:val="1D3114AA"/>
    <w:rsid w:val="1DD64178"/>
    <w:rsid w:val="1F1602BF"/>
    <w:rsid w:val="1F5C7932"/>
    <w:rsid w:val="1FD61408"/>
    <w:rsid w:val="208347FE"/>
    <w:rsid w:val="20B8247E"/>
    <w:rsid w:val="21142345"/>
    <w:rsid w:val="21AB5A01"/>
    <w:rsid w:val="225460B5"/>
    <w:rsid w:val="22C227E0"/>
    <w:rsid w:val="24A542DD"/>
    <w:rsid w:val="24CD3D16"/>
    <w:rsid w:val="24D63AF8"/>
    <w:rsid w:val="24EC0D04"/>
    <w:rsid w:val="26113E91"/>
    <w:rsid w:val="27153D3B"/>
    <w:rsid w:val="27187A00"/>
    <w:rsid w:val="2772086D"/>
    <w:rsid w:val="27850361"/>
    <w:rsid w:val="28137A33"/>
    <w:rsid w:val="283E7B92"/>
    <w:rsid w:val="28C35461"/>
    <w:rsid w:val="28F40A10"/>
    <w:rsid w:val="291C732D"/>
    <w:rsid w:val="29574A9B"/>
    <w:rsid w:val="298638DC"/>
    <w:rsid w:val="2A18297D"/>
    <w:rsid w:val="2A887513"/>
    <w:rsid w:val="2B0715AD"/>
    <w:rsid w:val="2BD30CCB"/>
    <w:rsid w:val="2BD55A06"/>
    <w:rsid w:val="2C7A444B"/>
    <w:rsid w:val="2D713FA4"/>
    <w:rsid w:val="2D8E4E27"/>
    <w:rsid w:val="2E01225D"/>
    <w:rsid w:val="2EA96930"/>
    <w:rsid w:val="2EC47B12"/>
    <w:rsid w:val="2F1741DE"/>
    <w:rsid w:val="2F3A2991"/>
    <w:rsid w:val="2F7414A1"/>
    <w:rsid w:val="30091EB0"/>
    <w:rsid w:val="30427398"/>
    <w:rsid w:val="312A72E3"/>
    <w:rsid w:val="31AF456D"/>
    <w:rsid w:val="3354043A"/>
    <w:rsid w:val="33AC44DC"/>
    <w:rsid w:val="34BF3D1A"/>
    <w:rsid w:val="350A4859"/>
    <w:rsid w:val="35F41009"/>
    <w:rsid w:val="3624690B"/>
    <w:rsid w:val="36466296"/>
    <w:rsid w:val="36F41A4F"/>
    <w:rsid w:val="37380CC4"/>
    <w:rsid w:val="376C79E3"/>
    <w:rsid w:val="376F73BE"/>
    <w:rsid w:val="37DC4043"/>
    <w:rsid w:val="39162349"/>
    <w:rsid w:val="3A2B461F"/>
    <w:rsid w:val="3A765260"/>
    <w:rsid w:val="3AF750A1"/>
    <w:rsid w:val="3B26252D"/>
    <w:rsid w:val="3C273358"/>
    <w:rsid w:val="3CB90DF7"/>
    <w:rsid w:val="3D4A6169"/>
    <w:rsid w:val="3DF24516"/>
    <w:rsid w:val="3E0A1BA2"/>
    <w:rsid w:val="3E3F01E3"/>
    <w:rsid w:val="3E4B0DFA"/>
    <w:rsid w:val="3F365EFC"/>
    <w:rsid w:val="400C7195"/>
    <w:rsid w:val="411B104D"/>
    <w:rsid w:val="41217A0B"/>
    <w:rsid w:val="420F2586"/>
    <w:rsid w:val="423833B5"/>
    <w:rsid w:val="423C4BCC"/>
    <w:rsid w:val="42FD61FB"/>
    <w:rsid w:val="434A1102"/>
    <w:rsid w:val="43517DCC"/>
    <w:rsid w:val="437C3128"/>
    <w:rsid w:val="441461BD"/>
    <w:rsid w:val="441F2CE6"/>
    <w:rsid w:val="444F0CC8"/>
    <w:rsid w:val="44984BF8"/>
    <w:rsid w:val="44EE6200"/>
    <w:rsid w:val="45952F13"/>
    <w:rsid w:val="45CB7520"/>
    <w:rsid w:val="465C4A33"/>
    <w:rsid w:val="467C299B"/>
    <w:rsid w:val="46C210B2"/>
    <w:rsid w:val="46EA3D89"/>
    <w:rsid w:val="476173B3"/>
    <w:rsid w:val="47727BF6"/>
    <w:rsid w:val="47A372BD"/>
    <w:rsid w:val="48975F0B"/>
    <w:rsid w:val="48D51477"/>
    <w:rsid w:val="4ABD76B1"/>
    <w:rsid w:val="4CD43587"/>
    <w:rsid w:val="4D220579"/>
    <w:rsid w:val="4E5D64C5"/>
    <w:rsid w:val="4EEE693D"/>
    <w:rsid w:val="505B6C85"/>
    <w:rsid w:val="508A1A10"/>
    <w:rsid w:val="514D5D74"/>
    <w:rsid w:val="51B07707"/>
    <w:rsid w:val="52DC5973"/>
    <w:rsid w:val="52FA6C10"/>
    <w:rsid w:val="53E45C54"/>
    <w:rsid w:val="541D7D95"/>
    <w:rsid w:val="54556290"/>
    <w:rsid w:val="5539385D"/>
    <w:rsid w:val="5677098F"/>
    <w:rsid w:val="578B0348"/>
    <w:rsid w:val="57E4169B"/>
    <w:rsid w:val="58836E64"/>
    <w:rsid w:val="59610318"/>
    <w:rsid w:val="597C76A2"/>
    <w:rsid w:val="5A44596B"/>
    <w:rsid w:val="5A7363CA"/>
    <w:rsid w:val="5B0F2F58"/>
    <w:rsid w:val="5CDB1E96"/>
    <w:rsid w:val="5CF43B7D"/>
    <w:rsid w:val="5E91399E"/>
    <w:rsid w:val="5EDE59FC"/>
    <w:rsid w:val="5EEA7C8A"/>
    <w:rsid w:val="5F0716A5"/>
    <w:rsid w:val="5F6239A2"/>
    <w:rsid w:val="5F913473"/>
    <w:rsid w:val="5FB24C40"/>
    <w:rsid w:val="60137227"/>
    <w:rsid w:val="602B0632"/>
    <w:rsid w:val="611C2347"/>
    <w:rsid w:val="616920DE"/>
    <w:rsid w:val="617C7875"/>
    <w:rsid w:val="61EE72CB"/>
    <w:rsid w:val="61F90C50"/>
    <w:rsid w:val="6218230D"/>
    <w:rsid w:val="623B39C7"/>
    <w:rsid w:val="626C1B3C"/>
    <w:rsid w:val="62A76E72"/>
    <w:rsid w:val="63093F22"/>
    <w:rsid w:val="630D06C5"/>
    <w:rsid w:val="63102091"/>
    <w:rsid w:val="63343342"/>
    <w:rsid w:val="63B8289F"/>
    <w:rsid w:val="64286234"/>
    <w:rsid w:val="64E80E44"/>
    <w:rsid w:val="65783748"/>
    <w:rsid w:val="65890382"/>
    <w:rsid w:val="67651648"/>
    <w:rsid w:val="67A1589A"/>
    <w:rsid w:val="68251736"/>
    <w:rsid w:val="694D222A"/>
    <w:rsid w:val="69514AA3"/>
    <w:rsid w:val="69C845F1"/>
    <w:rsid w:val="6A051093"/>
    <w:rsid w:val="6A525251"/>
    <w:rsid w:val="6B384A76"/>
    <w:rsid w:val="6C345D41"/>
    <w:rsid w:val="6C4C410A"/>
    <w:rsid w:val="6C8B2BBA"/>
    <w:rsid w:val="6D840FB0"/>
    <w:rsid w:val="6ECE2E10"/>
    <w:rsid w:val="6F1C152A"/>
    <w:rsid w:val="6F7C4EEF"/>
    <w:rsid w:val="6FD4217D"/>
    <w:rsid w:val="70557A23"/>
    <w:rsid w:val="70746034"/>
    <w:rsid w:val="73033870"/>
    <w:rsid w:val="75640910"/>
    <w:rsid w:val="75AD6CF8"/>
    <w:rsid w:val="7607739C"/>
    <w:rsid w:val="768318F8"/>
    <w:rsid w:val="76DB0608"/>
    <w:rsid w:val="76ED1F32"/>
    <w:rsid w:val="7709509E"/>
    <w:rsid w:val="779B5B2D"/>
    <w:rsid w:val="785745F2"/>
    <w:rsid w:val="79453931"/>
    <w:rsid w:val="79637133"/>
    <w:rsid w:val="798166B6"/>
    <w:rsid w:val="7985449C"/>
    <w:rsid w:val="7A1E0ABC"/>
    <w:rsid w:val="7AB95A89"/>
    <w:rsid w:val="7ACF59FE"/>
    <w:rsid w:val="7AEB15EB"/>
    <w:rsid w:val="7B817652"/>
    <w:rsid w:val="7B8E042A"/>
    <w:rsid w:val="7BDD504E"/>
    <w:rsid w:val="7CD203D5"/>
    <w:rsid w:val="7D4A6775"/>
    <w:rsid w:val="7DF532AF"/>
    <w:rsid w:val="7E8A5B15"/>
    <w:rsid w:val="7E9B30E6"/>
    <w:rsid w:val="7ED001A8"/>
    <w:rsid w:val="7F2B1493"/>
    <w:rsid w:val="7F5F5B3F"/>
    <w:rsid w:val="7FEE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-2147483648" w:beforeAutospacing="1" w:after="-2147483648" w:afterAutospacing="1"/>
      <w:ind w:firstLine="0" w:firstLineChars="0"/>
      <w:jc w:val="center"/>
      <w:outlineLvl w:val="0"/>
    </w:pPr>
    <w:rPr>
      <w:rFonts w:hint="eastAsia" w:ascii="宋体" w:hAnsi="宋体" w:eastAsia="宋体" w:cs="宋体"/>
      <w:b/>
      <w:bCs/>
      <w:kern w:val="44"/>
      <w:sz w:val="28"/>
      <w:szCs w:val="48"/>
      <w:lang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2025-04-01T06:17:00Z</dcterms:created>
  <dc:creator>serio</dc:creator>
  <cp:lastModifiedBy>严肃野兽</cp:lastModifiedBy>
  <dcterms:modified xsi:type="dcterms:W3CDTF">2026-02-16T06:39:15Z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CB576A09E3A34836A2506460BC399D35_12</vt:lpwstr>
  </property>
  <property fmtid="{D5CDD505-2E9C-101B-9397-08002B2CF9AE}" pid="4" name="KSOTemplateDocerSaveRecord">
    <vt:lpwstr>eyJoZGlkIjoiNmFlZDdmNjU1NzJkZGFmODYzODM3MzllMmM0MWJjYWMiLCJ1c2VySWQiOiIxMjUwODkxNDA5In0=</vt:lpwstr>
  </property>
</Properties>
</file>