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675" w:type="dxa"/>
        <w:tblLayout w:type="fixed"/>
        <w:tblLook w:val="04A0" w:firstRow="1" w:lastRow="0" w:firstColumn="1" w:lastColumn="0" w:noHBand="0" w:noVBand="1"/>
      </w:tblPr>
      <w:tblGrid>
        <w:gridCol w:w="923"/>
        <w:gridCol w:w="1345"/>
        <w:gridCol w:w="1327"/>
        <w:gridCol w:w="1260"/>
        <w:gridCol w:w="1260"/>
        <w:gridCol w:w="1005"/>
        <w:gridCol w:w="1399"/>
        <w:gridCol w:w="1025"/>
        <w:gridCol w:w="4131"/>
      </w:tblGrid>
      <w:tr w:rsidR="00825996" w14:paraId="22F73B1E" w14:textId="77777777" w:rsidTr="00825996">
        <w:tc>
          <w:tcPr>
            <w:tcW w:w="923" w:type="dxa"/>
          </w:tcPr>
          <w:p w14:paraId="19AA433C" w14:textId="18784D9F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Date</w:t>
            </w:r>
          </w:p>
        </w:tc>
        <w:tc>
          <w:tcPr>
            <w:tcW w:w="1345" w:type="dxa"/>
          </w:tcPr>
          <w:p w14:paraId="33E21995" w14:textId="6ADF5B15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Hours of OP Maintenance &amp; Testing</w:t>
            </w:r>
          </w:p>
        </w:tc>
        <w:tc>
          <w:tcPr>
            <w:tcW w:w="1327" w:type="dxa"/>
          </w:tcPr>
          <w:p w14:paraId="03FC393B" w14:textId="6721E7B8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Hours of OP Emission Testing</w:t>
            </w:r>
          </w:p>
        </w:tc>
        <w:tc>
          <w:tcPr>
            <w:tcW w:w="1260" w:type="dxa"/>
          </w:tcPr>
          <w:p w14:paraId="7E2C4693" w14:textId="321422DC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Hours of OP Emergency</w:t>
            </w:r>
          </w:p>
        </w:tc>
        <w:tc>
          <w:tcPr>
            <w:tcW w:w="1260" w:type="dxa"/>
          </w:tcPr>
          <w:p w14:paraId="039C73CF" w14:textId="1F76BA5F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Nature of Emergency</w:t>
            </w:r>
          </w:p>
        </w:tc>
        <w:tc>
          <w:tcPr>
            <w:tcW w:w="1005" w:type="dxa"/>
          </w:tcPr>
          <w:p w14:paraId="24139029" w14:textId="310931A0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Fuel Meter Reading</w:t>
            </w:r>
          </w:p>
        </w:tc>
        <w:tc>
          <w:tcPr>
            <w:tcW w:w="1399" w:type="dxa"/>
          </w:tcPr>
          <w:p w14:paraId="1D8E4512" w14:textId="7346FBAE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Fuel Consumption (Gallon)</w:t>
            </w:r>
          </w:p>
        </w:tc>
        <w:tc>
          <w:tcPr>
            <w:tcW w:w="1025" w:type="dxa"/>
          </w:tcPr>
          <w:p w14:paraId="75FC84A6" w14:textId="50826B54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Operator Initials</w:t>
            </w:r>
          </w:p>
        </w:tc>
        <w:tc>
          <w:tcPr>
            <w:tcW w:w="4131" w:type="dxa"/>
          </w:tcPr>
          <w:p w14:paraId="7379CE96" w14:textId="71FC6D29" w:rsidR="00825996" w:rsidRPr="00825996" w:rsidRDefault="00825996" w:rsidP="00825996">
            <w:pPr>
              <w:jc w:val="center"/>
              <w:rPr>
                <w:sz w:val="20"/>
                <w:szCs w:val="20"/>
              </w:rPr>
            </w:pPr>
            <w:r w:rsidRPr="00825996">
              <w:rPr>
                <w:sz w:val="20"/>
                <w:szCs w:val="20"/>
              </w:rPr>
              <w:t>Comments</w:t>
            </w:r>
          </w:p>
        </w:tc>
      </w:tr>
      <w:tr w:rsidR="00825996" w:rsidRPr="00825996" w14:paraId="613441A7" w14:textId="77777777" w:rsidTr="00825996">
        <w:tc>
          <w:tcPr>
            <w:tcW w:w="923" w:type="dxa"/>
          </w:tcPr>
          <w:p w14:paraId="4668B69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3A30F98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03E2490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1B184AD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0DFCD86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3806B24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73F1EC8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230B499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0311E96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35355CAD" w14:textId="77777777" w:rsidTr="00825996">
        <w:tc>
          <w:tcPr>
            <w:tcW w:w="923" w:type="dxa"/>
          </w:tcPr>
          <w:p w14:paraId="50EE35A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5D8E08F5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2CFA9A6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5028E34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E16357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650EB2A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7FE8C45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1FC18B1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5F009A8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10BDE211" w14:textId="77777777" w:rsidTr="00825996">
        <w:tc>
          <w:tcPr>
            <w:tcW w:w="923" w:type="dxa"/>
          </w:tcPr>
          <w:p w14:paraId="7DC4BB9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7F5C6C4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17B318C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4CCAE95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1F67181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5113B72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7C66C8C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0E318A8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1D9C503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410B3766" w14:textId="77777777" w:rsidTr="00825996">
        <w:tc>
          <w:tcPr>
            <w:tcW w:w="923" w:type="dxa"/>
          </w:tcPr>
          <w:p w14:paraId="6D61454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47AA905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756FA58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72E230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002AE7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21EBECC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72E7C7E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40EC4CB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444909D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69429B93" w14:textId="77777777" w:rsidTr="00825996">
        <w:tc>
          <w:tcPr>
            <w:tcW w:w="923" w:type="dxa"/>
          </w:tcPr>
          <w:p w14:paraId="7AB401B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66B3EC8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1F86DA4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1370B5B4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5F7810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631E8E3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26429A3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642204D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0820B16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7BD6C21D" w14:textId="77777777" w:rsidTr="00825996">
        <w:tc>
          <w:tcPr>
            <w:tcW w:w="923" w:type="dxa"/>
          </w:tcPr>
          <w:p w14:paraId="0201415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05349E6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4EAE335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0BF51BA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532693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09FB993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1431568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43D05AF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2B3DC5B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670CFD3A" w14:textId="77777777" w:rsidTr="00825996">
        <w:tc>
          <w:tcPr>
            <w:tcW w:w="923" w:type="dxa"/>
          </w:tcPr>
          <w:p w14:paraId="1DED37E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3085883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0DC822F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1F1336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D4E6EB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34FAD42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15A8A17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014679B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07B9340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1A30F123" w14:textId="77777777" w:rsidTr="00825996">
        <w:tc>
          <w:tcPr>
            <w:tcW w:w="923" w:type="dxa"/>
          </w:tcPr>
          <w:p w14:paraId="40065B2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4EE45A3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296692E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F1F73D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4AC3F4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6F051CE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3233938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7FAF7D6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0A69DC3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7644DA65" w14:textId="77777777" w:rsidTr="00825996">
        <w:tc>
          <w:tcPr>
            <w:tcW w:w="923" w:type="dxa"/>
          </w:tcPr>
          <w:p w14:paraId="1D72E9B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5C7D90D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582A3CC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76A92B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7E8BF41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5A20D0C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37F55C3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5AE0B87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7A10EC44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4FD258B7" w14:textId="77777777" w:rsidTr="00825996">
        <w:tc>
          <w:tcPr>
            <w:tcW w:w="923" w:type="dxa"/>
          </w:tcPr>
          <w:p w14:paraId="4A07601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17FD705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70CBF00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AC52E3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98BBC3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60C1677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76AA60D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015235E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49EACD4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285A883A" w14:textId="77777777" w:rsidTr="00825996">
        <w:tc>
          <w:tcPr>
            <w:tcW w:w="923" w:type="dxa"/>
          </w:tcPr>
          <w:p w14:paraId="04F88B1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4DFB9D0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48C3386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0457D01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7D6C1D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44D6695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7094C09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15AE5135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5B6E0FA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18709FB2" w14:textId="77777777" w:rsidTr="00825996">
        <w:tc>
          <w:tcPr>
            <w:tcW w:w="923" w:type="dxa"/>
          </w:tcPr>
          <w:p w14:paraId="350666B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51A0123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04E697C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1D58723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521D30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5DA8F4A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35BF81D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0EE4EBA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7F31114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3CB7CDE1" w14:textId="77777777" w:rsidTr="00825996">
        <w:tc>
          <w:tcPr>
            <w:tcW w:w="923" w:type="dxa"/>
          </w:tcPr>
          <w:p w14:paraId="3BFB6F95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37F484D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3A99F50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F5A69E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0A9DCAF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6281205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0EC311B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6C8C287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57FA69C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386DF00A" w14:textId="77777777" w:rsidTr="00825996">
        <w:tc>
          <w:tcPr>
            <w:tcW w:w="923" w:type="dxa"/>
          </w:tcPr>
          <w:p w14:paraId="27ECD7A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441A949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4AC313A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8D70E9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D56C364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7492B0B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3A91363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6FD9B39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0DCACED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328D9DB4" w14:textId="77777777" w:rsidTr="00825996">
        <w:tc>
          <w:tcPr>
            <w:tcW w:w="923" w:type="dxa"/>
          </w:tcPr>
          <w:p w14:paraId="5F4B5CA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692F636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5A04C78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046825F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A865CD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7FA4563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5E8D032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62BDDFD4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2940B5D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67A174ED" w14:textId="77777777" w:rsidTr="00825996">
        <w:tc>
          <w:tcPr>
            <w:tcW w:w="923" w:type="dxa"/>
          </w:tcPr>
          <w:p w14:paraId="186A6F8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464568D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6FD4791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453657E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0D6E5A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5F34FC0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0EB47F05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3D798F5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7B7C38F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641581AE" w14:textId="77777777" w:rsidTr="00825996">
        <w:tc>
          <w:tcPr>
            <w:tcW w:w="923" w:type="dxa"/>
          </w:tcPr>
          <w:p w14:paraId="5305F6E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26DEDCC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4EC7BF3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FFF786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6BBA01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46F9C94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77AAAB3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69772655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1B06847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695D1B77" w14:textId="77777777" w:rsidTr="00825996">
        <w:tc>
          <w:tcPr>
            <w:tcW w:w="923" w:type="dxa"/>
          </w:tcPr>
          <w:p w14:paraId="64F93B9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4870618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1A59748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74D8DAC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E4ED04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7099EE1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5C50CE10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22FE1B7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0971AF4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27480644" w14:textId="77777777" w:rsidTr="00825996">
        <w:tc>
          <w:tcPr>
            <w:tcW w:w="923" w:type="dxa"/>
          </w:tcPr>
          <w:p w14:paraId="03E8473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00FFCAB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7011876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B838275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F30AF3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79BF0D1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3167624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6632664E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368BABB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47FE9624" w14:textId="77777777" w:rsidTr="00825996">
        <w:tc>
          <w:tcPr>
            <w:tcW w:w="923" w:type="dxa"/>
          </w:tcPr>
          <w:p w14:paraId="6F9F80A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5517BBB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0A886F83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F2AB1E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13F6F4E9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041E3EE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175FD67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52B490E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7428457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725ED185" w14:textId="77777777" w:rsidTr="00825996">
        <w:tc>
          <w:tcPr>
            <w:tcW w:w="923" w:type="dxa"/>
          </w:tcPr>
          <w:p w14:paraId="25C47AC5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7DA68F62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79D7AF2A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267D52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4469B6A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2690EAF4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209254A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28C6657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5E2FFF3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  <w:tr w:rsidR="00825996" w:rsidRPr="00825996" w14:paraId="6E9709E2" w14:textId="77777777" w:rsidTr="00825996">
        <w:tc>
          <w:tcPr>
            <w:tcW w:w="923" w:type="dxa"/>
          </w:tcPr>
          <w:p w14:paraId="39A67FA1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45" w:type="dxa"/>
          </w:tcPr>
          <w:p w14:paraId="437B154F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63ED5F06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463558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11D4E88C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05" w:type="dxa"/>
          </w:tcPr>
          <w:p w14:paraId="2FEA07CB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4039D4C8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1025" w:type="dxa"/>
          </w:tcPr>
          <w:p w14:paraId="05A4D4ED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1F893A87" w14:textId="77777777" w:rsidR="00825996" w:rsidRPr="00825996" w:rsidRDefault="00825996">
            <w:pPr>
              <w:rPr>
                <w:sz w:val="28"/>
                <w:szCs w:val="28"/>
              </w:rPr>
            </w:pPr>
          </w:p>
        </w:tc>
      </w:tr>
    </w:tbl>
    <w:p w14:paraId="0FBCD8AE" w14:textId="77777777" w:rsidR="00825996" w:rsidRDefault="00825996"/>
    <w:sectPr w:rsidR="00825996" w:rsidSect="00825996">
      <w:headerReference w:type="default" r:id="rId6"/>
      <w:footerReference w:type="default" r:id="rId7"/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59F5" w14:textId="77777777" w:rsidR="008137D1" w:rsidRDefault="008137D1" w:rsidP="00825996">
      <w:pPr>
        <w:spacing w:after="0" w:line="240" w:lineRule="auto"/>
      </w:pPr>
      <w:r>
        <w:separator/>
      </w:r>
    </w:p>
  </w:endnote>
  <w:endnote w:type="continuationSeparator" w:id="0">
    <w:p w14:paraId="2054347C" w14:textId="77777777" w:rsidR="008137D1" w:rsidRDefault="008137D1" w:rsidP="0082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9287" w14:textId="7B139D10" w:rsidR="00825996" w:rsidRPr="00825996" w:rsidRDefault="00825996" w:rsidP="00825996">
    <w:pPr>
      <w:pStyle w:val="Footer"/>
      <w:jc w:val="center"/>
      <w:rPr>
        <w:sz w:val="20"/>
        <w:szCs w:val="20"/>
      </w:rPr>
    </w:pPr>
    <w:r w:rsidRPr="00825996">
      <w:rPr>
        <w:sz w:val="20"/>
        <w:szCs w:val="20"/>
      </w:rPr>
      <w:t>Maintain records for 2 years from date of last entry.</w:t>
    </w:r>
  </w:p>
  <w:p w14:paraId="54282BBB" w14:textId="76F238BD" w:rsidR="00825996" w:rsidRPr="00825996" w:rsidRDefault="00825996" w:rsidP="00825996">
    <w:pPr>
      <w:pStyle w:val="Footer"/>
      <w:jc w:val="center"/>
      <w:rPr>
        <w:sz w:val="20"/>
        <w:szCs w:val="20"/>
      </w:rPr>
    </w:pPr>
    <w:r w:rsidRPr="00825996">
      <w:rPr>
        <w:sz w:val="20"/>
        <w:szCs w:val="20"/>
      </w:rPr>
      <w:t>Operating hours for non-emergency event is limited to 20 hours per year.</w:t>
    </w:r>
  </w:p>
  <w:p w14:paraId="344DE0F4" w14:textId="77777777" w:rsidR="00825996" w:rsidRDefault="008259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8922" w14:textId="77777777" w:rsidR="008137D1" w:rsidRDefault="008137D1" w:rsidP="00825996">
      <w:pPr>
        <w:spacing w:after="0" w:line="240" w:lineRule="auto"/>
      </w:pPr>
      <w:r>
        <w:separator/>
      </w:r>
    </w:p>
  </w:footnote>
  <w:footnote w:type="continuationSeparator" w:id="0">
    <w:p w14:paraId="75DFA038" w14:textId="77777777" w:rsidR="008137D1" w:rsidRDefault="008137D1" w:rsidP="00825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FA984" w14:textId="23C6D5D7" w:rsidR="00825996" w:rsidRPr="00825996" w:rsidRDefault="00825996" w:rsidP="00825996">
    <w:pPr>
      <w:pStyle w:val="Header"/>
      <w:jc w:val="center"/>
      <w:rPr>
        <w:sz w:val="28"/>
        <w:szCs w:val="28"/>
      </w:rPr>
    </w:pPr>
    <w:r w:rsidRPr="00825996">
      <w:rPr>
        <w:sz w:val="28"/>
        <w:szCs w:val="28"/>
      </w:rPr>
      <w:t>Hat Creek Radio Observatory, Authorization to Operate #05-PO-47</w:t>
    </w:r>
  </w:p>
  <w:p w14:paraId="752485BC" w14:textId="172137AD" w:rsidR="00825996" w:rsidRDefault="00825996" w:rsidP="00825996">
    <w:pPr>
      <w:pStyle w:val="Header"/>
      <w:jc w:val="center"/>
    </w:pPr>
    <w:r>
      <w:t>Caterpillar D300GC Generator Engine SN: XSA06704</w:t>
    </w:r>
  </w:p>
  <w:p w14:paraId="4BD6A296" w14:textId="77777777" w:rsidR="00825996" w:rsidRDefault="008259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96"/>
    <w:rsid w:val="001E7553"/>
    <w:rsid w:val="008137D1"/>
    <w:rsid w:val="0082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9B2C"/>
  <w15:chartTrackingRefBased/>
  <w15:docId w15:val="{FAC81355-8F8D-1E4A-8D3A-C8B00DD7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5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996"/>
  </w:style>
  <w:style w:type="paragraph" w:styleId="Footer">
    <w:name w:val="footer"/>
    <w:basedOn w:val="Normal"/>
    <w:link w:val="FooterChar"/>
    <w:uiPriority w:val="99"/>
    <w:unhideWhenUsed/>
    <w:rsid w:val="0082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Meyers</dc:creator>
  <cp:keywords/>
  <dc:description/>
  <cp:lastModifiedBy>Sean Meyers</cp:lastModifiedBy>
  <cp:revision>1</cp:revision>
  <cp:lastPrinted>2026-05-20T18:16:00Z</cp:lastPrinted>
  <dcterms:created xsi:type="dcterms:W3CDTF">2026-05-20T18:05:00Z</dcterms:created>
  <dcterms:modified xsi:type="dcterms:W3CDTF">2026-05-20T18:18:00Z</dcterms:modified>
</cp:coreProperties>
</file>