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团队作业2-《需求规格说明书》</w:t>
      </w:r>
    </w:p>
    <w:p>
      <w:pPr>
        <w:pStyle w:val="9"/>
        <w:numPr>
          <w:ilvl w:val="0"/>
          <w:numId w:val="1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队员</w:t>
      </w:r>
    </w:p>
    <w:tbl>
      <w:tblPr>
        <w:tblStyle w:val="10"/>
        <w:tblW w:w="354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郭奕材（组长）</w:t>
            </w:r>
          </w:p>
        </w:tc>
        <w:tc>
          <w:tcPr>
            <w:tcW w:w="15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3118004959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辜仰淦</w:t>
            </w:r>
          </w:p>
        </w:tc>
        <w:tc>
          <w:tcPr>
            <w:tcW w:w="15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3118004957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王煜墉</w:t>
            </w:r>
          </w:p>
        </w:tc>
        <w:tc>
          <w:tcPr>
            <w:tcW w:w="15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3118004972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陈　余</w:t>
            </w:r>
          </w:p>
        </w:tc>
        <w:tc>
          <w:tcPr>
            <w:tcW w:w="15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3118004952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刘婉儿 （PM）</w:t>
            </w:r>
          </w:p>
        </w:tc>
        <w:tc>
          <w:tcPr>
            <w:tcW w:w="15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3218004994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 xml:space="preserve">姜达成 </w:t>
            </w:r>
          </w:p>
        </w:tc>
        <w:tc>
          <w:tcPr>
            <w:tcW w:w="15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3118004964</w:t>
            </w:r>
          </w:p>
        </w:tc>
      </w:tr>
    </w:tbl>
    <w:p>
      <w:pPr>
        <w:snapToGrid w:val="0"/>
        <w:spacing w:line="300" w:lineRule="auto"/>
        <w:rPr>
          <w:rFonts w:hint="eastAsia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1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需求规格说明书</w:t>
      </w:r>
    </w:p>
    <w:p>
      <w:pPr>
        <w:pStyle w:val="9"/>
        <w:numPr>
          <w:ilvl w:val="0"/>
          <w:numId w:val="2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项目名称</w:t>
      </w:r>
    </w:p>
    <w:p>
      <w:pPr>
        <w:pStyle w:val="9"/>
        <w:snapToGrid w:val="0"/>
        <w:spacing w:line="300" w:lineRule="auto"/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招新通——一款基于网页、小程序的社团招新系统</w:t>
      </w:r>
    </w:p>
    <w:p>
      <w:pPr>
        <w:pStyle w:val="9"/>
        <w:numPr>
          <w:ilvl w:val="0"/>
          <w:numId w:val="2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项目功能（技术功能、特色功能、技术需求）</w:t>
      </w:r>
    </w:p>
    <w:p>
      <w:pPr>
        <w:pStyle w:val="9"/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管理端（网页端）：</w:t>
      </w:r>
    </w:p>
    <w:p>
      <w:pPr>
        <w:pStyle w:val="9"/>
        <w:numPr>
          <w:ilvl w:val="0"/>
          <w:numId w:val="3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账号注册，需填写学校、社团名称、姓名、性别、学号、联系电话、</w:t>
      </w:r>
      <w:r>
        <w:rPr>
          <w:rFonts w:hint="eastAsia" w:ascii="仿宋" w:hAnsi="仿宋" w:eastAsia="仿宋"/>
          <w:color w:val="FF0000"/>
          <w:sz w:val="28"/>
          <w:szCs w:val="28"/>
        </w:rPr>
        <w:t>邮箱地址</w:t>
      </w:r>
      <w:commentRangeStart w:id="0"/>
      <w:r>
        <w:rPr>
          <w:rFonts w:hint="eastAsia" w:ascii="仿宋" w:hAnsi="仿宋" w:eastAsia="仿宋"/>
          <w:sz w:val="28"/>
          <w:szCs w:val="28"/>
        </w:rPr>
        <w:t>、</w:t>
      </w:r>
      <w:r>
        <w:rPr>
          <w:rFonts w:hint="eastAsia" w:ascii="仿宋" w:hAnsi="仿宋" w:eastAsia="仿宋"/>
          <w:color w:val="FF0000"/>
          <w:sz w:val="28"/>
          <w:szCs w:val="28"/>
        </w:rPr>
        <w:t>是否为负责人</w:t>
      </w:r>
      <w:commentRangeEnd w:id="0"/>
      <w:r>
        <w:commentReference w:id="0"/>
      </w:r>
    </w:p>
    <w:p>
      <w:pPr>
        <w:pStyle w:val="9"/>
        <w:numPr>
          <w:ilvl w:val="0"/>
          <w:numId w:val="3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编辑所属社团简介</w:t>
      </w:r>
      <w:r>
        <w:rPr>
          <w:rFonts w:hint="default" w:ascii="仿宋" w:hAnsi="仿宋" w:eastAsia="仿宋"/>
          <w:sz w:val="28"/>
          <w:szCs w:val="28"/>
        </w:rPr>
        <w:t>（200字以内）</w:t>
      </w:r>
      <w:r>
        <w:rPr>
          <w:rFonts w:hint="eastAsia" w:ascii="仿宋" w:hAnsi="仿宋" w:eastAsia="仿宋"/>
          <w:sz w:val="28"/>
          <w:szCs w:val="28"/>
        </w:rPr>
        <w:t>、</w:t>
      </w:r>
      <w:r>
        <w:rPr>
          <w:rFonts w:hint="default" w:ascii="仿宋" w:hAnsi="仿宋" w:eastAsia="仿宋"/>
          <w:color w:val="FF0000"/>
          <w:sz w:val="28"/>
          <w:szCs w:val="28"/>
        </w:rPr>
        <w:t>各</w:t>
      </w:r>
      <w:r>
        <w:rPr>
          <w:rFonts w:hint="eastAsia" w:ascii="仿宋" w:hAnsi="仿宋" w:eastAsia="仿宋"/>
          <w:color w:val="FF0000"/>
          <w:sz w:val="28"/>
          <w:szCs w:val="28"/>
        </w:rPr>
        <w:t>部门信息</w:t>
      </w:r>
      <w:r>
        <w:rPr>
          <w:rFonts w:hint="default" w:ascii="仿宋" w:hAnsi="仿宋" w:eastAsia="仿宋"/>
          <w:sz w:val="28"/>
          <w:szCs w:val="28"/>
        </w:rPr>
        <w:t>（150字以内、可附带1-2张照片照片）</w:t>
      </w:r>
      <w:r>
        <w:rPr>
          <w:rFonts w:hint="eastAsia" w:ascii="仿宋" w:hAnsi="仿宋" w:eastAsia="仿宋"/>
          <w:sz w:val="28"/>
          <w:szCs w:val="28"/>
        </w:rPr>
        <w:t>、</w:t>
      </w:r>
      <w:commentRangeStart w:id="1"/>
      <w:r>
        <w:rPr>
          <w:rFonts w:hint="eastAsia" w:ascii="仿宋" w:hAnsi="仿宋" w:eastAsia="仿宋"/>
          <w:color w:val="FF0000"/>
          <w:sz w:val="28"/>
          <w:szCs w:val="28"/>
        </w:rPr>
        <w:t>社团相册</w:t>
      </w:r>
      <w:commentRangeEnd w:id="1"/>
      <w:r>
        <w:commentReference w:id="1"/>
      </w:r>
    </w:p>
    <w:p>
      <w:pPr>
        <w:pStyle w:val="9"/>
        <w:numPr>
          <w:ilvl w:val="0"/>
          <w:numId w:val="3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发布招新通知（</w:t>
      </w:r>
      <w:r>
        <w:rPr>
          <w:rFonts w:hint="eastAsia" w:ascii="仿宋" w:hAnsi="仿宋" w:eastAsia="仿宋" w:cs="Times New Roman"/>
          <w:sz w:val="28"/>
          <w:szCs w:val="28"/>
          <w:lang w:val="en-US" w:eastAsia="zh-CN" w:bidi="ar"/>
        </w:rPr>
        <w:t>截止</w:t>
      </w:r>
      <w:r>
        <w:rPr>
          <w:rFonts w:hint="eastAsia" w:ascii="仿宋" w:hAnsi="仿宋" w:eastAsia="仿宋"/>
          <w:sz w:val="28"/>
          <w:szCs w:val="28"/>
        </w:rPr>
        <w:t>时间、招新人数、考核标准、</w:t>
      </w:r>
      <w:r>
        <w:rPr>
          <w:rFonts w:hint="default" w:ascii="仿宋" w:hAnsi="仿宋" w:eastAsia="仿宋"/>
          <w:sz w:val="28"/>
          <w:szCs w:val="28"/>
        </w:rPr>
        <w:t>考核</w:t>
      </w:r>
      <w:r>
        <w:rPr>
          <w:rFonts w:hint="eastAsia" w:ascii="仿宋" w:hAnsi="仿宋" w:eastAsia="仿宋"/>
          <w:sz w:val="28"/>
          <w:szCs w:val="28"/>
        </w:rPr>
        <w:t>轮数、最大报名人数</w:t>
      </w:r>
      <w:r>
        <w:rPr>
          <w:rFonts w:hint="default" w:ascii="仿宋" w:hAnsi="仿宋" w:eastAsia="仿宋"/>
          <w:sz w:val="28"/>
          <w:szCs w:val="28"/>
        </w:rPr>
        <w:t>、</w:t>
      </w:r>
      <w:r>
        <w:rPr>
          <w:rFonts w:hint="default" w:ascii="仿宋" w:hAnsi="仿宋" w:eastAsia="仿宋"/>
          <w:color w:val="FF0000"/>
          <w:sz w:val="28"/>
          <w:szCs w:val="28"/>
        </w:rPr>
        <w:t>QQ群/微信群</w:t>
      </w:r>
      <w:r>
        <w:rPr>
          <w:rFonts w:hint="eastAsia" w:ascii="仿宋" w:hAnsi="仿宋" w:eastAsia="仿宋"/>
          <w:sz w:val="28"/>
          <w:szCs w:val="28"/>
        </w:rPr>
        <w:t>）</w:t>
      </w:r>
    </w:p>
    <w:p>
      <w:pPr>
        <w:pStyle w:val="9"/>
        <w:numPr>
          <w:ilvl w:val="0"/>
          <w:numId w:val="3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编辑、发布通知</w:t>
      </w:r>
      <w:r>
        <w:rPr>
          <w:rFonts w:hint="default" w:ascii="仿宋" w:hAnsi="仿宋" w:eastAsia="仿宋"/>
          <w:sz w:val="28"/>
          <w:szCs w:val="28"/>
        </w:rPr>
        <w:t>（）</w:t>
      </w:r>
    </w:p>
    <w:p>
      <w:pPr>
        <w:pStyle w:val="9"/>
        <w:numPr>
          <w:ilvl w:val="0"/>
          <w:numId w:val="3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查看、修改、删除报名人员的信息、状态</w:t>
      </w:r>
    </w:p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rPr>
                <w:rFonts w:hint="eastAsia"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导航</w:t>
            </w:r>
          </w:p>
        </w:tc>
        <w:tc>
          <w:tcPr>
            <w:tcW w:w="4261" w:type="dxa"/>
          </w:tcPr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rPr>
                <w:rFonts w:hint="eastAsia"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rPr>
                <w:rFonts w:hint="eastAsia"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社团信息</w:t>
            </w:r>
          </w:p>
        </w:tc>
        <w:tc>
          <w:tcPr>
            <w:tcW w:w="4261" w:type="dxa"/>
          </w:tcPr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rPr>
                <w:rFonts w:hint="eastAsia"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1.社团简介（一个文本框，200字以内）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2.各部门简介（一个文本框，150字以内、0-2张照片）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3.社团相册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rPr>
                <w:rFonts w:hint="eastAsia"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发布招新通知</w:t>
            </w:r>
          </w:p>
        </w:tc>
        <w:tc>
          <w:tcPr>
            <w:tcW w:w="4261" w:type="dxa"/>
          </w:tcPr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rPr>
                <w:rFonts w:hint="eastAsia"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1.标题（文本框，20字以内）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2.基础信息（截止时间、招新人数、考核标准、考核轮数、最大报名人数、</w:t>
            </w:r>
            <w:r>
              <w:rPr>
                <w:rStyle w:val="12"/>
                <w:lang w:val="en-US" w:eastAsia="zh-CN" w:bidi="ar"/>
              </w:rPr>
              <w:t>QQ群/微信群</w:t>
            </w:r>
            <w:r>
              <w:rPr>
                <w:rStyle w:val="13"/>
                <w:lang w:val="en-US" w:eastAsia="zh-CN" w:bidi="ar"/>
              </w:rPr>
              <w:t>）</w:t>
            </w:r>
            <w:r>
              <w:rPr>
                <w:rStyle w:val="13"/>
                <w:lang w:val="en-US" w:eastAsia="zh-CN" w:bidi="ar"/>
              </w:rPr>
              <w:br w:type="textWrapping"/>
            </w:r>
            <w:r>
              <w:rPr>
                <w:rStyle w:val="13"/>
                <w:lang w:val="en-US" w:eastAsia="zh-CN" w:bidi="ar"/>
              </w:rPr>
              <w:t>3.补充说明（文本框，200字以内）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rPr>
                <w:rFonts w:hint="eastAsia"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报名人员信息浏览</w:t>
            </w:r>
          </w:p>
        </w:tc>
        <w:tc>
          <w:tcPr>
            <w:tcW w:w="4261" w:type="dxa"/>
          </w:tcPr>
          <w:p>
            <w:pPr>
              <w:pStyle w:val="9"/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rPr>
                <w:rFonts w:hint="eastAsia"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1.每一个人一个框，会展示照片、姓名、班级、等等（最好是可以设置展示什么资料）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2.每个人的框的文字下面有“下一轮”、“录取”、“拒绝”、“删除”的按钮</w:t>
            </w:r>
          </w:p>
        </w:tc>
      </w:tr>
    </w:tbl>
    <w:p>
      <w:pPr>
        <w:pStyle w:val="9"/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学生端（小程序）：</w:t>
      </w:r>
    </w:p>
    <w:p>
      <w:pPr>
        <w:pStyle w:val="9"/>
        <w:numPr>
          <w:ilvl w:val="0"/>
          <w:numId w:val="4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账号注册，需填写学校、</w:t>
      </w:r>
      <w:r>
        <w:rPr>
          <w:rFonts w:hint="eastAsia" w:ascii="仿宋" w:hAnsi="仿宋" w:eastAsia="仿宋"/>
          <w:color w:val="FF0000"/>
          <w:sz w:val="28"/>
          <w:szCs w:val="28"/>
        </w:rPr>
        <w:t>学院、专业</w:t>
      </w:r>
      <w:r>
        <w:rPr>
          <w:rFonts w:hint="eastAsia" w:ascii="仿宋" w:hAnsi="仿宋" w:eastAsia="仿宋"/>
          <w:sz w:val="28"/>
          <w:szCs w:val="28"/>
        </w:rPr>
        <w:t>、姓名、性别、学号、电话号码、邮箱地址</w:t>
      </w:r>
    </w:p>
    <w:p>
      <w:pPr>
        <w:pStyle w:val="9"/>
        <w:numPr>
          <w:ilvl w:val="0"/>
          <w:numId w:val="0"/>
        </w:numPr>
        <w:snapToGrid w:val="0"/>
        <w:spacing w:line="300" w:lineRule="auto"/>
        <w:ind w:leftChars="20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4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查看所在学校、所在学院的社团的信息、招新通知</w:t>
      </w:r>
    </w:p>
    <w:p>
      <w:pPr>
        <w:pStyle w:val="9"/>
        <w:numPr>
          <w:ilvl w:val="0"/>
          <w:numId w:val="4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报名社团招新，填写报名表</w:t>
      </w:r>
      <w:r>
        <w:rPr>
          <w:rFonts w:hint="default" w:ascii="仿宋" w:hAnsi="仿宋" w:eastAsia="仿宋"/>
          <w:sz w:val="28"/>
          <w:szCs w:val="28"/>
        </w:rPr>
        <w:t>（个人信息：姓名、学院、专业、班级、照片、电话号码、邮箱地址、个人简介、曾获奖项）</w:t>
      </w:r>
    </w:p>
    <w:p>
      <w:pPr>
        <w:pStyle w:val="9"/>
        <w:numPr>
          <w:ilvl w:val="0"/>
          <w:numId w:val="4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查看招新（面试）情况进度</w:t>
      </w:r>
    </w:p>
    <w:p>
      <w:pPr>
        <w:pStyle w:val="9"/>
        <w:numPr>
          <w:ilvl w:val="0"/>
          <w:numId w:val="4"/>
        </w:numPr>
        <w:snapToGrid w:val="0"/>
        <w:spacing w:line="300" w:lineRule="auto"/>
        <w:ind w:left="0"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接受通知</w:t>
      </w:r>
    </w:p>
    <w:p>
      <w:pPr>
        <w:pStyle w:val="9"/>
        <w:numPr>
          <w:ilvl w:val="0"/>
          <w:numId w:val="0"/>
        </w:numPr>
        <w:snapToGrid w:val="0"/>
        <w:spacing w:line="300" w:lineRule="auto"/>
        <w:ind w:leftChars="200"/>
        <w:rPr>
          <w:rFonts w:hint="eastAsia" w:ascii="仿宋" w:hAnsi="仿宋" w:eastAsia="仿宋"/>
          <w:sz w:val="28"/>
          <w:szCs w:val="28"/>
        </w:rPr>
      </w:pPr>
    </w:p>
    <w:tbl>
      <w:tblPr>
        <w:tblStyle w:val="5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3557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一级导航</w:t>
            </w: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第一级页面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第二级页面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2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首页</w:t>
            </w: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搜索框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default" w:ascii="仿宋" w:hAnsi="仿宋" w:eastAsia="仿宋" w:cs="仿宋"/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</w:rPr>
              <w:t>显示符合搜索要求的社团、学生组织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浏览社团</w:t>
            </w: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1.按照某种顺序排列社团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2.浏览过的社团会变黑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3.每一个社团展示一个框，包含一定的文字、一张图片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社团主页（社团名称、社团简介、社团照片、部门简介、部门照片）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报名情况</w:t>
            </w: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default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已经报名的社团</w:t>
            </w:r>
            <w:r>
              <w:rPr>
                <w:rFonts w:hint="default" w:ascii="仿宋" w:hAnsi="仿宋" w:eastAsia="仿宋" w:cs="仿宋"/>
                <w:kern w:val="2"/>
                <w:sz w:val="28"/>
                <w:szCs w:val="28"/>
                <w:lang w:eastAsia="zh-CN" w:bidi="ar"/>
              </w:rPr>
              <w:t>（每一个社团展示一个框，包含一定的</w:t>
            </w: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一定的文字、一张图片</w:t>
            </w:r>
            <w:r>
              <w:rPr>
                <w:rFonts w:hint="default" w:ascii="仿宋" w:hAnsi="仿宋" w:eastAsia="仿宋" w:cs="仿宋"/>
                <w:kern w:val="2"/>
                <w:sz w:val="28"/>
                <w:szCs w:val="28"/>
                <w:lang w:eastAsia="zh-CN" w:bidi="ar"/>
              </w:rPr>
              <w:t>）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社团面试情况（社团名称、截止时间、考核标准、目前所在面试轮数、报名人数）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我的</w:t>
            </w: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个人信息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姓名、头像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通知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default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社团通知</w:t>
            </w:r>
            <w:r>
              <w:rPr>
                <w:rFonts w:hint="default" w:ascii="仿宋" w:hAnsi="仿宋" w:eastAsia="仿宋" w:cs="仿宋"/>
                <w:kern w:val="2"/>
                <w:sz w:val="28"/>
                <w:szCs w:val="28"/>
                <w:lang w:eastAsia="zh-CN" w:bidi="ar"/>
              </w:rPr>
              <w:t>、面试通知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设置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14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反馈与建议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文本框、确定按钮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关于我们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开发团队的简介、联系方式（联系电话、邮箱地址）</w:t>
            </w:r>
          </w:p>
        </w:tc>
      </w:tr>
    </w:tbl>
    <w:p>
      <w:pPr>
        <w:pStyle w:val="9"/>
        <w:numPr>
          <w:ilvl w:val="0"/>
          <w:numId w:val="0"/>
        </w:numPr>
        <w:snapToGrid w:val="0"/>
        <w:spacing w:line="300" w:lineRule="auto"/>
        <w:ind w:leftChars="200"/>
        <w:rPr>
          <w:rFonts w:hint="eastAsia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2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预期的用户数量</w:t>
      </w:r>
    </w:p>
    <w:p>
      <w:pPr>
        <w:pStyle w:val="9"/>
        <w:snapToGrid w:val="0"/>
        <w:spacing w:line="300" w:lineRule="auto"/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招新通在开发完成的初期，由于合作社团少，预计的用户量初期为七百人到八百人。伴随着后期合作社团增加、用户体验提升，用户量逐渐增加，预计为五千到一万。</w:t>
      </w:r>
    </w:p>
    <w:p>
      <w:pPr>
        <w:pStyle w:val="9"/>
        <w:numPr>
          <w:ilvl w:val="0"/>
          <w:numId w:val="2"/>
        </w:numPr>
        <w:snapToGrid w:val="0"/>
        <w:spacing w:line="300" w:lineRule="auto"/>
        <w:ind w:firstLineChars="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系统的真实性、可用性、价值所在</w:t>
      </w:r>
    </w:p>
    <w:p>
      <w:pPr>
        <w:pStyle w:val="9"/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真实性：</w:t>
      </w:r>
    </w:p>
    <w:p>
      <w:pPr>
        <w:pStyle w:val="9"/>
        <w:snapToGrid w:val="0"/>
        <w:spacing w:line="300" w:lineRule="auto"/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目前学校内的社团、学生组织都采用的是纸质报名表进行招新的报名，在招新的过程中，需要收集报名表进行登记，再由一个社团内的各个部门统计，来确定最后录取的名单，整一个过程比较繁琐。因此我们想要将整一个过程规范化，开发这样的一个社团招新系统，让招新更加便捷、轻松。</w:t>
      </w:r>
    </w:p>
    <w:p>
      <w:pPr>
        <w:pStyle w:val="9"/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可用性：</w:t>
      </w:r>
    </w:p>
    <w:p>
      <w:pPr>
        <w:pStyle w:val="9"/>
        <w:snapToGrid w:val="0"/>
        <w:spacing w:line="300" w:lineRule="auto"/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该项目能帮助使用的社团、学生组织在招新的过程中极大地减少工作量，同时也可以便于学生充分地了解到校、院级社团、学生组织的组织、开展情况，能够根据自己的个人情况、兴趣爱好来选择自己想要参加的社团、学生组织。</w:t>
      </w:r>
    </w:p>
    <w:p>
      <w:pPr>
        <w:pStyle w:val="9"/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价值所在：</w:t>
      </w:r>
    </w:p>
    <w:p>
      <w:pPr>
        <w:pStyle w:val="9"/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该项目通过小程序这一平台对社团招新进行信息化，让学生在面对社团招新时，可以在近百个社团、学生组织中选择自己相对比较感兴趣的社团，不再像以往那样，在“百团大战”的各个摊位之间找一个自己感兴趣的社团，而是在手机中就可以看到招新的社团，并填报个人信息进行报名。</w:t>
      </w:r>
    </w:p>
    <w:p>
      <w:pPr>
        <w:pStyle w:val="9"/>
        <w:snapToGrid w:val="0"/>
        <w:spacing w:line="300" w:lineRule="auto"/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在便利学生寻找、报名社团之余，本项目还让社团中负责招新的管理人员更加便利，不再使用纸质报名表去统</w:t>
      </w:r>
      <w:bookmarkStart w:id="2" w:name="_GoBack"/>
      <w:bookmarkEnd w:id="2"/>
      <w:r>
        <w:rPr>
          <w:rFonts w:hint="eastAsia" w:ascii="仿宋" w:hAnsi="仿宋" w:eastAsia="仿宋"/>
          <w:sz w:val="28"/>
          <w:szCs w:val="28"/>
        </w:rPr>
        <w:t>计、整理，极大地减少了招新工作地工作量。</w:t>
      </w:r>
    </w:p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ind w:left="0" w:leftChars="0" w:firstLine="420" w:firstLineChars="0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 xml:space="preserve"> 5.项目链接</w:t>
      </w:r>
    </w:p>
    <w:p>
      <w:pPr>
        <w:pStyle w:val="9"/>
        <w:ind w:left="0" w:leftChars="0" w:firstLine="0" w:firstLineChars="0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GitHub链接：https://github.com/SETeam1801/ClubRecruitment</w:t>
      </w:r>
    </w:p>
    <w:p>
      <w:pPr>
        <w:pStyle w:val="9"/>
        <w:snapToGrid w:val="0"/>
        <w:spacing w:line="300" w:lineRule="auto"/>
        <w:ind w:left="0" w:leftChars="0" w:firstLine="0" w:firstLineChars="0"/>
        <w:rPr>
          <w:rFonts w:hint="eastAsia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1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团队计划</w:t>
      </w:r>
    </w:p>
    <w:p>
      <w:pPr>
        <w:pStyle w:val="9"/>
        <w:numPr>
          <w:ilvl w:val="0"/>
          <w:numId w:val="5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团队项目issues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github链接：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https://github.com/SETeam1801/ClubRecruitment/issues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5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团队项目issues截图</w:t>
      </w:r>
    </w:p>
    <w:p>
      <w:pPr>
        <w:snapToGrid w:val="0"/>
        <w:spacing w:line="300" w:lineRule="auto"/>
        <w:rPr>
          <w:rFonts w:hint="eastAsia" w:ascii="仿宋" w:hAnsi="仿宋" w:eastAsia="仿宋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9435" cy="3573145"/>
            <wp:effectExtent l="0" t="0" r="1460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时间安排表（原有安排、校正后安排、矫正计算方法）</w:t>
      </w:r>
    </w:p>
    <w:p>
      <w:pPr>
        <w:pStyle w:val="9"/>
        <w:numPr>
          <w:ilvl w:val="0"/>
          <w:numId w:val="0"/>
        </w:numPr>
        <w:snapToGrid w:val="0"/>
        <w:spacing w:line="300" w:lineRule="auto"/>
        <w:ind w:left="420" w:leftChars="0"/>
        <w:rPr>
          <w:rFonts w:hint="default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原有安排</w:t>
      </w:r>
    </w:p>
    <w:tbl>
      <w:tblPr>
        <w:tblStyle w:val="11"/>
        <w:tblW w:w="8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7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第9周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2.原型设计，队员估计任务难度并学习必要的技术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3.编码规范完成、平台环境搭建完成、初步架构搭建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第10周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1.原型改进（给目标用户展现原型，并进一步理解需求）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2.架构设计，WBS, 团队成员估计各自任务所需时间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3.测试计划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第11周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 团队项目Alpha任务分配计划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 连续7天的Alpha敏捷冲刺，7 篇 每日Scrum Meeting博客+代码提交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第12周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1.用户反馈+测试计划改进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 团队Alpha阶段个人总结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3. 团队项目Alpha博客：发布说明、测试报告、展示博客、项目管理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第13周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 团队项目Alpha博客：事后分析</w:t>
            </w:r>
          </w:p>
        </w:tc>
      </w:tr>
    </w:tbl>
    <w:p>
      <w:pPr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校正后安排</w:t>
      </w:r>
    </w:p>
    <w:tbl>
      <w:tblPr>
        <w:tblStyle w:val="11"/>
        <w:tblW w:w="8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7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第9周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2.原型设计，队员估计任务难度并学习必要的技术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3.编码规范完成、平台环境搭建完成、初步架构搭建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第10周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1.原型改进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2.架构设计，WBS, 团队成员估计各自任务所需时间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3.测试计划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第11周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 团队项目Alpha任务分配计划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 连续7天的Alpha敏捷冲刺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第12周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1.用户反馈+测试计划改进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 团队Alpha阶段个人总结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3. 团队项目Alpha博客：发布说明、测试报告、展示博客、项目管理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第13周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 团队项目Alpha博客：事后分析</w:t>
            </w:r>
          </w:p>
        </w:tc>
      </w:tr>
    </w:tbl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hint="eastAsia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0"/>
        </w:numPr>
        <w:snapToGrid w:val="0"/>
        <w:spacing w:line="300" w:lineRule="auto"/>
        <w:ind w:left="420" w:leftChars="0"/>
        <w:rPr>
          <w:rFonts w:hint="eastAsia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1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其他</w:t>
      </w:r>
    </w:p>
    <w:p>
      <w:pPr>
        <w:pStyle w:val="9"/>
        <w:numPr>
          <w:ilvl w:val="0"/>
          <w:numId w:val="6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团队的分工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郭奕材 管理端开发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辜仰淦 后台开发+测试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陈余</w:t>
      </w:r>
      <w:r>
        <w:rPr>
          <w:rFonts w:hint="default" w:ascii="仿宋" w:hAnsi="仿宋" w:eastAsia="仿宋"/>
          <w:sz w:val="28"/>
          <w:szCs w:val="28"/>
        </w:rPr>
        <w:tab/>
      </w:r>
      <w:r>
        <w:rPr>
          <w:rFonts w:hint="default" w:ascii="仿宋" w:hAnsi="仿宋" w:eastAsia="仿宋"/>
          <w:sz w:val="28"/>
          <w:szCs w:val="28"/>
        </w:rPr>
        <w:t xml:space="preserve">小程序开发 </w:t>
      </w:r>
    </w:p>
    <w:p>
      <w:pPr>
        <w:snapToGrid w:val="0"/>
        <w:spacing w:line="300" w:lineRule="auto"/>
        <w:rPr>
          <w:rFonts w:hint="default" w:ascii="仿宋" w:hAnsi="仿宋" w:eastAsia="仿宋"/>
          <w:b w:val="0"/>
          <w:bCs w:val="0"/>
          <w:sz w:val="13"/>
          <w:szCs w:val="13"/>
        </w:rPr>
      </w:pPr>
      <w:r>
        <w:rPr>
          <w:rFonts w:hint="default" w:ascii="仿宋" w:hAnsi="仿宋" w:eastAsia="仿宋"/>
          <w:sz w:val="28"/>
          <w:szCs w:val="28"/>
        </w:rPr>
        <w:t xml:space="preserve">王煜墉 </w:t>
      </w:r>
      <w:r>
        <w:rPr>
          <w:rFonts w:hint="default" w:ascii="仿宋" w:hAnsi="仿宋" w:eastAsia="仿宋"/>
          <w:b w:val="0"/>
          <w:bCs w:val="0"/>
          <w:sz w:val="28"/>
          <w:szCs w:val="28"/>
        </w:rPr>
        <w:t>管理端开发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姜达成 文档 小程序开发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刘婉儿 UI设计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6"/>
        </w:numPr>
        <w:snapToGrid w:val="0"/>
        <w:spacing w:line="300" w:lineRule="auto"/>
        <w:ind w:firstLineChars="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团队成员进度情况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辜仰淦 完成接口文档初版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  <w:lang w:eastAsia="zh-CN"/>
        </w:rPr>
      </w:pPr>
      <w:r>
        <w:rPr>
          <w:rFonts w:hint="default" w:ascii="仿宋" w:hAnsi="仿宋" w:eastAsia="仿宋"/>
          <w:sz w:val="28"/>
          <w:szCs w:val="28"/>
          <w:lang w:eastAsia="zh-CN"/>
        </w:rPr>
        <w:t xml:space="preserve">郭奕材 完成html css 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JavaScript </w:t>
      </w:r>
      <w:r>
        <w:rPr>
          <w:rFonts w:hint="default" w:ascii="仿宋" w:hAnsi="仿宋" w:eastAsia="仿宋"/>
          <w:sz w:val="28"/>
          <w:szCs w:val="28"/>
          <w:lang w:eastAsia="zh-CN"/>
        </w:rPr>
        <w:t xml:space="preserve">学习 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陈余</w:t>
      </w:r>
      <w:r>
        <w:rPr>
          <w:rFonts w:hint="default" w:ascii="仿宋" w:hAnsi="仿宋" w:eastAsia="仿宋"/>
          <w:sz w:val="28"/>
          <w:szCs w:val="28"/>
        </w:rPr>
        <w:tab/>
      </w:r>
      <w:r>
        <w:rPr>
          <w:rFonts w:hint="default" w:ascii="仿宋" w:hAnsi="仿宋" w:eastAsia="仿宋"/>
          <w:sz w:val="28"/>
          <w:szCs w:val="28"/>
        </w:rPr>
        <w:t xml:space="preserve"> 完成html css JavaScript 学习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王煜墉 完成html css JavaScript 学习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姜达成 完成html css学习、撰写需求文档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刘婉儿 完成UI设计学习 绘制UI界面图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6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团队成员感想</w:t>
      </w:r>
    </w:p>
    <w:p>
      <w:pPr>
        <w:snapToGrid w:val="0"/>
        <w:spacing w:line="300" w:lineRule="auto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郭奕材 项目要顺利进展离不开团队的良好协作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00" w:lineRule="auto"/>
        <w:ind w:left="0" w:right="0"/>
        <w:jc w:val="both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辜仰淦 阿镛带我飞！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00" w:lineRule="auto"/>
        <w:ind w:left="0" w:right="0"/>
        <w:jc w:val="both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陈余   小程序好多东西要学，从零开始好难！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00" w:lineRule="auto"/>
        <w:ind w:left="0" w:right="0"/>
        <w:jc w:val="both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王煜墉 so hard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00" w:lineRule="auto"/>
        <w:ind w:left="0" w:right="0"/>
        <w:jc w:val="both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姜达成 第一次与大佬们做项目，感觉自己还有很多可以学习的东西，不管是从快速学习技术上，还是说对于一个小程序的设计。了解到了从需求分析到具体实现的一个流程。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00" w:lineRule="auto"/>
        <w:ind w:left="0" w:right="0"/>
        <w:jc w:val="both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刘婉儿 太难了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00" w:lineRule="auto"/>
        <w:ind w:left="0" w:right="0"/>
        <w:jc w:val="both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年代" w:date="2020-05-05T22:28:01Z" w:initials="年代">
    <w:p w14:paraId="61CB0C85">
      <w:pPr>
        <w:pStyle w:val="3"/>
      </w:pPr>
      <w:r>
        <w:t>高级需求</w:t>
      </w:r>
      <w:bookmarkStart w:id="0" w:name="_T1335630"/>
      <w:bookmarkEnd w:id="0"/>
    </w:p>
  </w:comment>
  <w:comment w:id="1" w:author="年代" w:date="2020-05-05T22:28:17Z" w:initials="年代">
    <w:p w14:paraId="058F6A7B">
      <w:pPr>
        <w:pStyle w:val="3"/>
      </w:pPr>
      <w:r>
        <w:t>高级需求？</w:t>
      </w:r>
      <w:bookmarkStart w:id="1" w:name="_T1335631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CB0C85" w15:done="0"/>
  <w15:commentEx w15:paraId="058F6A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40AD7"/>
    <w:multiLevelType w:val="multilevel"/>
    <w:tmpl w:val="1F140AD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A908D0"/>
    <w:multiLevelType w:val="multilevel"/>
    <w:tmpl w:val="21A908D0"/>
    <w:lvl w:ilvl="0" w:tentative="0">
      <w:start w:val="1"/>
      <w:numFmt w:val="decimal"/>
      <w:suff w:val="nothing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7AC54BD"/>
    <w:multiLevelType w:val="multilevel"/>
    <w:tmpl w:val="47AC54B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9A6EC9"/>
    <w:multiLevelType w:val="multilevel"/>
    <w:tmpl w:val="499A6EC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7040FA"/>
    <w:multiLevelType w:val="multilevel"/>
    <w:tmpl w:val="567040F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6A4F17"/>
    <w:multiLevelType w:val="multilevel"/>
    <w:tmpl w:val="7F6A4F17"/>
    <w:lvl w:ilvl="0" w:tentative="0">
      <w:start w:val="1"/>
      <w:numFmt w:val="decimal"/>
      <w:suff w:val="nothing"/>
      <w:lvlText w:val="%1)"/>
      <w:lvlJc w:val="left"/>
      <w:pPr>
        <w:ind w:left="12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年代">
    <w15:presenceInfo w15:providerId="None" w15:userId="年代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72"/>
    <w:rsid w:val="00006627"/>
    <w:rsid w:val="000149FD"/>
    <w:rsid w:val="00016AF3"/>
    <w:rsid w:val="000C0DF9"/>
    <w:rsid w:val="00122E96"/>
    <w:rsid w:val="00153AEC"/>
    <w:rsid w:val="00166983"/>
    <w:rsid w:val="001A1A3E"/>
    <w:rsid w:val="001E0340"/>
    <w:rsid w:val="00211D01"/>
    <w:rsid w:val="00237B36"/>
    <w:rsid w:val="002567FB"/>
    <w:rsid w:val="002F41A4"/>
    <w:rsid w:val="004E3418"/>
    <w:rsid w:val="00527D1F"/>
    <w:rsid w:val="00726347"/>
    <w:rsid w:val="00745C5B"/>
    <w:rsid w:val="007844B2"/>
    <w:rsid w:val="00920772"/>
    <w:rsid w:val="00965341"/>
    <w:rsid w:val="00992766"/>
    <w:rsid w:val="009C6850"/>
    <w:rsid w:val="009F2A1F"/>
    <w:rsid w:val="00A80623"/>
    <w:rsid w:val="00B252E1"/>
    <w:rsid w:val="00B36C80"/>
    <w:rsid w:val="00BA43E3"/>
    <w:rsid w:val="00C16EC7"/>
    <w:rsid w:val="00C93B31"/>
    <w:rsid w:val="00D2668A"/>
    <w:rsid w:val="00D975AE"/>
    <w:rsid w:val="00E55748"/>
    <w:rsid w:val="00E70C32"/>
    <w:rsid w:val="00EA315E"/>
    <w:rsid w:val="00EE50E5"/>
    <w:rsid w:val="00F34D69"/>
    <w:rsid w:val="00F635D6"/>
    <w:rsid w:val="00F74598"/>
    <w:rsid w:val="00F861C0"/>
    <w:rsid w:val="0FBE58EC"/>
    <w:rsid w:val="229873E3"/>
    <w:rsid w:val="23671389"/>
    <w:rsid w:val="39FA4E00"/>
    <w:rsid w:val="3EB7A904"/>
    <w:rsid w:val="3FBFC783"/>
    <w:rsid w:val="3FEFAA89"/>
    <w:rsid w:val="3FFF34FA"/>
    <w:rsid w:val="4F9E0065"/>
    <w:rsid w:val="5ABB0D2C"/>
    <w:rsid w:val="5B77EBF3"/>
    <w:rsid w:val="5CF70DAD"/>
    <w:rsid w:val="5E877263"/>
    <w:rsid w:val="65EFF60C"/>
    <w:rsid w:val="69FF5798"/>
    <w:rsid w:val="6EE74558"/>
    <w:rsid w:val="76CFE038"/>
    <w:rsid w:val="7E330678"/>
    <w:rsid w:val="7EB5AEA7"/>
    <w:rsid w:val="7F66F1B3"/>
    <w:rsid w:val="7FAFFBD6"/>
    <w:rsid w:val="7FFB47B6"/>
    <w:rsid w:val="7FFFD420"/>
    <w:rsid w:val="AFDD4972"/>
    <w:rsid w:val="BB122ACD"/>
    <w:rsid w:val="D7D0ECA9"/>
    <w:rsid w:val="D9DF93AD"/>
    <w:rsid w:val="DBFFB604"/>
    <w:rsid w:val="E7F28D04"/>
    <w:rsid w:val="EEDF9DB6"/>
    <w:rsid w:val="EF5F0CDE"/>
    <w:rsid w:val="EFF3FEB3"/>
    <w:rsid w:val="F37D0E72"/>
    <w:rsid w:val="F9C1CF61"/>
    <w:rsid w:val="FCF3F70C"/>
    <w:rsid w:val="FDFC06F7"/>
    <w:rsid w:val="FDFDC874"/>
    <w:rsid w:val="FEDBF6A7"/>
    <w:rsid w:val="FFEC4261"/>
    <w:rsid w:val="FFFE9BA2"/>
    <w:rsid w:val="FFFF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正文 - 姜达成"/>
    <w:basedOn w:val="1"/>
    <w:link w:val="8"/>
    <w:qFormat/>
    <w:uiPriority w:val="0"/>
    <w:pPr>
      <w:ind w:firstLine="420" w:firstLineChars="200"/>
    </w:pPr>
    <w:rPr>
      <w:rFonts w:ascii="Times New Roman" w:hAnsi="Times New Roman" w:eastAsia="仿宋"/>
    </w:rPr>
  </w:style>
  <w:style w:type="character" w:customStyle="1" w:styleId="8">
    <w:name w:val="正文 - 姜达成 字符"/>
    <w:basedOn w:val="6"/>
    <w:link w:val="7"/>
    <w:uiPriority w:val="0"/>
    <w:rPr>
      <w:rFonts w:ascii="Times New Roman" w:hAnsi="Times New Roman" w:eastAsia="仿宋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网格型1"/>
    <w:basedOn w:val="4"/>
    <w:qFormat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网格型2"/>
    <w:basedOn w:val="4"/>
    <w:qFormat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font61"/>
    <w:basedOn w:val="6"/>
    <w:uiPriority w:val="0"/>
    <w:rPr>
      <w:rFonts w:hint="default" w:ascii="等线" w:hAnsi="等线" w:eastAsia="等线" w:cs="等线"/>
      <w:color w:val="FF0000"/>
      <w:sz w:val="22"/>
      <w:szCs w:val="22"/>
      <w:u w:val="none"/>
    </w:rPr>
  </w:style>
  <w:style w:type="character" w:customStyle="1" w:styleId="13">
    <w:name w:val="font01"/>
    <w:basedOn w:val="6"/>
    <w:uiPriority w:val="0"/>
    <w:rPr>
      <w:rFonts w:hint="default" w:ascii="等线" w:hAnsi="等线" w:eastAsia="等线" w:cs="等线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206</Words>
  <Characters>1179</Characters>
  <Lines>1</Lines>
  <Paragraphs>1</Paragraphs>
  <TotalTime>0</TotalTime>
  <ScaleCrop>false</ScaleCrop>
  <LinksUpToDate>false</LinksUpToDate>
  <CharactersWithSpaces>1383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2020-05-01T18:23:00Z</dcterms:created>
  <dc:creator>姜 达成</dc:creator>
  <cp:lastModifiedBy>Mr丶smile</cp:lastModifiedBy>
  <dcterms:modified xsi:type="dcterms:W3CDTF">2020-05-06T17:05:28Z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