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STKaiti" w:hAnsi="STKaiti" w:eastAsia="STKaiti"/>
          <w:b/>
          <w:sz w:val="36"/>
          <w:szCs w:val="36"/>
          <w:lang w:eastAsia="zh-CN"/>
        </w:rPr>
      </w:pPr>
      <w:r>
        <w:rPr>
          <w:rFonts w:hint="eastAsia" w:ascii="STKaiti" w:hAnsi="STKaiti" w:eastAsia="STKaiti"/>
          <w:b/>
          <w:sz w:val="36"/>
          <w:szCs w:val="36"/>
          <w:lang w:eastAsia="zh-CN"/>
        </w:rPr>
        <w:t>20</w:t>
      </w:r>
      <w:r>
        <w:rPr>
          <w:rFonts w:ascii="STKaiti" w:hAnsi="STKaiti" w:eastAsia="STKaiti"/>
          <w:b/>
          <w:sz w:val="36"/>
          <w:szCs w:val="36"/>
          <w:lang w:eastAsia="zh-CN"/>
        </w:rPr>
        <w:t>20</w:t>
      </w:r>
      <w:r>
        <w:rPr>
          <w:rFonts w:hint="eastAsia" w:ascii="STKaiti" w:hAnsi="STKaiti" w:eastAsia="STKaiti"/>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tbl>
      <w:tblPr>
        <w:tblStyle w:val="5"/>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9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印刷体数字识别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板卡型号</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SEA-S7，AC620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eastAsia" w:eastAsia="黑体"/>
                <w:b/>
                <w:color w:val="000000"/>
                <w:kern w:val="2"/>
                <w:lang w:eastAsia="zh-CN"/>
              </w:rPr>
            </w:pPr>
            <w:r>
              <w:rPr>
                <w:rFonts w:hint="eastAsia" w:eastAsia="黑体"/>
                <w:b/>
                <w:color w:val="000000"/>
                <w:kern w:val="2"/>
                <w:lang w:eastAsia="zh-CN"/>
              </w:rPr>
              <w:t>所在班级</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暑期A班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成员姓名、学号、学校</w:t>
            </w:r>
          </w:p>
        </w:tc>
        <w:tc>
          <w:tcPr>
            <w:tcW w:w="7555" w:type="dxa"/>
            <w:tcBorders>
              <w:top w:val="single" w:color="auto" w:sz="4" w:space="0"/>
              <w:left w:val="single" w:color="auto" w:sz="4" w:space="0"/>
              <w:right w:val="single" w:color="auto" w:sz="4" w:space="0"/>
            </w:tcBorders>
            <w:vAlign w:val="center"/>
          </w:tcPr>
          <w:p>
            <w:pPr>
              <w:widowControl w:val="0"/>
              <w:jc w:val="both"/>
              <w:rPr>
                <w:rFonts w:hint="eastAsia"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王航蜀   06017414   东南大学</w:t>
            </w:r>
          </w:p>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val="en-US" w:eastAsia="zh-CN"/>
              </w:rPr>
              <w:t>赵子伟   06017413   东南大学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spacing w:before="156" w:beforeLines="50"/>
              <w:rPr>
                <w:i/>
                <w:szCs w:val="21"/>
              </w:rPr>
            </w:pPr>
            <w:r>
              <w:rPr>
                <w:rFonts w:hint="eastAsia"/>
                <w:i/>
                <w:szCs w:val="21"/>
              </w:rPr>
              <w:t>https://github.com/SEU-kk12/HIGH-LEVEL-SYNTHESIS-FLOW-ON-ZYBQ-USING-VIVADO-HLS-MASTER.git</w:t>
            </w:r>
          </w:p>
          <w:p>
            <w:pPr>
              <w:widowControl w:val="0"/>
              <w:jc w:val="both"/>
              <w:rPr>
                <w:rFonts w:asciiTheme="majorEastAsia" w:hAnsiTheme="majorEastAsia" w:eastAsiaTheme="majorEastAsia"/>
                <w:color w:val="000000"/>
                <w:kern w:val="2"/>
                <w:sz w:val="21"/>
                <w:szCs w:val="21"/>
                <w:lang w:eastAsia="zh-CN"/>
              </w:rPr>
            </w:pP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（1.请概括地描述一下你的设计，可包括本设计目的、学习到的知识点、应用方向或者设想的应用场景等；2.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经组内成员讨论后以表格的形式描述项目中各成员在项目中发挥的作用或者贡献百分比；3.作品的展示照片）</w:t>
      </w:r>
    </w:p>
    <w:p>
      <w:pPr>
        <w:widowControl w:val="0"/>
        <w:jc w:val="both"/>
        <w:rPr>
          <w:rFonts w:asciiTheme="minorEastAsia" w:hAnsiTheme="minorEastAsia" w:eastAsiaTheme="minorEastAsia"/>
          <w:color w:val="000000"/>
          <w:kern w:val="2"/>
          <w:sz w:val="21"/>
          <w:szCs w:val="21"/>
          <w:lang w:eastAsia="zh-CN"/>
        </w:rPr>
      </w:pPr>
    </w:p>
    <w:p>
      <w:pPr>
        <w:widowControl w:val="0"/>
        <w:numPr>
          <w:ilvl w:val="0"/>
          <w:numId w:val="1"/>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项目旨在初步学习FPGA编写，掌握通过vivado，matlab，quarters等硬件设计应用与verilog语言。设计中学习到如何将项目需求转化为数字化表达；作为最简单的识别项目，尽管尚未涉及到神经网络识别，但也可用于一般的数字识别，有进阶为车牌，手写体等识别的潜力。在此学习到了数字位置的实时跟踪、数字特征的算法的编写技巧。</w:t>
      </w:r>
    </w:p>
    <w:p>
      <w:pPr>
        <w:widowControl w:val="0"/>
        <w:numPr>
          <w:ilvl w:val="0"/>
          <w:numId w:val="1"/>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lang w:val="en-US" w:eastAsia="zh-CN"/>
        </w:rPr>
        <w:t>本次小组成员参与情况如下：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7"/>
        <w:gridCol w:w="7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7" w:type="dxa"/>
          </w:tcPr>
          <w:p>
            <w:pPr>
              <w:widowControl w:val="0"/>
              <w:numPr>
                <w:ilvl w:val="0"/>
                <w:numId w:val="0"/>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王航蜀</w:t>
            </w:r>
          </w:p>
        </w:tc>
        <w:tc>
          <w:tcPr>
            <w:tcW w:w="7221" w:type="dxa"/>
          </w:tcPr>
          <w:p>
            <w:pPr>
              <w:widowControl w:val="0"/>
              <w:numPr>
                <w:ilvl w:val="0"/>
                <w:numId w:val="0"/>
              </w:numPr>
              <w:jc w:val="both"/>
              <w:rPr>
                <w:rFonts w:hint="default" w:asciiTheme="minorEastAsia" w:hAnsiTheme="minorEastAsia" w:eastAsiaTheme="minorEastAsia"/>
                <w:color w:val="000000"/>
                <w:kern w:val="2"/>
                <w:sz w:val="21"/>
                <w:szCs w:val="21"/>
                <w:vertAlign w:val="baseline"/>
                <w:lang w:val="en-US" w:eastAsia="zh-CN"/>
              </w:rPr>
            </w:pPr>
            <w:r>
              <w:rPr>
                <w:rFonts w:hint="eastAsia"/>
                <w:sz w:val="24"/>
                <w:lang w:val="en-US" w:eastAsia="zh-CN"/>
              </w:rPr>
              <w:t>确定步骤方案，检测显示模块编写，仿真与最后检验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7" w:type="dxa"/>
          </w:tcPr>
          <w:p>
            <w:pPr>
              <w:widowControl w:val="0"/>
              <w:numPr>
                <w:ilvl w:val="0"/>
                <w:numId w:val="0"/>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赵子伟</w:t>
            </w:r>
          </w:p>
        </w:tc>
        <w:tc>
          <w:tcPr>
            <w:tcW w:w="7221" w:type="dxa"/>
          </w:tcPr>
          <w:p>
            <w:pPr>
              <w:widowControl w:val="0"/>
              <w:numPr>
                <w:ilvl w:val="0"/>
                <w:numId w:val="0"/>
              </w:numPr>
              <w:jc w:val="both"/>
              <w:rPr>
                <w:rFonts w:hint="default" w:asciiTheme="minorEastAsia" w:hAnsiTheme="minorEastAsia" w:eastAsiaTheme="minorEastAsia"/>
                <w:color w:val="000000"/>
                <w:kern w:val="2"/>
                <w:sz w:val="21"/>
                <w:szCs w:val="21"/>
                <w:vertAlign w:val="baseline"/>
                <w:lang w:val="en-US" w:eastAsia="zh-CN"/>
              </w:rPr>
            </w:pPr>
            <w:r>
              <w:rPr>
                <w:rFonts w:hint="eastAsia"/>
                <w:sz w:val="24"/>
                <w:lang w:val="en-US" w:eastAsia="zh-CN"/>
              </w:rPr>
              <w:t>查阅相关书籍，读取数据接口编写，识别模块编写</w:t>
            </w:r>
          </w:p>
        </w:tc>
      </w:tr>
    </w:tbl>
    <w:p>
      <w:pPr>
        <w:widowControl w:val="0"/>
        <w:jc w:val="both"/>
        <w:rPr>
          <w:rFonts w:ascii="宋体" w:hAnsi="宋体" w:eastAsia="宋体" w:cs="宋体"/>
          <w:sz w:val="24"/>
          <w:szCs w:val="24"/>
        </w:rPr>
      </w:pPr>
      <w:r>
        <w:rPr>
          <w:rFonts w:hint="eastAsia" w:asciiTheme="minorEastAsia" w:hAnsiTheme="minorEastAsia" w:eastAsiaTheme="minorEastAsia"/>
          <w:color w:val="000000"/>
          <w:kern w:val="2"/>
          <w:sz w:val="21"/>
          <w:szCs w:val="21"/>
          <w:lang w:val="en-US" w:eastAsia="zh-CN"/>
        </w:rPr>
        <w:t>3.作品展示：</w:t>
      </w:r>
    </w:p>
    <w:p>
      <w:pPr>
        <w:widowControl w:val="0"/>
        <w:jc w:val="both"/>
        <w:rPr>
          <w:rFonts w:ascii="宋体" w:hAnsi="宋体" w:eastAsia="宋体" w:cs="宋体"/>
          <w:sz w:val="24"/>
          <w:szCs w:val="24"/>
        </w:rPr>
      </w:pPr>
    </w:p>
    <w:p>
      <w:pPr>
        <w:widowControl w:val="0"/>
        <w:jc w:val="both"/>
        <w:rPr>
          <w:rFonts w:asciiTheme="minorEastAsia" w:hAnsiTheme="minorEastAsia" w:eastAsiaTheme="minorEastAsia"/>
          <w:color w:val="000000"/>
          <w:kern w:val="2"/>
          <w:sz w:val="21"/>
          <w:szCs w:val="21"/>
          <w:lang w:eastAsia="zh-CN"/>
        </w:rPr>
      </w:pPr>
      <w:r>
        <w:rPr>
          <w:rFonts w:ascii="宋体" w:hAnsi="宋体" w:eastAsia="宋体" w:cs="宋体"/>
          <w:sz w:val="24"/>
          <w:szCs w:val="24"/>
        </w:rPr>
        <w:drawing>
          <wp:inline distT="0" distB="0" distL="114300" distR="114300">
            <wp:extent cx="4350385" cy="3182620"/>
            <wp:effectExtent l="0" t="0" r="825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rcRect l="16298" t="8105" r="871" b="14513"/>
                    <a:stretch>
                      <a:fillRect/>
                    </a:stretch>
                  </pic:blipFill>
                  <pic:spPr>
                    <a:xfrm>
                      <a:off x="0" y="0"/>
                      <a:ext cx="4350385" cy="3182620"/>
                    </a:xfrm>
                    <a:prstGeom prst="rect">
                      <a:avLst/>
                    </a:prstGeom>
                    <a:noFill/>
                    <a:ln w="9525">
                      <a:noFill/>
                    </a:ln>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（请对作品的1.</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计划实现及已实现的功能；2.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项目系统框图；3.</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使用的技术方向做说明）</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功能：</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1基于数字特征算法实现数字识别</w:t>
      </w:r>
    </w:p>
    <w:p>
      <w:pPr>
        <w:widowControl w:val="0"/>
        <w:jc w:val="both"/>
        <w:rPr>
          <w:rFonts w:hint="eastAsia"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2</w:t>
      </w:r>
      <w:r>
        <w:rPr>
          <w:rFonts w:hint="eastAsia" w:asciiTheme="minorEastAsia" w:hAnsiTheme="minorEastAsia" w:eastAsiaTheme="minorEastAsia"/>
          <w:color w:val="000000"/>
          <w:kern w:val="2"/>
          <w:sz w:val="21"/>
          <w:szCs w:val="21"/>
          <w:lang w:eastAsia="zh-CN"/>
        </w:rPr>
        <w:t> 基于FPGA的数字识别的实现</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系统框图：</w:t>
      </w:r>
      <w:r>
        <w:rPr>
          <w:rFonts w:ascii="宋体" w:hAnsi="宋体" w:eastAsia="宋体" w:cs="宋体"/>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205740</wp:posOffset>
            </wp:positionV>
            <wp:extent cx="5581015" cy="3346450"/>
            <wp:effectExtent l="0" t="0" r="12065" b="6350"/>
            <wp:wrapNone/>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rcRect b="5386"/>
                    <a:stretch>
                      <a:fillRect/>
                    </a:stretch>
                  </pic:blipFill>
                  <pic:spPr>
                    <a:xfrm>
                      <a:off x="0" y="0"/>
                      <a:ext cx="5581015" cy="3346450"/>
                    </a:xfrm>
                    <a:prstGeom prst="rect">
                      <a:avLst/>
                    </a:prstGeom>
                    <a:noFill/>
                    <a:ln w="9525">
                      <a:noFill/>
                    </a:ln>
                  </pic:spPr>
                </pic:pic>
              </a:graphicData>
            </a:graphic>
          </wp:anchor>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numPr>
          <w:ilvl w:val="0"/>
          <w:numId w:val="1"/>
        </w:numPr>
        <w:ind w:left="0" w:leftChars="0" w:firstLine="0" w:firstLineChars="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技术方向：</w:t>
      </w:r>
    </w:p>
    <w:p>
      <w:pPr>
        <w:widowControl w:val="0"/>
        <w:numPr>
          <w:ilvl w:val="0"/>
          <w:numId w:val="0"/>
        </w:numPr>
        <w:ind w:leftChars="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机器视觉</w:t>
      </w:r>
    </w:p>
    <w:p>
      <w:pPr>
        <w:widowControl w:val="0"/>
        <w:jc w:val="center"/>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（作品已实现的功能及性能指标）</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完成情况：</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仅完成基础印刷体数字单个识别功能，且识别数字字体样式颜色单一。</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性能：</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能正确识别0~9</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（谈一谈完成暑期学校课程后的收获与感想。请每位组员分开写。）</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总结：</w:t>
      </w:r>
    </w:p>
    <w:p>
      <w:pPr>
        <w:widowControl w:val="0"/>
        <w:numPr>
          <w:ilvl w:val="0"/>
          <w:numId w:val="2"/>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王航蜀：</w:t>
      </w:r>
    </w:p>
    <w:p>
      <w:pPr>
        <w:widowControl w:val="0"/>
        <w:numPr>
          <w:ilvl w:val="0"/>
          <w:numId w:val="0"/>
        </w:numPr>
        <w:ind w:firstLine="420" w:firstLineChars="20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本次xilinx暑期课程，通过实践我们学习到有用的社会工作知识；对于一些实际项目的范例，我感觉到FPGA的功能强大；虽然接触过verilog语言，但是实际操作起来却是有很多困难，如仿真，引脚接口布局，烧板。果然“纸上学来终觉浅，要知此事须躬行”，尽管到最后有些问题都没有解决，但是和同学、助教、老师的交流，和一些有经验的工程师接触下来，觉得自己还是学的太浅，需要再接再厉，</w:t>
      </w:r>
    </w:p>
    <w:p>
      <w:pPr>
        <w:widowControl w:val="0"/>
        <w:numPr>
          <w:ilvl w:val="0"/>
          <w:numId w:val="2"/>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赵子伟：</w:t>
      </w:r>
    </w:p>
    <w:p>
      <w:pPr>
        <w:widowControl w:val="0"/>
        <w:numPr>
          <w:ilvl w:val="0"/>
          <w:numId w:val="0"/>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 xml:space="preserve">    本次暑期课程以线上的新颖方式进行，让我对xilinx以及altra有了一定了解。我只有单片机学习经验。这次对于FPGA的学习让我感觉，硬件语言相较于软件语言，更容易理解，FPGA编程比单片机简单易上手</w:t>
      </w:r>
      <w:bookmarkStart w:id="0" w:name="_GoBack"/>
      <w:bookmarkEnd w:id="0"/>
      <w:r>
        <w:rPr>
          <w:rFonts w:hint="eastAsia" w:asciiTheme="minorEastAsia" w:hAnsiTheme="minorEastAsia" w:eastAsiaTheme="minorEastAsia"/>
          <w:color w:val="000000"/>
          <w:kern w:val="2"/>
          <w:sz w:val="21"/>
          <w:szCs w:val="21"/>
          <w:lang w:val="en-US" w:eastAsia="zh-CN"/>
        </w:rPr>
        <w:t>；尽管实现目标需要一定技巧。给尚未进入工作岗位的我很大启发，同时见识到行业中的先驱与开拓者。</w:t>
      </w: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4785"/>
        </w:tabs>
        <w:rPr>
          <w:rFonts w:asciiTheme="minorEastAsia" w:hAnsiTheme="minorEastAsia" w:eastAsiaTheme="minorEastAsia"/>
          <w:sz w:val="21"/>
          <w:szCs w:val="21"/>
          <w:lang w:eastAsia="zh-CN"/>
        </w:rPr>
      </w:pP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Kaiti">
    <w:altName w:val="宋体"/>
    <w:panose1 w:val="00000000000000000000"/>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DDB0D1"/>
    <w:multiLevelType w:val="singleLevel"/>
    <w:tmpl w:val="9CDDB0D1"/>
    <w:lvl w:ilvl="0" w:tentative="0">
      <w:start w:val="1"/>
      <w:numFmt w:val="decimal"/>
      <w:lvlText w:val="%1."/>
      <w:lvlJc w:val="left"/>
      <w:pPr>
        <w:tabs>
          <w:tab w:val="left" w:pos="312"/>
        </w:tabs>
      </w:pPr>
    </w:lvl>
  </w:abstractNum>
  <w:abstractNum w:abstractNumId="1">
    <w:nsid w:val="5286C097"/>
    <w:multiLevelType w:val="singleLevel"/>
    <w:tmpl w:val="5286C09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17A48"/>
    <w:rsid w:val="0003754A"/>
    <w:rsid w:val="000715E1"/>
    <w:rsid w:val="00080FE7"/>
    <w:rsid w:val="00084294"/>
    <w:rsid w:val="000B20BC"/>
    <w:rsid w:val="000E5EF7"/>
    <w:rsid w:val="0011790F"/>
    <w:rsid w:val="001413BF"/>
    <w:rsid w:val="001611CD"/>
    <w:rsid w:val="00162FC0"/>
    <w:rsid w:val="001A3A30"/>
    <w:rsid w:val="001C5BC1"/>
    <w:rsid w:val="001D5336"/>
    <w:rsid w:val="001E4852"/>
    <w:rsid w:val="001F77AC"/>
    <w:rsid w:val="00224254"/>
    <w:rsid w:val="00233A1F"/>
    <w:rsid w:val="002861B8"/>
    <w:rsid w:val="002A1D06"/>
    <w:rsid w:val="002E31AC"/>
    <w:rsid w:val="002F1EF6"/>
    <w:rsid w:val="00356244"/>
    <w:rsid w:val="003754C0"/>
    <w:rsid w:val="003844E6"/>
    <w:rsid w:val="003D115C"/>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8472B"/>
    <w:rsid w:val="00795C04"/>
    <w:rsid w:val="007A507B"/>
    <w:rsid w:val="007B6761"/>
    <w:rsid w:val="007B6FF5"/>
    <w:rsid w:val="007C2F9A"/>
    <w:rsid w:val="0084173B"/>
    <w:rsid w:val="008C0EDB"/>
    <w:rsid w:val="009126A8"/>
    <w:rsid w:val="009312EA"/>
    <w:rsid w:val="009625EC"/>
    <w:rsid w:val="00973D92"/>
    <w:rsid w:val="009B70F7"/>
    <w:rsid w:val="009D32E0"/>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4001D"/>
    <w:rsid w:val="00C648A7"/>
    <w:rsid w:val="00C805DF"/>
    <w:rsid w:val="00C8252E"/>
    <w:rsid w:val="00CC0BCB"/>
    <w:rsid w:val="00CF0D20"/>
    <w:rsid w:val="00D1288A"/>
    <w:rsid w:val="00D1295A"/>
    <w:rsid w:val="00E92C5B"/>
    <w:rsid w:val="00EE75DF"/>
    <w:rsid w:val="00F50FCD"/>
    <w:rsid w:val="00F60266"/>
    <w:rsid w:val="00F70AA3"/>
    <w:rsid w:val="00F75BE5"/>
    <w:rsid w:val="00FB1F8F"/>
    <w:rsid w:val="00FE4574"/>
    <w:rsid w:val="00FE60BE"/>
    <w:rsid w:val="0EBB380A"/>
    <w:rsid w:val="174C3D19"/>
    <w:rsid w:val="400F41D5"/>
    <w:rsid w:val="7DA04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0"/>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9"/>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customStyle="1" w:styleId="9">
    <w:name w:val="Header Char"/>
    <w:basedOn w:val="7"/>
    <w:link w:val="4"/>
    <w:uiPriority w:val="99"/>
    <w:rPr>
      <w:sz w:val="18"/>
      <w:szCs w:val="18"/>
    </w:rPr>
  </w:style>
  <w:style w:type="character" w:customStyle="1" w:styleId="10">
    <w:name w:val="Footer Char"/>
    <w:basedOn w:val="7"/>
    <w:link w:val="3"/>
    <w:qFormat/>
    <w:uiPriority w:val="99"/>
    <w:rPr>
      <w:sz w:val="18"/>
      <w:szCs w:val="18"/>
    </w:rPr>
  </w:style>
  <w:style w:type="paragraph" w:customStyle="1" w:styleId="11">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2">
    <w:name w:val="Balloon Text Char"/>
    <w:basedOn w:val="7"/>
    <w:link w:val="2"/>
    <w:semiHidden/>
    <w:uiPriority w:val="99"/>
    <w:rPr>
      <w:rFonts w:ascii="Times New Roman" w:hAnsi="Times New Roman" w:eastAsia="宋体" w:cs="Times New Roman"/>
      <w:kern w:val="0"/>
      <w:sz w:val="18"/>
      <w:szCs w:val="18"/>
      <w:lang w:eastAsia="en-US"/>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756B6-01A0-4609-B844-7B801FDA033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84</Words>
  <Characters>484</Characters>
  <Lines>4</Lines>
  <Paragraphs>1</Paragraphs>
  <TotalTime>6</TotalTime>
  <ScaleCrop>false</ScaleCrop>
  <LinksUpToDate>false</LinksUpToDate>
  <CharactersWithSpaces>567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虚怀若谷丶</cp:lastModifiedBy>
  <dcterms:modified xsi:type="dcterms:W3CDTF">2020-08-01T03:45:15Z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