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drawing>
          <wp:anchor distT="0" distB="0" distL="114300" distR="114300" simplePos="0" relativeHeight="2267005952" behindDoc="0" locked="0" layoutInCell="1" allowOverlap="1">
            <wp:simplePos x="0" y="0"/>
            <wp:positionH relativeFrom="column">
              <wp:posOffset>5572760</wp:posOffset>
            </wp:positionH>
            <wp:positionV relativeFrom="paragraph">
              <wp:posOffset>-145415</wp:posOffset>
            </wp:positionV>
            <wp:extent cx="871855" cy="1163320"/>
            <wp:effectExtent l="100965" t="78740" r="119380" b="10414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2585" t="2533" r="321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11633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-321310</wp:posOffset>
                </wp:positionV>
                <wp:extent cx="2239010" cy="75819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9010" cy="758190"/>
                          <a:chOff x="0" y="31750"/>
                          <a:chExt cx="2239010" cy="758190"/>
                        </a:xfrm>
                      </wpg:grpSpPr>
                      <wps:wsp>
                        <wps:cNvPr id="8" name="求职意向"/>
                        <wps:cNvSpPr txBox="1"/>
                        <wps:spPr>
                          <a:xfrm>
                            <a:off x="0" y="444500"/>
                            <a:ext cx="2239010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textAlignment w:val="baseline"/>
                                <w:rPr>
                                  <w:rFonts w:asciiTheme="minorEastAsia" w:hAnsiTheme="minorEastAsia" w:cstheme="minorEastAsia"/>
                                  <w:bCs/>
                                  <w:color w:val="3B424B" w:themeColor="text2" w:themeShade="8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bCs/>
                                  <w:color w:val="3B424B" w:themeColor="text2" w:themeShade="80"/>
                                  <w:szCs w:val="21"/>
                                </w:rPr>
                                <w:t>求职意向：新媒体运营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姓名"/>
                        <wps:cNvSpPr txBox="1"/>
                        <wps:spPr>
                          <a:xfrm>
                            <a:off x="0" y="31750"/>
                            <a:ext cx="1631315" cy="472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00" w:lineRule="exact"/>
                                <w:textAlignment w:val="baseline"/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526E94" w:themeColor="accent1"/>
                                  <w:sz w:val="36"/>
                                  <w:szCs w:val="36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EastAsia" w:hAnsiTheme="majorEastAsia" w:eastAsiaTheme="majorEastAsia" w:cstheme="majorEastAsia"/>
                                  <w:bCs/>
                                  <w:color w:val="526E94" w:themeColor="accent1"/>
                                  <w:sz w:val="36"/>
                                  <w:szCs w:val="36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-25.3pt;height:59.7pt;width:176.3pt;z-index:-251670528;mso-width-relative:page;mso-height-relative:page;" coordorigin="0,31750" coordsize="2239010,758190" o:gfxdata="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/z6GgdsAAAAKAQAADwAA&#10;AAAAAAABACAAAAA4AAAAZHJzL2Rvd25yZXYueG1sUEsBAhQAFAAAAAgAh07iQGivUaI2AgAAyQUA&#10;AA4AAAAAAAAAAQAgAAAAQAEAAGRycy9lMm9Eb2MueG1sUEsFBgAAAAAGAAYAWQEAAOgFAAAAAA==&#10;">
                <o:lock v:ext="edit" aspectratio="f"/>
                <v:shape id="求职意向" o:spid="_x0000_s1026" o:spt="202" type="#_x0000_t202" style="position:absolute;left:0;top:444500;height:345440;width:2239010;" filled="f" stroked="f" coordsize="21600,21600" o:gfxdata="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G1OQrcAAADa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00" w:lineRule="exact"/>
                          <w:textAlignment w:val="baseline"/>
                          <w:rPr>
                            <w:rFonts w:asciiTheme="minorEastAsia" w:hAnsiTheme="minorEastAsia" w:cstheme="minorEastAsia"/>
                            <w:bCs/>
                            <w:color w:val="3B424B" w:themeColor="text2" w:themeShade="80"/>
                            <w:szCs w:val="21"/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bCs/>
                            <w:color w:val="3B424B" w:themeColor="text2" w:themeShade="80"/>
                            <w:szCs w:val="21"/>
                          </w:rPr>
                          <w:t>求职意向：新媒体运营</w:t>
                        </w:r>
                      </w:p>
                    </w:txbxContent>
                  </v:textbox>
                </v:shape>
                <v:shape id="姓名" o:spid="_x0000_s1026" o:spt="202" type="#_x0000_t202" style="position:absolute;left:0;top:31750;height:472440;width:1631315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00" w:lineRule="exact"/>
                          <w:textAlignment w:val="baseline"/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526E94" w:themeColor="accent1"/>
                            <w:sz w:val="36"/>
                            <w:szCs w:val="36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ajorEastAsia" w:hAnsiTheme="majorEastAsia" w:eastAsiaTheme="majorEastAsia" w:cstheme="majorEastAsia"/>
                            <w:bCs/>
                            <w:color w:val="526E94" w:themeColor="accent1"/>
                            <w:sz w:val="36"/>
                            <w:szCs w:val="36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吾小饰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134" w:right="794" w:bottom="227" w:left="794" w:header="851" w:footer="992" w:gutter="0"/>
          <w:cols w:space="1242" w:num="1"/>
          <w:docGrid w:type="lines" w:linePitch="312" w:charSpace="0"/>
        </w:sectPr>
      </w:pPr>
    </w:p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-602615</wp:posOffset>
            </wp:positionH>
            <wp:positionV relativeFrom="paragraph">
              <wp:posOffset>240030</wp:posOffset>
            </wp:positionV>
            <wp:extent cx="7937500" cy="8340090"/>
            <wp:effectExtent l="0" t="0" r="6350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834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153035</wp:posOffset>
                </wp:positionV>
                <wp:extent cx="2012950" cy="320040"/>
                <wp:effectExtent l="0" t="0" r="0" b="0"/>
                <wp:wrapNone/>
                <wp:docPr id="27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  <w:t>湖北省武汉市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地址" o:spid="_x0000_s1026" o:spt="202" type="#_x0000_t202" style="position:absolute;left:0pt;margin-left:16.15pt;margin-top:12.05pt;height:25.2pt;width:158.5pt;z-index:-251655168;mso-width-relative:page;mso-height-relative:page;" filled="f" stroked="f" coordsize="21600,21600" o:gfxdata="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DZmT+fWAAAA&#10;CAEAAA8AAAAAAAAAAQAgAAAAOAAAAGRycy9kb3ducmV2LnhtbFBLAQIUABQAAAAIAIdO4kBNHIkf&#10;lwEAAAsDAAAOAAAAAAAAAAEAIAAAADs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textAlignment w:val="baseline"/>
                        <w:rPr>
                          <w:rFonts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  <w:t>湖北省武汉市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152400</wp:posOffset>
                </wp:positionV>
                <wp:extent cx="2012950" cy="319405"/>
                <wp:effectExtent l="0" t="0" r="0" b="0"/>
                <wp:wrapNone/>
                <wp:docPr id="1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  <w:t>13800000001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202" type="#_x0000_t202" style="position:absolute;left:0pt;margin-left:133.6pt;margin-top:12pt;height:25.15pt;width:158.5pt;z-index:-251663360;mso-width-relative:page;mso-height-relative:page;" filled="f" stroked="f" coordsize="21600,21600" o:gfxdata="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BYAAABkcnMvUEsBAhQAFAAAAAgAh07iQBOBJ1XXAAAA&#10;CQEAAA8AAAAAAAAAAQAgAAAAOAAAAGRycy9kb3ducmV2LnhtbFBLAQIUABQAAAAIAIdO4kCYMdsK&#10;lgEAAAsDAAAOAAAAAAAAAAEAIAAAADw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textAlignment w:val="baseline"/>
                        <w:rPr>
                          <w:rFonts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</w:pPr>
                      <w:r>
                        <w:rPr>
                          <w:rFonts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  <w:t>13800000001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152400</wp:posOffset>
                </wp:positionV>
                <wp:extent cx="2012950" cy="320040"/>
                <wp:effectExtent l="0" t="0" r="0" b="0"/>
                <wp:wrapNone/>
                <wp:docPr id="13" name="邮箱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200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textAlignment w:val="baseline"/>
                              <w:rPr>
                                <w:rFonts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cstheme="minorEastAsia"/>
                                <w:color w:val="3B424B" w:themeColor="text2" w:themeShade="80"/>
                                <w:kern w:val="24"/>
                                <w:sz w:val="22"/>
                              </w:rPr>
                              <w:t>kingsoft@docer.cn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邮箱" o:spid="_x0000_s1026" o:spt="202" type="#_x0000_t202" style="position:absolute;left:0pt;margin-left:269.4pt;margin-top:12pt;height:25.2pt;width:158.5pt;z-index:-251662336;mso-width-relative:page;mso-height-relative:page;" filled="f" stroked="f" coordsize="21600,21600" o:gfxdata="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CD7BDu1wAAAAkB&#10;AAAPAAAAAAAAAAEAIAAAADgAAABkcnMvZG93bnJldi54bWxQSwECFAAUAAAACACHTuJAZ31W5pQB&#10;AAALAwAADgAAAAAAAAABACAAAAA8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textAlignment w:val="baseline"/>
                        <w:rPr>
                          <w:rFonts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</w:pPr>
                      <w:r>
                        <w:rPr>
                          <w:rFonts w:asciiTheme="minorEastAsia" w:hAnsiTheme="minorEastAsia" w:cstheme="minorEastAsia"/>
                          <w:color w:val="3B424B" w:themeColor="text2" w:themeShade="80"/>
                          <w:kern w:val="24"/>
                          <w:sz w:val="22"/>
                        </w:rPr>
                        <w:t>kingsoft@docer.cn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教育背景</w:t>
      </w: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毕业院校：</w:t>
      </w:r>
      <w:r>
        <w:rPr>
          <w:rFonts w:hint="default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吾小饰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学院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                       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管理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学本科                           20xx.01 – 20xx.01 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校内荣誉：</w:t>
      </w: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全国大学生创业计划大赛省级金奖、二等国家励志奖学金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工作经历</w:t>
      </w: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吾小饰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办公软件有限公司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                     实习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运营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                           20xx.01 – 20xx.01 </w:t>
      </w: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工作描述：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1、搜集和整理资料，对后台文章进行审核、质检确认无误后并上传；维护格伦教育和格伦高考网站日常信息更新，及时修改或添加网页信息。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2、根据时间和阶段，及时根据高考信息及其他教育类内容及时策划相关专题，并及时上线。实时关于客户浏览信息及专题上线后的成效，做好预案及调整培训及运营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410210</wp:posOffset>
                </wp:positionV>
                <wp:extent cx="8868410" cy="0"/>
                <wp:effectExtent l="0" t="4762" r="42862" b="4763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868093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2.7pt;margin-top:32.3pt;height:0pt;width:698.3pt;rotation:-5898240f;z-index:-251673600;mso-width-relative:page;mso-height-relative:page;" fillcolor="#526E94 [3204]" filled="t" stroked="t" coordsize="21600,21600" o:gfxdata="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WJAVw9cAAAAKAQAADwAAAAAAAAABACAAAAA4&#10;AAAAZHJzL2Rvd25yZXYueG1sUEsBAhQAFAAAAAgAh07iQI0zpm/1AQAAzgMAAA4AAAAAAAAAAQAg&#10;AAAAPAEAAGRycy9lMm9Eb2MueG1sUEsFBgAAAAAGAAYAWQEAAKMFAAAAAA==&#10;">
                <v:fill on="t" focussize="0,0"/>
                <v:stroke weight="1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校内经历</w:t>
      </w: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吾小饰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学院软件有限公司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学生活动</w:t>
      </w:r>
      <w:r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 xml:space="preserve">                            20xx.01 – 20xx.01 </w:t>
      </w: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526E94" w:themeColor="accent1"/>
          <w:szCs w:val="21"/>
          <w14:textFill>
            <w14:solidFill>
              <w14:schemeClr w14:val="accent1"/>
            </w14:solidFill>
          </w14:textFill>
        </w:rPr>
        <w:t>工作描述：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asciiTheme="minorEastAsia" w:hAnsiTheme="minorEastAsia" w:cstheme="minorEastAsia"/>
          <w:bCs/>
          <w:color w:val="3B424B" w:themeColor="text2" w:themeShade="80"/>
          <w:szCs w:val="21"/>
        </w:rPr>
        <w:t>1</w:t>
      </w: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、按时对客户和员工进行培训，完成各地不同形式的讲座。每年部门繁忙的月份中，配合项目，培训客户和人员，开始集中进行的线上、线下等所有售后问题的咨询解答，以及各大加盟商和代理等相关问题的协调和解决。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  <w:r>
        <w:rPr>
          <w:rFonts w:asciiTheme="minorEastAsia" w:hAnsiTheme="minorEastAsia" w:cstheme="minorEastAsia"/>
          <w:bCs/>
          <w:color w:val="3B424B" w:themeColor="text2" w:themeShade="80"/>
          <w:szCs w:val="21"/>
        </w:rPr>
        <w:t>2</w:t>
      </w: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、营运微博，微信的宣传及粉丝的互动，并维护QQ、微博、微信等多个平台的，完成互动及问题解答。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证书奖励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  <w:sectPr>
          <w:type w:val="continuous"/>
          <w:pgSz w:w="11906" w:h="16838"/>
          <w:pgMar w:top="1134" w:right="794" w:bottom="227" w:left="794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技能类：二级建造师资格证书、</w:t>
      </w:r>
      <w:r>
        <w:rPr>
          <w:rFonts w:asciiTheme="minorEastAsia" w:hAnsiTheme="minorEastAsia" w:cstheme="minorEastAsia"/>
          <w:bCs/>
          <w:color w:val="3B424B" w:themeColor="text2" w:themeShade="80"/>
          <w:szCs w:val="21"/>
        </w:rPr>
        <w:t>CET-6（520分通过）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荣誉类：二等国家励志奖学金、优秀团干部、优秀学生会干部、暑期实践先进个人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  <w:sectPr>
          <w:type w:val="continuous"/>
          <w:pgSz w:w="11906" w:h="16838"/>
          <w:pgMar w:top="1134" w:right="794" w:bottom="227" w:left="794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自我评价</w:t>
      </w: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5FB2D3" w:themeColor="accent6"/>
          <w:szCs w:val="21"/>
          <w14:textFill>
            <w14:solidFill>
              <w14:schemeClr w14:val="accent6"/>
            </w14:solidFill>
          </w14:textFill>
        </w:rPr>
      </w:pPr>
    </w:p>
    <w:p>
      <w:pPr>
        <w:adjustRightInd w:val="0"/>
        <w:snapToGrid w:val="0"/>
        <w:spacing w:line="360" w:lineRule="exact"/>
        <w:ind w:left="210" w:leftChars="100"/>
        <w:rPr>
          <w:rFonts w:asciiTheme="minorEastAsia" w:hAnsiTheme="minorEastAsia" w:cstheme="minorEastAsia"/>
          <w:bCs/>
          <w:color w:val="3B424B" w:themeColor="text2" w:themeShade="80"/>
          <w:szCs w:val="21"/>
        </w:rPr>
      </w:pPr>
      <w:r>
        <w:rPr>
          <w:rFonts w:hint="eastAsia" w:asciiTheme="minorEastAsia" w:hAnsiTheme="minorEastAsia" w:cstheme="minorEastAsia"/>
          <w:bCs/>
          <w:color w:val="3B424B" w:themeColor="text2" w:themeShade="80"/>
          <w:szCs w:val="21"/>
        </w:rPr>
        <w:t>拥有优秀的短视频选题策划能力，优秀的短视频运营及复盘能力，可以独立完成视频前期筹备及拍摄和后期剪辑工作，拥有简单的布景及打光能力，熟练使用</w:t>
      </w:r>
      <w:r>
        <w:rPr>
          <w:rFonts w:asciiTheme="minorEastAsia" w:hAnsiTheme="minorEastAsia" w:cstheme="minorEastAsia"/>
          <w:bCs/>
          <w:color w:val="3B424B" w:themeColor="text2" w:themeShade="80"/>
          <w:szCs w:val="21"/>
        </w:rPr>
        <w:t xml:space="preserve"> Final Cut、Pr及Ofiice等软件</w:t>
      </w:r>
    </w:p>
    <w:sectPr>
      <w:type w:val="continuous"/>
      <w:pgSz w:w="11906" w:h="16838"/>
      <w:pgMar w:top="1134" w:right="794" w:bottom="227" w:left="79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  <w:embedRegular r:id="rId1" w:fontKey="{AF080749-2118-878B-7987-EB62ECAD512C}"/>
  </w:font>
  <w:font w:name="汉仪旗黑-55简">
    <w:altName w:val="苹方-简"/>
    <w:panose1 w:val="00020600040101010101"/>
    <w:charset w:val="86"/>
    <w:family w:val="roman"/>
    <w:pitch w:val="default"/>
    <w:sig w:usb0="00000000" w:usb1="00000000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汉仪旗黑-55简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-55简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altName w:val="苹方-简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TrueTypeFonts/>
  <w:bordersDoNotSurroundHeader w:val="1"/>
  <w:bordersDoNotSurroundFooter w:val="1"/>
  <w:documentProtection w:enforcement="0"/>
  <w:defaultTabStop w:val="420"/>
  <w:drawingGridHorizontalSpacing w:val="207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B"/>
    <w:rsid w:val="00043D43"/>
    <w:rsid w:val="000550E2"/>
    <w:rsid w:val="00085E1C"/>
    <w:rsid w:val="00087101"/>
    <w:rsid w:val="0008728C"/>
    <w:rsid w:val="000D5C06"/>
    <w:rsid w:val="000F2565"/>
    <w:rsid w:val="000F2907"/>
    <w:rsid w:val="000F621F"/>
    <w:rsid w:val="0010537F"/>
    <w:rsid w:val="00114061"/>
    <w:rsid w:val="001267F7"/>
    <w:rsid w:val="00134F81"/>
    <w:rsid w:val="00136B66"/>
    <w:rsid w:val="00142E63"/>
    <w:rsid w:val="001575D9"/>
    <w:rsid w:val="001F5131"/>
    <w:rsid w:val="00225023"/>
    <w:rsid w:val="0024370C"/>
    <w:rsid w:val="002550EE"/>
    <w:rsid w:val="00274503"/>
    <w:rsid w:val="00276304"/>
    <w:rsid w:val="0027662B"/>
    <w:rsid w:val="0027736F"/>
    <w:rsid w:val="002A0886"/>
    <w:rsid w:val="002C20D3"/>
    <w:rsid w:val="002D1143"/>
    <w:rsid w:val="002E3498"/>
    <w:rsid w:val="002F0664"/>
    <w:rsid w:val="002F1357"/>
    <w:rsid w:val="0030356F"/>
    <w:rsid w:val="0030443F"/>
    <w:rsid w:val="003253CB"/>
    <w:rsid w:val="00327D74"/>
    <w:rsid w:val="00375B36"/>
    <w:rsid w:val="003774FB"/>
    <w:rsid w:val="003B467C"/>
    <w:rsid w:val="003B682F"/>
    <w:rsid w:val="003D0A76"/>
    <w:rsid w:val="003D395A"/>
    <w:rsid w:val="003E5E54"/>
    <w:rsid w:val="003F31F4"/>
    <w:rsid w:val="004029AF"/>
    <w:rsid w:val="0041248C"/>
    <w:rsid w:val="00486EB4"/>
    <w:rsid w:val="004B3BAB"/>
    <w:rsid w:val="004C67EB"/>
    <w:rsid w:val="004D3A0C"/>
    <w:rsid w:val="004D5AB3"/>
    <w:rsid w:val="00504F2D"/>
    <w:rsid w:val="00511ACF"/>
    <w:rsid w:val="005163CC"/>
    <w:rsid w:val="00527411"/>
    <w:rsid w:val="00547913"/>
    <w:rsid w:val="00557E73"/>
    <w:rsid w:val="00560EF6"/>
    <w:rsid w:val="005615EB"/>
    <w:rsid w:val="00566899"/>
    <w:rsid w:val="005A309D"/>
    <w:rsid w:val="005E431B"/>
    <w:rsid w:val="005E50DC"/>
    <w:rsid w:val="00610828"/>
    <w:rsid w:val="0061284E"/>
    <w:rsid w:val="00615A8A"/>
    <w:rsid w:val="00617C8F"/>
    <w:rsid w:val="00624771"/>
    <w:rsid w:val="0063456F"/>
    <w:rsid w:val="006602A8"/>
    <w:rsid w:val="00673B93"/>
    <w:rsid w:val="0067468F"/>
    <w:rsid w:val="00685DEC"/>
    <w:rsid w:val="00690F9A"/>
    <w:rsid w:val="006A149D"/>
    <w:rsid w:val="006B5CEC"/>
    <w:rsid w:val="006C10A6"/>
    <w:rsid w:val="006C2310"/>
    <w:rsid w:val="006F0FD1"/>
    <w:rsid w:val="00716B07"/>
    <w:rsid w:val="0073745F"/>
    <w:rsid w:val="00737CBD"/>
    <w:rsid w:val="007502E0"/>
    <w:rsid w:val="00757690"/>
    <w:rsid w:val="00760C58"/>
    <w:rsid w:val="00762B3F"/>
    <w:rsid w:val="0077100B"/>
    <w:rsid w:val="00782738"/>
    <w:rsid w:val="007B2913"/>
    <w:rsid w:val="007B5655"/>
    <w:rsid w:val="007E7FC2"/>
    <w:rsid w:val="007F2182"/>
    <w:rsid w:val="00806E37"/>
    <w:rsid w:val="00827B4E"/>
    <w:rsid w:val="008664A2"/>
    <w:rsid w:val="00876C4C"/>
    <w:rsid w:val="0088025E"/>
    <w:rsid w:val="00882ECC"/>
    <w:rsid w:val="008D0494"/>
    <w:rsid w:val="008D46FD"/>
    <w:rsid w:val="008F1862"/>
    <w:rsid w:val="00912126"/>
    <w:rsid w:val="009240EE"/>
    <w:rsid w:val="00943CB9"/>
    <w:rsid w:val="00970C0D"/>
    <w:rsid w:val="00980CC0"/>
    <w:rsid w:val="00992DD8"/>
    <w:rsid w:val="009A3588"/>
    <w:rsid w:val="009C6CA3"/>
    <w:rsid w:val="009D6C2E"/>
    <w:rsid w:val="009F0B3E"/>
    <w:rsid w:val="009F2A66"/>
    <w:rsid w:val="00A227D7"/>
    <w:rsid w:val="00A626FC"/>
    <w:rsid w:val="00A856BB"/>
    <w:rsid w:val="00A86AFD"/>
    <w:rsid w:val="00AA1559"/>
    <w:rsid w:val="00AA7E43"/>
    <w:rsid w:val="00AC2A4F"/>
    <w:rsid w:val="00AE137B"/>
    <w:rsid w:val="00AE37C3"/>
    <w:rsid w:val="00AF00EE"/>
    <w:rsid w:val="00AF76D3"/>
    <w:rsid w:val="00B10143"/>
    <w:rsid w:val="00B1096E"/>
    <w:rsid w:val="00B10E6A"/>
    <w:rsid w:val="00B30B60"/>
    <w:rsid w:val="00B420F8"/>
    <w:rsid w:val="00B567E7"/>
    <w:rsid w:val="00B637B5"/>
    <w:rsid w:val="00B75E02"/>
    <w:rsid w:val="00B8493B"/>
    <w:rsid w:val="00BA4FA3"/>
    <w:rsid w:val="00BC7393"/>
    <w:rsid w:val="00BD6590"/>
    <w:rsid w:val="00BE6258"/>
    <w:rsid w:val="00BF5529"/>
    <w:rsid w:val="00C23AD8"/>
    <w:rsid w:val="00C31944"/>
    <w:rsid w:val="00C3760B"/>
    <w:rsid w:val="00C44AF5"/>
    <w:rsid w:val="00C5191E"/>
    <w:rsid w:val="00C6432A"/>
    <w:rsid w:val="00C6473C"/>
    <w:rsid w:val="00C7667D"/>
    <w:rsid w:val="00CB0605"/>
    <w:rsid w:val="00CD64D9"/>
    <w:rsid w:val="00CF2F69"/>
    <w:rsid w:val="00D17439"/>
    <w:rsid w:val="00D2297F"/>
    <w:rsid w:val="00D42902"/>
    <w:rsid w:val="00D51A5F"/>
    <w:rsid w:val="00D5323D"/>
    <w:rsid w:val="00D573B9"/>
    <w:rsid w:val="00D85FC2"/>
    <w:rsid w:val="00D9117B"/>
    <w:rsid w:val="00D94122"/>
    <w:rsid w:val="00DA537F"/>
    <w:rsid w:val="00DB0A38"/>
    <w:rsid w:val="00DB2B5F"/>
    <w:rsid w:val="00DB41C3"/>
    <w:rsid w:val="00DB66AD"/>
    <w:rsid w:val="00DC0C3C"/>
    <w:rsid w:val="00DE3C8A"/>
    <w:rsid w:val="00DE6600"/>
    <w:rsid w:val="00E00FDA"/>
    <w:rsid w:val="00E10964"/>
    <w:rsid w:val="00E23A25"/>
    <w:rsid w:val="00E31751"/>
    <w:rsid w:val="00E35448"/>
    <w:rsid w:val="00E43A8C"/>
    <w:rsid w:val="00E719B8"/>
    <w:rsid w:val="00E7758D"/>
    <w:rsid w:val="00E86107"/>
    <w:rsid w:val="00E96A8F"/>
    <w:rsid w:val="00EC4DEF"/>
    <w:rsid w:val="00EC7DDF"/>
    <w:rsid w:val="00ED70F0"/>
    <w:rsid w:val="00EE1E96"/>
    <w:rsid w:val="00EE34BB"/>
    <w:rsid w:val="00EE6D71"/>
    <w:rsid w:val="00F213B4"/>
    <w:rsid w:val="00F21F22"/>
    <w:rsid w:val="00F32D46"/>
    <w:rsid w:val="00F35F02"/>
    <w:rsid w:val="00F45D55"/>
    <w:rsid w:val="00F744E4"/>
    <w:rsid w:val="00F820D5"/>
    <w:rsid w:val="00FA2432"/>
    <w:rsid w:val="00FA2FAD"/>
    <w:rsid w:val="00FC648A"/>
    <w:rsid w:val="00FC7BBC"/>
    <w:rsid w:val="00FE5AB7"/>
    <w:rsid w:val="5FB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84B6AC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009直男蓝">
      <a:dk1>
        <a:sysClr val="windowText" lastClr="000000"/>
      </a:dk1>
      <a:lt1>
        <a:sysClr val="window" lastClr="FFFFFF"/>
      </a:lt1>
      <a:dk2>
        <a:srgbClr val="778495"/>
      </a:dk2>
      <a:lt2>
        <a:srgbClr val="F0F0F0"/>
      </a:lt2>
      <a:accent1>
        <a:srgbClr val="526E94"/>
      </a:accent1>
      <a:accent2>
        <a:srgbClr val="3A414B"/>
      </a:accent2>
      <a:accent3>
        <a:srgbClr val="809EC2"/>
      </a:accent3>
      <a:accent4>
        <a:srgbClr val="6FB7C9"/>
      </a:accent4>
      <a:accent5>
        <a:srgbClr val="84B6AC"/>
      </a:accent5>
      <a:accent6>
        <a:srgbClr val="5FB2D3"/>
      </a:accent6>
      <a:hlink>
        <a:srgbClr val="84B6AC"/>
      </a:hlink>
      <a:folHlink>
        <a:srgbClr val="84B6AC"/>
      </a:folHlink>
    </a:clrScheme>
    <a:fontScheme name="稻壳上传版">
      <a:majorFont>
        <a:latin typeface="Impact"/>
        <a:ea typeface="汉仪旗黑-55简"/>
        <a:cs typeface=""/>
      </a:majorFont>
      <a:minorFont>
        <a:latin typeface="Arial"/>
        <a:ea typeface="汉仪旗黑-55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WJW</Manager>
  <Pages>1</Pages>
  <Words>117</Words>
  <Characters>673</Characters>
  <Lines>5</Lines>
  <Paragraphs>1</Paragraphs>
  <TotalTime>0</TotalTime>
  <ScaleCrop>false</ScaleCrop>
  <LinksUpToDate>false</LinksUpToDate>
  <CharactersWithSpaces>789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2022-07-13T15:48:00Z</dcterms:created>
  <dc:creator>七系职场专业简历</dc:creator>
  <cp:lastModifiedBy>fulisha</cp:lastModifiedBy>
  <cp:lastPrinted>2022-07-13T12:50:00Z</cp:lastPrinted>
  <dcterms:modified xsi:type="dcterms:W3CDTF">2022-08-04T16:46:49Z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UUID">
    <vt:lpwstr>v1.0_mb_5qgMq2AUYwbBuDoK2epsBA==</vt:lpwstr>
  </property>
</Properties>
</file>