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984"/>
        <w:gridCol w:w="142"/>
        <w:gridCol w:w="3453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restart"/>
          </w:tcPr>
          <w:p>
            <w:pPr>
              <w:snapToGrid w:val="0"/>
              <w:rPr>
                <w:b/>
                <w:color w:val="2FC5E9"/>
                <w:sz w:val="52"/>
                <w:szCs w:val="52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294005</wp:posOffset>
                  </wp:positionV>
                  <wp:extent cx="1069975" cy="1379220"/>
                  <wp:effectExtent l="0" t="0" r="15875" b="11430"/>
                  <wp:wrapNone/>
                  <wp:docPr id="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137922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52"/>
                <w:szCs w:val="5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-262890</wp:posOffset>
                  </wp:positionH>
                  <wp:positionV relativeFrom="page">
                    <wp:posOffset>-278765</wp:posOffset>
                  </wp:positionV>
                  <wp:extent cx="7543800" cy="10667365"/>
                  <wp:effectExtent l="0" t="0" r="635" b="1270"/>
                  <wp:wrapNone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502" cy="1066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 xml:space="preserve">  </w: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161290</wp:posOffset>
                      </wp:positionV>
                      <wp:extent cx="1373505" cy="5080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7340" y="1820545"/>
                                <a:ext cx="1373505" cy="508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2FC5E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2FC5E9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奈森设计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25pt;margin-top:12.7pt;height:40pt;width:108.15pt;z-index:251708416;mso-width-relative:page;mso-height-relative:page;" filled="f" stroked="f" coordsize="21600,21600" o:gfxdata="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ZFQ4tkAAAAJAQAADwAAAAAAAAABACAAAAAiAAAAZHJzL2Rvd25yZXYueG1sUEsBAhQA&#10;FAAAAAgAh07iQKD6/vkqAgAAIwQAAA4AAAAAAAAAAQAgAAAAKA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2FC5E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FC5E9"/>
                                <w:sz w:val="28"/>
                                <w:szCs w:val="28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2FC5E9"/>
                <w:lang w:val="en-US" w:eastAsia="zh-CN"/>
              </w:rPr>
            </w:pPr>
            <w:bookmarkStart w:id="0" w:name="_GoBack"/>
          </w:p>
          <w:bookmarkEnd w:id="0"/>
          <w:p>
            <w:pPr>
              <w:snapToGrid w:val="0"/>
              <w:ind w:firstLine="420" w:firstLineChars="20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anchor distT="0" distB="0" distL="0" distR="0" simplePos="0" relativeHeight="2517073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133985" cy="133985"/>
                  <wp:effectExtent l="0" t="0" r="18415" b="1841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" cy="13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2FC5E9"/>
              </w:rPr>
              <w:t>24岁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drawing>
                <wp:inline distT="0" distB="0" distL="0" distR="0">
                  <wp:extent cx="138430" cy="1498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5" cy="15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2FC5E9"/>
              </w:rPr>
              <w:t>广东省广州市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</w:rPr>
              <w:drawing>
                <wp:inline distT="0" distB="0" distL="0" distR="0">
                  <wp:extent cx="121920" cy="121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64" cy="122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2FC5E9"/>
              </w:rPr>
              <w:t>13888888888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ascii="微软雅黑" w:hAnsi="微软雅黑" w:eastAsia="微软雅黑"/>
                <w:color w:val="2FC5E9"/>
                <w:sz w:val="22"/>
              </w:rPr>
              <w:drawing>
                <wp:inline distT="0" distB="0" distL="0" distR="0">
                  <wp:extent cx="137160" cy="9271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2FC5E9"/>
                <w:sz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2FC5E9"/>
                <w:sz w:val="22"/>
              </w:rPr>
              <w:t>service@500d.me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  <w:p>
            <w:pPr>
              <w:snapToGrid w:val="0"/>
              <w:jc w:val="left"/>
              <w:rPr>
                <w:b/>
                <w:color w:val="2FC5E9"/>
                <w:sz w:val="52"/>
                <w:szCs w:val="52"/>
              </w:rPr>
            </w:pPr>
          </w:p>
        </w:tc>
        <w:tc>
          <w:tcPr>
            <w:tcW w:w="8299" w:type="dxa"/>
            <w:gridSpan w:val="4"/>
            <w:tcBorders>
              <w:bottom w:val="single" w:color="2FC5E9" w:sz="48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</w:p>
          <w:p>
            <w:pPr>
              <w:snapToGrid w:val="0"/>
              <w:jc w:val="left"/>
              <w:rPr>
                <w:rFonts w:ascii="微软雅黑" w:hAnsi="微软雅黑" w:eastAsia="微软雅黑"/>
                <w:color w:val="2FC5E9"/>
              </w:rPr>
            </w:pPr>
            <w:r>
              <w:rPr>
                <w:rFonts w:hint="eastAsia" w:ascii="微软雅黑" w:hAnsi="微软雅黑" w:eastAsia="微软雅黑"/>
                <w:color w:val="2FC5E9"/>
              </w:rPr>
              <w:t>求职目标：某某市场专员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4"/>
            <w:tcBorders>
              <w:top w:val="single" w:color="2FC5E9" w:sz="48" w:space="0"/>
            </w:tcBorders>
          </w:tcPr>
          <w:p>
            <w:pPr>
              <w:snapToGrid w:val="0"/>
              <w:rPr>
                <w:b/>
                <w:color w:val="2FC5E9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2013.10至今</w:t>
            </w:r>
          </w:p>
        </w:tc>
        <w:tc>
          <w:tcPr>
            <w:tcW w:w="3595" w:type="dxa"/>
            <w:gridSpan w:val="2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2、网站常态运营活动规划和推进执行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3、相关数据报告和统计，为公司决策层提供决策依据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4、轻量级产品和应用的策划，统筹产品、技术团队成员实施。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工作成果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1984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2012.08-2013.09</w:t>
            </w:r>
          </w:p>
        </w:tc>
        <w:tc>
          <w:tcPr>
            <w:tcW w:w="3595" w:type="dxa"/>
            <w:gridSpan w:val="2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1、网络推广渠道搭建维护，包括QQ空间、微博、豆瓣等；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2、负责软硬广投放，网络舆情监控，公关稿撰写，事件营销策划；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rFonts w:hint="eastAsia" w:eastAsiaTheme="minorEastAsia"/>
                <w:color w:val="8C8C8C"/>
                <w:lang w:eastAsia="zh-CN"/>
              </w:rPr>
            </w:pPr>
            <w:r>
              <w:rPr>
                <w:rFonts w:hint="eastAsia"/>
                <w:color w:val="8C8C8C"/>
                <w:lang w:eastAsia="zh-CN"/>
              </w:rPr>
              <w:t>`</w:t>
            </w:r>
          </w:p>
        </w:tc>
        <w:tc>
          <w:tcPr>
            <w:tcW w:w="8299" w:type="dxa"/>
            <w:gridSpan w:val="4"/>
            <w:vAlign w:val="bottom"/>
          </w:tcPr>
          <w:p>
            <w:pPr>
              <w:snapToGrid w:val="0"/>
              <w:rPr>
                <w:b/>
                <w:color w:val="8C8C8C"/>
                <w:sz w:val="28"/>
                <w:szCs w:val="28"/>
              </w:rPr>
            </w:pPr>
            <w:r>
              <w:rPr>
                <w:rFonts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689" w:type="dxa"/>
            <w:vMerge w:val="continue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8C8C8C"/>
              </w:rPr>
            </w:pPr>
          </w:p>
        </w:tc>
        <w:tc>
          <w:tcPr>
            <w:tcW w:w="2126" w:type="dxa"/>
            <w:gridSpan w:val="2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2008.09-2012.07</w:t>
            </w:r>
          </w:p>
        </w:tc>
        <w:tc>
          <w:tcPr>
            <w:tcW w:w="3453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前行者科技大学</w:t>
            </w:r>
          </w:p>
        </w:tc>
        <w:tc>
          <w:tcPr>
            <w:tcW w:w="2720" w:type="dxa"/>
            <w:vAlign w:val="bottom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CET-6，优秀的听说写能力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计算机二级，熟悉计算机各项操作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br w:type="textWrapping"/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9" w:type="dxa"/>
            <w:vMerge w:val="continue"/>
          </w:tcPr>
          <w:p>
            <w:pPr>
              <w:snapToGrid w:val="0"/>
              <w:rPr>
                <w:color w:val="8C8C8C"/>
              </w:rPr>
            </w:pPr>
          </w:p>
        </w:tc>
        <w:tc>
          <w:tcPr>
            <w:tcW w:w="8299" w:type="dxa"/>
            <w:gridSpan w:val="4"/>
            <w:vAlign w:val="bottom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>
              <w:rPr>
                <w:rFonts w:ascii="微软雅黑" w:eastAsia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Merge w:val="continue"/>
          </w:tcPr>
          <w:p>
            <w:pPr>
              <w:snapToGrid w:val="0"/>
              <w:rPr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8299" w:type="dxa"/>
            <w:gridSpan w:val="4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  <w:rPr>
          <w:color w:val="8C8C8C"/>
        </w:rPr>
      </w:pPr>
      <w:r>
        <w:rPr>
          <w:rFonts w:hint="eastAsia"/>
          <w:color w:val="595959" w:themeColor="text1" w:themeTint="A6"/>
          <w:sz w:val="2"/>
          <w:szCs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95DA1"/>
    <w:rsid w:val="00096E79"/>
    <w:rsid w:val="000E4B0D"/>
    <w:rsid w:val="002176CF"/>
    <w:rsid w:val="002C0B2A"/>
    <w:rsid w:val="00327BA8"/>
    <w:rsid w:val="00380BEF"/>
    <w:rsid w:val="003958E7"/>
    <w:rsid w:val="003A3EDF"/>
    <w:rsid w:val="003E5024"/>
    <w:rsid w:val="00404CFC"/>
    <w:rsid w:val="00424D41"/>
    <w:rsid w:val="004912C4"/>
    <w:rsid w:val="004E3953"/>
    <w:rsid w:val="00545128"/>
    <w:rsid w:val="0063274A"/>
    <w:rsid w:val="006A05B1"/>
    <w:rsid w:val="006C6078"/>
    <w:rsid w:val="00712FAA"/>
    <w:rsid w:val="00733848"/>
    <w:rsid w:val="00743367"/>
    <w:rsid w:val="007558E7"/>
    <w:rsid w:val="007A03B5"/>
    <w:rsid w:val="007C239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A5BD0"/>
    <w:rsid w:val="00BB10F7"/>
    <w:rsid w:val="00C217B0"/>
    <w:rsid w:val="00C44459"/>
    <w:rsid w:val="00C56C6A"/>
    <w:rsid w:val="00CE6AC3"/>
    <w:rsid w:val="00CF6C20"/>
    <w:rsid w:val="00D840B8"/>
    <w:rsid w:val="00DE491F"/>
    <w:rsid w:val="00EE0826"/>
    <w:rsid w:val="00EF66FD"/>
    <w:rsid w:val="00F45EFE"/>
    <w:rsid w:val="00F72F5D"/>
    <w:rsid w:val="10395539"/>
    <w:rsid w:val="14572944"/>
    <w:rsid w:val="15016127"/>
    <w:rsid w:val="270E773A"/>
    <w:rsid w:val="2F2B09FD"/>
    <w:rsid w:val="3C0D5258"/>
    <w:rsid w:val="6971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599</Characters>
  <Lines>4</Lines>
  <Paragraphs>1</Paragraphs>
  <TotalTime>0</TotalTime>
  <ScaleCrop>false</ScaleCrop>
  <LinksUpToDate>false</LinksUpToDate>
  <CharactersWithSpaces>702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2017-05-23T16:05:00Z</dcterms:created>
  <dc:creator>500d</dc:creator>
  <cp:lastModifiedBy>Administrator</cp:lastModifiedBy>
  <dcterms:modified xsi:type="dcterms:W3CDTF">2017-10-22T07:12:07Z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