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C27" w:rsidRDefault="00E947E6">
      <w:r>
        <w:t>Dialoggestaltung</w:t>
      </w:r>
    </w:p>
    <w:p w:rsidR="00E947E6" w:rsidRDefault="00E947E6"/>
    <w:p w:rsidR="00E947E6" w:rsidRDefault="00E947E6">
      <w:r>
        <w:t>Es gibt sieben</w:t>
      </w:r>
      <w:r w:rsidRPr="00E947E6">
        <w:t xml:space="preserve"> Grundsätze für die Gestaltung und Bewertung von Dialogen:</w:t>
      </w:r>
    </w:p>
    <w:p w:rsidR="00E947E6" w:rsidRDefault="00E947E6">
      <w:r>
        <w:t>1.</w:t>
      </w:r>
      <w:r w:rsidRPr="00E947E6">
        <w:t xml:space="preserve"> Aufgabenangemessenheit </w:t>
      </w:r>
    </w:p>
    <w:p w:rsidR="00E947E6" w:rsidRDefault="00E947E6">
      <w:r>
        <w:t>2.</w:t>
      </w:r>
      <w:r w:rsidRPr="00E947E6">
        <w:t xml:space="preserve"> Selbstbeschreibungsfähigkeit </w:t>
      </w:r>
    </w:p>
    <w:p w:rsidR="00E947E6" w:rsidRDefault="00E947E6">
      <w:r>
        <w:t xml:space="preserve">3. </w:t>
      </w:r>
      <w:r w:rsidRPr="00E947E6">
        <w:t xml:space="preserve">Erwartungskonformität </w:t>
      </w:r>
    </w:p>
    <w:p w:rsidR="00E947E6" w:rsidRDefault="00E947E6">
      <w:r>
        <w:t xml:space="preserve">4. </w:t>
      </w:r>
      <w:r w:rsidRPr="00E947E6">
        <w:t xml:space="preserve">Steuerbarkeit  </w:t>
      </w:r>
    </w:p>
    <w:p w:rsidR="00E947E6" w:rsidRDefault="00E947E6">
      <w:r>
        <w:t xml:space="preserve">5. </w:t>
      </w:r>
      <w:r w:rsidRPr="00E947E6">
        <w:t xml:space="preserve">Fehlertoleranz </w:t>
      </w:r>
    </w:p>
    <w:p w:rsidR="00E947E6" w:rsidRDefault="00E947E6">
      <w:r>
        <w:t xml:space="preserve">6. </w:t>
      </w:r>
      <w:r w:rsidRPr="00E947E6">
        <w:t xml:space="preserve">Individualisierbarkeit </w:t>
      </w:r>
    </w:p>
    <w:p w:rsidR="00E947E6" w:rsidRDefault="00E947E6">
      <w:r>
        <w:t xml:space="preserve">7. </w:t>
      </w:r>
      <w:r w:rsidRPr="00E947E6">
        <w:t>Lernförderlichkeit</w:t>
      </w:r>
    </w:p>
    <w:p w:rsidR="00E947E6" w:rsidRDefault="00E947E6"/>
    <w:p w:rsidR="00E947E6" w:rsidRDefault="00E947E6"/>
    <w:p w:rsidR="00E947E6" w:rsidRDefault="00E947E6">
      <w:r>
        <w:t>Aufgabenangemessenheit</w:t>
      </w:r>
    </w:p>
    <w:p w:rsidR="00E947E6" w:rsidRDefault="00E947E6"/>
    <w:p w:rsidR="00E947E6" w:rsidRDefault="00E947E6" w:rsidP="00E947E6">
      <w:r>
        <w:t xml:space="preserve">Zur Aufgabenangemessenheit sollten </w:t>
      </w:r>
      <w:r>
        <w:t>Informationen a</w:t>
      </w:r>
      <w:r>
        <w:t>ngezeigt werden</w:t>
      </w:r>
      <w:r>
        <w:t>, die im Zusammenhang mit der erfolgreichen Erledigung der Arbeitsaufgabe stehen</w:t>
      </w:r>
      <w:r>
        <w:t xml:space="preserve"> und </w:t>
      </w:r>
      <w:r>
        <w:t xml:space="preserve">keine Informationen anzeigen, die nicht für </w:t>
      </w:r>
      <w:proofErr w:type="gramStart"/>
      <w:r>
        <w:t>die erfolgreichen Erledigung</w:t>
      </w:r>
      <w:proofErr w:type="gramEnd"/>
      <w:r>
        <w:t xml:space="preserve"> relevanter Arbeitsaufgaben benötigt werden.</w:t>
      </w:r>
      <w:r>
        <w:t xml:space="preserve"> Zusätzlich wird </w:t>
      </w:r>
      <w:r>
        <w:t>Form der Ein. u. Ausgabe der Arbeitsaufgabe angepasst</w:t>
      </w:r>
      <w:r>
        <w:t>. Außerdem sind t</w:t>
      </w:r>
      <w:r>
        <w:t>ypische Eingabewerte als voreingestellte Werte verfügbar</w:t>
      </w:r>
      <w:r>
        <w:t>.</w:t>
      </w:r>
    </w:p>
    <w:p w:rsidR="00E947E6" w:rsidRDefault="00E947E6">
      <w:r>
        <w:rPr>
          <w:noProof/>
        </w:rPr>
        <w:drawing>
          <wp:inline distT="0" distB="0" distL="0" distR="0" wp14:anchorId="05A9BE39" wp14:editId="5BF33306">
            <wp:extent cx="5753100" cy="33242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3324225"/>
                    </a:xfrm>
                    <a:prstGeom prst="rect">
                      <a:avLst/>
                    </a:prstGeom>
                    <a:noFill/>
                    <a:ln>
                      <a:noFill/>
                    </a:ln>
                  </pic:spPr>
                </pic:pic>
              </a:graphicData>
            </a:graphic>
          </wp:inline>
        </w:drawing>
      </w:r>
      <w:r>
        <w:t xml:space="preserve"> Wie hier in der Abbildung zu sehen ist, sind Werte vorgegeben. Das unterstützt eine schnelle Auffassung der Funktionen. In diesem Beispiel zeigt Photoshop wie man schnell den </w:t>
      </w:r>
      <w:proofErr w:type="spellStart"/>
      <w:r>
        <w:t>Ebenenstil</w:t>
      </w:r>
      <w:proofErr w:type="spellEnd"/>
      <w:r>
        <w:t xml:space="preserve"> „Glanz“ einrichtet.</w:t>
      </w:r>
    </w:p>
    <w:p w:rsidR="00E947E6" w:rsidRDefault="00E947E6">
      <w:r w:rsidRPr="00E947E6">
        <w:lastRenderedPageBreak/>
        <w:t>Selbstbeschreibungsfähigkeit</w:t>
      </w:r>
    </w:p>
    <w:p w:rsidR="00E947E6" w:rsidRDefault="00E947E6">
      <w:r>
        <w:t>B</w:t>
      </w:r>
      <w:r w:rsidRPr="00E947E6">
        <w:t>ei jedem Dialogschritt</w:t>
      </w:r>
      <w:r>
        <w:t xml:space="preserve"> gibt es eine</w:t>
      </w:r>
      <w:r w:rsidRPr="00E947E6">
        <w:t xml:space="preserve"> angezeigte Information</w:t>
      </w:r>
      <w:r>
        <w:t>,</w:t>
      </w:r>
      <w:r w:rsidRPr="00E947E6">
        <w:t xml:space="preserve"> die zu</w:t>
      </w:r>
      <w:r>
        <w:t xml:space="preserve"> </w:t>
      </w:r>
      <w:proofErr w:type="gramStart"/>
      <w:r>
        <w:t>einem</w:t>
      </w:r>
      <w:r w:rsidRPr="00E947E6">
        <w:t xml:space="preserve"> erfolgreichem Abschluss</w:t>
      </w:r>
      <w:proofErr w:type="gramEnd"/>
      <w:r w:rsidRPr="00E947E6">
        <w:t xml:space="preserve"> leiten</w:t>
      </w:r>
      <w:r>
        <w:t>. Es wird die</w:t>
      </w:r>
      <w:r w:rsidRPr="00E947E6">
        <w:t xml:space="preserve"> Notwendigkei</w:t>
      </w:r>
      <w:r w:rsidR="00DA36D2">
        <w:t xml:space="preserve">t für </w:t>
      </w:r>
      <w:r w:rsidRPr="00E947E6">
        <w:t xml:space="preserve">Handbücher und andere externe Informationen </w:t>
      </w:r>
      <w:r w:rsidR="00DA36D2">
        <w:t>abgeschafft. B</w:t>
      </w:r>
      <w:r w:rsidRPr="00E947E6">
        <w:t xml:space="preserve">ei </w:t>
      </w:r>
      <w:proofErr w:type="gramStart"/>
      <w:r w:rsidR="00DA36D2">
        <w:t xml:space="preserve">einer </w:t>
      </w:r>
      <w:r w:rsidRPr="00E947E6">
        <w:t>Änderungen</w:t>
      </w:r>
      <w:proofErr w:type="gramEnd"/>
      <w:r w:rsidRPr="00E947E6">
        <w:t xml:space="preserve"> des Zustands des interaktiven Systems</w:t>
      </w:r>
      <w:r w:rsidR="00DA36D2">
        <w:t xml:space="preserve"> wird eine</w:t>
      </w:r>
      <w:r w:rsidRPr="00E947E6">
        <w:t xml:space="preserve"> Information an Benutzer</w:t>
      </w:r>
      <w:r w:rsidR="00DA36D2">
        <w:t xml:space="preserve"> geleitet. </w:t>
      </w:r>
      <w:r w:rsidRPr="00E947E6">
        <w:t xml:space="preserve"> </w:t>
      </w:r>
      <w:r w:rsidR="00DA36D2">
        <w:t xml:space="preserve">Außerdem werden </w:t>
      </w:r>
      <w:r w:rsidRPr="00E947E6">
        <w:t>Informationen über erwartete Eingabe</w:t>
      </w:r>
      <w:r w:rsidR="00DA36D2">
        <w:t xml:space="preserve">n preisgegeben. Die </w:t>
      </w:r>
      <w:r w:rsidRPr="00E947E6">
        <w:t>Dialoggestaltung</w:t>
      </w:r>
      <w:r w:rsidR="00DA36D2">
        <w:t xml:space="preserve"> muss</w:t>
      </w:r>
      <w:r w:rsidRPr="00E947E6">
        <w:t xml:space="preserve"> so</w:t>
      </w:r>
      <w:r w:rsidR="00DA36D2">
        <w:t xml:space="preserve"> sein</w:t>
      </w:r>
      <w:r w:rsidRPr="00E947E6">
        <w:t>, dass</w:t>
      </w:r>
      <w:r w:rsidR="00DA36D2">
        <w:t xml:space="preserve"> eine</w:t>
      </w:r>
      <w:r w:rsidRPr="00E947E6">
        <w:t xml:space="preserve"> Interaktion offensichtlich</w:t>
      </w:r>
      <w:r w:rsidR="00DA36D2">
        <w:t xml:space="preserve"> und intuitiv</w:t>
      </w:r>
      <w:r w:rsidRPr="00E947E6">
        <w:t xml:space="preserve"> ist</w:t>
      </w:r>
      <w:r w:rsidR="00DA36D2">
        <w:t>. Abschließend gibt es</w:t>
      </w:r>
      <w:r w:rsidRPr="00E947E6">
        <w:t xml:space="preserve"> Information über erforderliche Formate und Einheiten</w:t>
      </w:r>
      <w:r w:rsidR="00DA36D2">
        <w:t>, um alles komplett zu machen.</w:t>
      </w:r>
    </w:p>
    <w:p w:rsidR="00DA36D2" w:rsidRDefault="00DA36D2">
      <w:r>
        <w:rPr>
          <w:noProof/>
        </w:rPr>
        <w:drawing>
          <wp:inline distT="0" distB="0" distL="0" distR="0">
            <wp:extent cx="5762625" cy="32004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3200400"/>
                    </a:xfrm>
                    <a:prstGeom prst="rect">
                      <a:avLst/>
                    </a:prstGeom>
                    <a:noFill/>
                    <a:ln>
                      <a:noFill/>
                    </a:ln>
                  </pic:spPr>
                </pic:pic>
              </a:graphicData>
            </a:graphic>
          </wp:inline>
        </w:drawing>
      </w:r>
    </w:p>
    <w:p w:rsidR="00DA36D2" w:rsidRDefault="00DA36D2">
      <w:r>
        <w:t>Bei diesem Beispiel zeigt sich, dass die Änderung eines Dateinamens nicht gänzlich ohne Regeln funktioniert. Eine Sprechblase erklärt, dass bestimmte Zeichen nicht erlaubt sind.</w:t>
      </w:r>
    </w:p>
    <w:p w:rsidR="00DA36D2" w:rsidRDefault="00DA36D2"/>
    <w:p w:rsidR="00DA36D2" w:rsidRDefault="00DA36D2" w:rsidP="00DA36D2">
      <w:r w:rsidRPr="00E947E6">
        <w:t xml:space="preserve">Erwartungskonformität </w:t>
      </w:r>
    </w:p>
    <w:p w:rsidR="00DA36D2" w:rsidRDefault="00DA36D2" w:rsidP="00DA36D2">
      <w:r>
        <w:t xml:space="preserve">Eine Erwartungskonformität setzt </w:t>
      </w:r>
      <w:r>
        <w:t>dem Benutzer vertrautes Vokabular</w:t>
      </w:r>
      <w:r>
        <w:t xml:space="preserve"> voraus. Also </w:t>
      </w:r>
      <w:r>
        <w:t>unmittelbare und passende Rückmeldung auf Handlungen des Benutzers</w:t>
      </w:r>
      <w:r>
        <w:t xml:space="preserve"> durch das System. Außerdem wird der User darüber unterrichtet, wenn eine Abweichung der üblichen Antwortzeit überschritten wurde. </w:t>
      </w:r>
      <w:r w:rsidR="00094896">
        <w:t>Also werden alle Informationen natürlich strukturiert und Formate entsprechend kulturellen und sprachlichen Konventionen angepasst.</w:t>
      </w:r>
    </w:p>
    <w:p w:rsidR="00DA36D2" w:rsidRDefault="00094896" w:rsidP="00DA36D2">
      <w:r>
        <w:rPr>
          <w:noProof/>
        </w:rPr>
        <w:lastRenderedPageBreak/>
        <w:drawing>
          <wp:inline distT="0" distB="0" distL="0" distR="0">
            <wp:extent cx="4419600" cy="33528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0" cy="3352800"/>
                    </a:xfrm>
                    <a:prstGeom prst="rect">
                      <a:avLst/>
                    </a:prstGeom>
                    <a:noFill/>
                    <a:ln>
                      <a:noFill/>
                    </a:ln>
                  </pic:spPr>
                </pic:pic>
              </a:graphicData>
            </a:graphic>
          </wp:inline>
        </w:drawing>
      </w:r>
    </w:p>
    <w:p w:rsidR="00094896" w:rsidRDefault="00094896" w:rsidP="00DA36D2">
      <w:r>
        <w:t>In dieser Abbildung wird das Drop Down Menu von Photoshop angezeigt. Der Punkt „Bearbeiten“ klappt sich auf und weist alle Schritte auf, plus Shortcuts. Die Shortcuts ersparen dem User ein weiteres Klicken, somit kann er die Shortcuts lernen und schneller arbeiten.</w:t>
      </w:r>
    </w:p>
    <w:p w:rsidR="00DA36D2" w:rsidRDefault="00DA36D2" w:rsidP="00DA36D2"/>
    <w:p w:rsidR="00DA36D2" w:rsidRDefault="00DA36D2" w:rsidP="00DA36D2"/>
    <w:p w:rsidR="00DA36D2" w:rsidRDefault="00DA36D2" w:rsidP="00DA36D2">
      <w:r w:rsidRPr="00E947E6">
        <w:t xml:space="preserve">Steuerbarkeit  </w:t>
      </w:r>
    </w:p>
    <w:p w:rsidR="00DA36D2" w:rsidRDefault="00DA36D2" w:rsidP="00DA36D2">
      <w:r>
        <w:t xml:space="preserve">Eine gute </w:t>
      </w:r>
      <w:r>
        <w:t>Steuerbarkeit bestimmt den Grad von Autonomie des Benutzers gegenüber de</w:t>
      </w:r>
      <w:r>
        <w:t xml:space="preserve">m System. Das heißt die </w:t>
      </w:r>
      <w:r>
        <w:t>Geschwindigkeit</w:t>
      </w:r>
      <w:r>
        <w:t xml:space="preserve"> unterliegt d</w:t>
      </w:r>
      <w:r>
        <w:t>er Kontrolle des Benutzers</w:t>
      </w:r>
      <w:r>
        <w:t>, außerdem die Kontrolle der Fortsetzung, Wiederaufnahmepunktes nach Unterbrechung und Rücknehmbarkeit.</w:t>
      </w:r>
    </w:p>
    <w:p w:rsidR="00DA36D2" w:rsidRDefault="00DA36D2" w:rsidP="00DA36D2">
      <w:r>
        <w:rPr>
          <w:noProof/>
        </w:rPr>
        <w:drawing>
          <wp:inline distT="0" distB="0" distL="0" distR="0">
            <wp:extent cx="1990725" cy="29432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0725" cy="2943225"/>
                    </a:xfrm>
                    <a:prstGeom prst="rect">
                      <a:avLst/>
                    </a:prstGeom>
                    <a:noFill/>
                    <a:ln>
                      <a:noFill/>
                    </a:ln>
                  </pic:spPr>
                </pic:pic>
              </a:graphicData>
            </a:graphic>
          </wp:inline>
        </w:drawing>
      </w:r>
    </w:p>
    <w:p w:rsidR="00DA36D2" w:rsidRDefault="00DA36D2" w:rsidP="00DA36D2">
      <w:r>
        <w:t>In diesem Bildbeispiel handelt es sich um ein Protokoll aus Photoshop. Hier lassen sich Arbeitsschritte auflisten und löschen.</w:t>
      </w:r>
    </w:p>
    <w:p w:rsidR="00DA36D2" w:rsidRDefault="00DA36D2" w:rsidP="00DA36D2"/>
    <w:p w:rsidR="00DA36D2" w:rsidRDefault="00DA36D2" w:rsidP="00DA36D2">
      <w:r w:rsidRPr="00E947E6">
        <w:t xml:space="preserve">Fehlertoleranz </w:t>
      </w:r>
    </w:p>
    <w:p w:rsidR="00094896" w:rsidRDefault="00094896" w:rsidP="00094896">
      <w:r w:rsidRPr="00094896">
        <w:t>Ein Dialog ist fehlertolerant, wenn das beabsichtigte Arbeitsergebnis trotz erkennbar fehlerhafter Eingaben entweder mit keinem oder mit minimalem Korrekturaufwand seitens des Benutzers erreicht werden kann.</w:t>
      </w:r>
      <w:r>
        <w:t xml:space="preserve"> Also es erfolgt eine </w:t>
      </w:r>
      <w:r>
        <w:t>Unterstützung bei Entdeckung und Vermeidung von Eingabefehlern</w:t>
      </w:r>
      <w:r>
        <w:t xml:space="preserve">. </w:t>
      </w:r>
      <w:r>
        <w:t>Systemabbrüche oder undefinierten Systemzustände</w:t>
      </w:r>
      <w:r>
        <w:t xml:space="preserve"> werden verhindert und es gibt eine </w:t>
      </w:r>
      <w:r>
        <w:t>Fehlererläuterung zu Korrekturzwecken</w:t>
      </w:r>
      <w:r>
        <w:t>. Außerdem wird eine</w:t>
      </w:r>
      <w:r>
        <w:t xml:space="preserve"> aktive Unterstützung zur Fehlerbeseitigung</w:t>
      </w:r>
      <w:r>
        <w:t xml:space="preserve"> angestrebt und eine </w:t>
      </w:r>
      <w:r>
        <w:t xml:space="preserve">automatische Fehlerkorrektur </w:t>
      </w:r>
      <w:r>
        <w:t xml:space="preserve">erfolgt </w:t>
      </w:r>
      <w:r>
        <w:t xml:space="preserve">mit Information, </w:t>
      </w:r>
      <w:r>
        <w:t xml:space="preserve">die aber auch </w:t>
      </w:r>
      <w:r>
        <w:t>abschaltbar</w:t>
      </w:r>
      <w:r>
        <w:t xml:space="preserve"> ist.</w:t>
      </w:r>
    </w:p>
    <w:p w:rsidR="00094896" w:rsidRDefault="00094896" w:rsidP="00094896"/>
    <w:p w:rsidR="00094896" w:rsidRDefault="00094896" w:rsidP="00094896">
      <w:r>
        <w:rPr>
          <w:noProof/>
        </w:rPr>
        <w:drawing>
          <wp:inline distT="0" distB="0" distL="0" distR="0">
            <wp:extent cx="4143375" cy="44577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3375" cy="4457700"/>
                    </a:xfrm>
                    <a:prstGeom prst="rect">
                      <a:avLst/>
                    </a:prstGeom>
                    <a:noFill/>
                    <a:ln>
                      <a:noFill/>
                    </a:ln>
                  </pic:spPr>
                </pic:pic>
              </a:graphicData>
            </a:graphic>
          </wp:inline>
        </w:drawing>
      </w:r>
    </w:p>
    <w:p w:rsidR="00094896" w:rsidRDefault="00094896" w:rsidP="00DA36D2">
      <w:r>
        <w:t xml:space="preserve">In dieser Abbildung wieder ein Beispiel aus Photoshop. Es erscheint ein roter Punkt unten in der Leiste, der signalisiert, dass Fehler vorhanden sind. Dementsprechend lässt sich ein Fenster öffnen, das diese anzeigen kann. </w:t>
      </w:r>
    </w:p>
    <w:p w:rsidR="00094896" w:rsidRDefault="00094896" w:rsidP="00DA36D2"/>
    <w:p w:rsidR="00DA36D2" w:rsidRDefault="00DA36D2" w:rsidP="00DA36D2">
      <w:r w:rsidRPr="00E947E6">
        <w:t xml:space="preserve">Individualisierbarkeit </w:t>
      </w:r>
    </w:p>
    <w:p w:rsidR="00094896" w:rsidRDefault="00094896" w:rsidP="00094896">
      <w:r w:rsidRPr="00094896">
        <w:t xml:space="preserve">Ein Dialog ist individualisierbar, wenn </w:t>
      </w:r>
      <w:r w:rsidR="003F020B">
        <w:t xml:space="preserve">er sich nach Vorlieben des Nutzers anpassen lässt, vor allem auch auf Berücksichtigung seiner Fähigkeiten. Also man hat die </w:t>
      </w:r>
      <w:r>
        <w:t>Wahl zwischen verschiedenen Formen der Darstellung, Bedienung, Ein-/Ausgabe</w:t>
      </w:r>
      <w:r w:rsidR="003F020B">
        <w:t xml:space="preserve"> usw. zusätzlich lassen sich ein e</w:t>
      </w:r>
      <w:r>
        <w:t>igenes Vokabular</w:t>
      </w:r>
      <w:r w:rsidR="003F020B">
        <w:t xml:space="preserve"> oder</w:t>
      </w:r>
      <w:r>
        <w:t xml:space="preserve"> eigene Kommandos</w:t>
      </w:r>
      <w:r w:rsidR="003F020B">
        <w:t xml:space="preserve"> arrangieren. Aber Achtung, es ist kein Ersatz für fehlende Ergonomie.</w:t>
      </w:r>
    </w:p>
    <w:p w:rsidR="003F020B" w:rsidRDefault="003F020B" w:rsidP="00094896">
      <w:r>
        <w:rPr>
          <w:noProof/>
        </w:rPr>
        <w:lastRenderedPageBreak/>
        <w:drawing>
          <wp:inline distT="0" distB="0" distL="0" distR="0">
            <wp:extent cx="2990850" cy="90678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0850" cy="9067800"/>
                    </a:xfrm>
                    <a:prstGeom prst="rect">
                      <a:avLst/>
                    </a:prstGeom>
                    <a:noFill/>
                    <a:ln>
                      <a:noFill/>
                    </a:ln>
                  </pic:spPr>
                </pic:pic>
              </a:graphicData>
            </a:graphic>
          </wp:inline>
        </w:drawing>
      </w:r>
    </w:p>
    <w:p w:rsidR="003F020B" w:rsidRDefault="003F020B" w:rsidP="00094896">
      <w:r>
        <w:lastRenderedPageBreak/>
        <w:t xml:space="preserve">Die Abbildung zeigt Photoshop und seine verschiedenen Fenster. Der User hat die Möglichkeit, seine eigenen Tools auszuwählen und an der Sidebar anzuordnen. </w:t>
      </w:r>
    </w:p>
    <w:p w:rsidR="003F020B" w:rsidRDefault="003F020B" w:rsidP="00094896"/>
    <w:p w:rsidR="00DA36D2" w:rsidRDefault="00DA36D2" w:rsidP="00DA36D2">
      <w:r w:rsidRPr="00E947E6">
        <w:t>Lernförderlichkeit</w:t>
      </w:r>
    </w:p>
    <w:p w:rsidR="003F020B" w:rsidRDefault="003F020B" w:rsidP="003F020B">
      <w:r>
        <w:t xml:space="preserve">Ein Dialog sollte </w:t>
      </w:r>
      <w:r>
        <w:t>Regeln und Konzepte zugänglich</w:t>
      </w:r>
      <w:r>
        <w:t xml:space="preserve"> machen, um lernförderlich zu sein. Dementsprechend wird der Benutzer durch das System angeleitet und unterstützt, sowie das Gelernte wiederaufgefrischt. Das System ist also eine Unterstützung und sollte auch bei Neulingen förderlich wirken und Rückmeldungen und </w:t>
      </w:r>
      <w:r>
        <w:t>Erläuterungen zur Unterstützung der Bildung eines konzeptionellen Verständnisses</w:t>
      </w:r>
      <w:r>
        <w:t xml:space="preserve"> </w:t>
      </w:r>
      <w:proofErr w:type="spellStart"/>
      <w:r>
        <w:t>berführen</w:t>
      </w:r>
      <w:proofErr w:type="spellEnd"/>
      <w:r>
        <w:t>.</w:t>
      </w:r>
    </w:p>
    <w:p w:rsidR="003F020B" w:rsidRDefault="003F020B" w:rsidP="003F020B"/>
    <w:p w:rsidR="00DA36D2" w:rsidRDefault="003F020B">
      <w:pPr>
        <w:rPr>
          <w:noProof/>
        </w:rPr>
      </w:pPr>
      <w:r>
        <w:rPr>
          <w:noProof/>
        </w:rPr>
        <w:drawing>
          <wp:inline distT="0" distB="0" distL="0" distR="0">
            <wp:extent cx="5753100" cy="50292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029200"/>
                    </a:xfrm>
                    <a:prstGeom prst="rect">
                      <a:avLst/>
                    </a:prstGeom>
                    <a:noFill/>
                    <a:ln>
                      <a:noFill/>
                    </a:ln>
                  </pic:spPr>
                </pic:pic>
              </a:graphicData>
            </a:graphic>
          </wp:inline>
        </w:drawing>
      </w:r>
    </w:p>
    <w:p w:rsidR="003F020B" w:rsidRDefault="00AC1C8C">
      <w:r>
        <w:t xml:space="preserve">Diese Abbildung zeigt </w:t>
      </w:r>
      <w:proofErr w:type="spellStart"/>
      <w:r>
        <w:t>Sketchup</w:t>
      </w:r>
      <w:proofErr w:type="spellEnd"/>
      <w:r>
        <w:t xml:space="preserve">, welches ein Programm zur 3D-Modelierung ist. Hierbei klappt sich seitlich ein Text auf und erklärt, was jenes Tool für Funktionen hat und wie man es anwendet. Kurz verfasst in einem kleinen Text plus Shortcuts für weiteres Anwenden. </w:t>
      </w:r>
      <w:bookmarkStart w:id="0" w:name="_GoBack"/>
      <w:bookmarkEnd w:id="0"/>
    </w:p>
    <w:sectPr w:rsidR="003F02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7E6"/>
    <w:rsid w:val="00094896"/>
    <w:rsid w:val="00270EDE"/>
    <w:rsid w:val="003F020B"/>
    <w:rsid w:val="00AC1C8C"/>
    <w:rsid w:val="00DA36D2"/>
    <w:rsid w:val="00E526D8"/>
    <w:rsid w:val="00E947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EF3C6"/>
  <w15:chartTrackingRefBased/>
  <w15:docId w15:val="{16E3F50C-0CE5-4ECA-B5CD-0B4E0E802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667</Words>
  <Characters>4207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Scheller</dc:creator>
  <cp:keywords/>
  <dc:description/>
  <cp:lastModifiedBy>Sina Scheller</cp:lastModifiedBy>
  <cp:revision>1</cp:revision>
  <dcterms:created xsi:type="dcterms:W3CDTF">2017-12-11T13:01:00Z</dcterms:created>
  <dcterms:modified xsi:type="dcterms:W3CDTF">2017-12-11T13:44:00Z</dcterms:modified>
</cp:coreProperties>
</file>