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sz w:val="32"/>
          <w:szCs w:val="32"/>
        </w:rPr>
      </w:pPr>
      <w:r>
        <w:rPr>
          <w:sz w:val="72"/>
          <w:szCs w:val="72"/>
        </w:rPr>
        <w:drawing>
          <wp:inline distT="0" distB="0" distL="0" distR="0">
            <wp:extent cx="3506629" cy="762000"/>
            <wp:effectExtent l="0" t="0" r="0" b="0"/>
            <wp:docPr id="1073741825" name="officeArt object" descr="buaa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buaa_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629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line">
                  <wp:posOffset>-99060</wp:posOffset>
                </wp:positionV>
                <wp:extent cx="8572500" cy="99062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99062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90.2pt;margin-top:-7.8pt;width:675.0pt;height:7.8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66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line">
                  <wp:posOffset>-990598</wp:posOffset>
                </wp:positionV>
                <wp:extent cx="8572500" cy="891539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891539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126.2pt;margin-top:-78.0pt;width:675.0pt;height:70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0066C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正文 A"/>
        <w:jc w:val="center"/>
        <w:rPr>
          <w:sz w:val="32"/>
          <w:szCs w:val="32"/>
        </w:rPr>
      </w:pPr>
    </w:p>
    <w:p>
      <w:pPr>
        <w:pStyle w:val="正文 A"/>
        <w:jc w:val="center"/>
        <w:rPr>
          <w:b w:val="1"/>
          <w:bCs w:val="1"/>
          <w:sz w:val="52"/>
          <w:szCs w:val="52"/>
        </w:rPr>
      </w:pPr>
      <w:r>
        <w:rPr>
          <w:b w:val="1"/>
          <w:bCs w:val="1"/>
          <w:sz w:val="52"/>
          <w:szCs w:val="52"/>
          <w:rtl w:val="0"/>
          <w:lang w:val="en-US"/>
        </w:rPr>
        <w:t>&lt;&lt;</w:t>
      </w:r>
      <w:r>
        <w:rPr>
          <w:rFonts w:eastAsia="SimHei" w:hint="eastAsia"/>
          <w:sz w:val="52"/>
          <w:szCs w:val="52"/>
          <w:rtl w:val="0"/>
          <w:lang w:val="zh-TW" w:eastAsia="zh-TW"/>
        </w:rPr>
        <w:t>学生助手</w:t>
      </w:r>
      <w:r>
        <w:rPr>
          <w:b w:val="1"/>
          <w:bCs w:val="1"/>
          <w:sz w:val="52"/>
          <w:szCs w:val="52"/>
          <w:rtl w:val="0"/>
          <w:lang w:val="en-US"/>
        </w:rPr>
        <w:t>&gt;&gt;</w:t>
      </w:r>
    </w:p>
    <w:p>
      <w:pPr>
        <w:pStyle w:val="正文 A"/>
        <w:jc w:val="center"/>
        <w:rPr>
          <w:b w:val="1"/>
          <w:bCs w:val="1"/>
          <w:sz w:val="32"/>
          <w:szCs w:val="32"/>
          <w:lang w:val="zh-TW" w:eastAsia="zh-TW"/>
        </w:rPr>
      </w:pPr>
      <w:r>
        <w:rPr>
          <w:rFonts w:eastAsia="SimHei" w:hint="eastAsia"/>
          <w:sz w:val="48"/>
          <w:szCs w:val="48"/>
          <w:rtl w:val="0"/>
          <w:lang w:val="zh-TW" w:eastAsia="zh-TW"/>
        </w:rPr>
        <w:t>软件开发计划书</w:t>
      </w:r>
    </w:p>
    <w:p>
      <w:pPr>
        <w:pStyle w:val="正文 A"/>
        <w:jc w:val="center"/>
        <w:rPr>
          <w:sz w:val="32"/>
          <w:szCs w:val="32"/>
        </w:rPr>
      </w:pPr>
    </w:p>
    <w:p>
      <w:pPr>
        <w:pStyle w:val="正文 A"/>
        <w:jc w:val="center"/>
        <w:rPr>
          <w:sz w:val="32"/>
          <w:szCs w:val="32"/>
        </w:rPr>
      </w:pPr>
      <w:r>
        <w:drawing>
          <wp:inline distT="0" distB="0" distL="0" distR="0">
            <wp:extent cx="4762500" cy="4343400"/>
            <wp:effectExtent l="0" t="0" r="0" b="0"/>
            <wp:docPr id="1073741828" name="officeArt object" descr="b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jpeg" descr="b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center"/>
        <w:rPr>
          <w:sz w:val="28"/>
          <w:szCs w:val="28"/>
        </w:rPr>
      </w:pPr>
    </w:p>
    <w:p>
      <w:pPr>
        <w:pStyle w:val="正文 A"/>
        <w:jc w:val="center"/>
        <w:rPr>
          <w:sz w:val="28"/>
          <w:szCs w:val="28"/>
        </w:rPr>
      </w:pPr>
    </w:p>
    <w:p>
      <w:pPr>
        <w:pStyle w:val="正文 A"/>
        <w:jc w:val="center"/>
        <w:rPr>
          <w:sz w:val="28"/>
          <w:szCs w:val="28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line">
                  <wp:posOffset>297180</wp:posOffset>
                </wp:positionV>
                <wp:extent cx="8115300" cy="891539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891539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126.2pt;margin-top:23.4pt;width:639.0pt;height:70.2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r:id="rId6" o:title="image1.bmp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正文 A"/>
        <w:jc w:val="center"/>
        <w:rPr>
          <w:sz w:val="30"/>
          <w:szCs w:val="30"/>
          <w:lang w:val="zh-TW" w:eastAsia="zh-TW"/>
        </w:rPr>
      </w:pPr>
      <w:r>
        <w:rPr>
          <w:rFonts w:eastAsia="SimHei" w:hint="eastAsia"/>
          <w:sz w:val="30"/>
          <w:szCs w:val="30"/>
          <w:rtl w:val="0"/>
          <w:lang w:val="zh-TW" w:eastAsia="zh-TW"/>
        </w:rPr>
        <w:t>北京航空航天大学</w:t>
      </w:r>
    </w:p>
    <w:p>
      <w:pPr>
        <w:pStyle w:val="正文 A"/>
        <w:jc w:val="center"/>
        <w:sectPr>
          <w:headerReference w:type="default" r:id="rId7"/>
          <w:headerReference w:type="first" r:id="rId8"/>
          <w:footerReference w:type="default" r:id="rId9"/>
          <w:footerReference w:type="first" r:id="rId10"/>
          <w:pgSz w:w="11900" w:h="16840" w:orient="portrait"/>
          <w:pgMar w:top="1440" w:right="1800" w:bottom="1440" w:left="1800" w:header="851" w:footer="992"/>
          <w:pgNumType w:start="1"/>
          <w:titlePg w:val="1"/>
          <w:bidi w:val="0"/>
        </w:sectPr>
      </w:pPr>
      <w:r>
        <w:rPr>
          <w:sz w:val="30"/>
          <w:szCs w:val="30"/>
          <w:rtl w:val="0"/>
          <w:lang w:val="en-US"/>
        </w:rPr>
        <w:t>201</w:t>
      </w:r>
      <w:r>
        <w:rPr>
          <w:sz w:val="30"/>
          <w:szCs w:val="30"/>
          <w:rtl w:val="0"/>
          <w:lang w:val="zh-TW" w:eastAsia="zh-TW"/>
        </w:rPr>
        <w:t>5</w:t>
      </w:r>
      <w:r>
        <w:rPr>
          <w:sz w:val="30"/>
          <w:szCs w:val="30"/>
          <w:rtl w:val="0"/>
          <w:lang w:val="en-US"/>
        </w:rPr>
        <w:t>-</w:t>
      </w:r>
      <w:r>
        <w:rPr>
          <w:sz w:val="30"/>
          <w:szCs w:val="30"/>
          <w:rtl w:val="0"/>
          <w:lang w:val="zh-TW" w:eastAsia="zh-TW"/>
        </w:rPr>
        <w:t>11</w:t>
      </w:r>
    </w:p>
    <w:p>
      <w:pPr>
        <w:pStyle w:val="正文 A"/>
        <w:jc w:val="center"/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  <w:r>
        <w:rPr>
          <w:rFonts w:eastAsia="SimHei" w:hint="eastAsia"/>
          <w:sz w:val="28"/>
          <w:szCs w:val="28"/>
          <w:rtl w:val="0"/>
          <w:lang w:val="zh-TW" w:eastAsia="zh-TW"/>
        </w:rPr>
        <w:t>版本变更历史</w:t>
      </w:r>
    </w:p>
    <w:tbl>
      <w:tblPr>
        <w:tblW w:w="8354" w:type="dxa"/>
        <w:jc w:val="center"/>
        <w:tblInd w:w="50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94"/>
        <w:gridCol w:w="1260"/>
        <w:gridCol w:w="2160"/>
        <w:gridCol w:w="1095"/>
        <w:gridCol w:w="304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Arial Unicode MS" w:hint="eastAsia"/>
                <w:kern w:val="0"/>
                <w:rtl w:val="0"/>
                <w:lang w:val="zh-TW" w:eastAsia="zh-TW"/>
              </w:rPr>
              <w:t>版本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Arial Unicode MS" w:hint="eastAsia"/>
                <w:kern w:val="0"/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Arial Unicode MS" w:hint="eastAsia"/>
                <w:kern w:val="0"/>
                <w:rtl w:val="0"/>
                <w:lang w:val="zh-TW" w:eastAsia="zh-TW"/>
              </w:rPr>
              <w:t>主要编制人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Arial Unicode MS" w:hint="eastAsia"/>
                <w:kern w:val="0"/>
                <w:rtl w:val="0"/>
                <w:lang w:val="zh-TW" w:eastAsia="zh-TW"/>
              </w:rPr>
              <w:t>审核人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Arial Unicode MS" w:hint="eastAsia"/>
                <w:kern w:val="0"/>
                <w:rtl w:val="0"/>
                <w:lang w:val="zh-TW" w:eastAsia="zh-TW"/>
              </w:rPr>
              <w:t>版本说明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kern w:val="0"/>
                <w:rtl w:val="0"/>
                <w:lang w:val="en-US"/>
              </w:rPr>
              <w:t>V1.0.0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kern w:val="0"/>
                <w:rtl w:val="0"/>
                <w:lang w:val="en-US"/>
              </w:rPr>
              <w:t>2015-10-31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Times New Roman" w:hint="eastAsia"/>
                <w:rtl w:val="0"/>
              </w:rPr>
              <w:t>崔珊博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rtl w:val="0"/>
                <w:lang w:val="zh-CN" w:eastAsia="zh-CN"/>
              </w:rPr>
              <w:t>初始版本攥写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0"/>
              <w:jc w:val="center"/>
            </w:pPr>
            <w:r>
              <w:rPr>
                <w:sz w:val="21"/>
                <w:szCs w:val="21"/>
                <w:rtl w:val="0"/>
                <w:lang w:val="en-US"/>
              </w:rPr>
              <w:t>V1.0.1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0"/>
              <w:jc w:val="center"/>
            </w:pPr>
            <w:r>
              <w:rPr>
                <w:sz w:val="21"/>
                <w:szCs w:val="21"/>
                <w:rtl w:val="0"/>
                <w:lang w:val="en-US"/>
              </w:rPr>
              <w:t>2015-11-01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葛彬彬、陈学铄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增添、修改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 A"/>
        <w:ind w:left="396" w:hanging="396"/>
        <w:jc w:val="center"/>
        <w:rPr>
          <w:sz w:val="28"/>
          <w:szCs w:val="28"/>
          <w:lang w:val="zh-TW" w:eastAsia="zh-TW"/>
        </w:rPr>
      </w:pPr>
    </w:p>
    <w:p>
      <w:pPr>
        <w:pStyle w:val="正文 A"/>
        <w:ind w:left="288" w:hanging="288"/>
        <w:jc w:val="center"/>
        <w:rPr>
          <w:sz w:val="28"/>
          <w:szCs w:val="28"/>
          <w:lang w:val="zh-TW" w:eastAsia="zh-TW"/>
        </w:rPr>
      </w:pPr>
    </w:p>
    <w:p>
      <w:pPr>
        <w:pStyle w:val="正文 A"/>
        <w:widowControl w:val="1"/>
        <w:spacing w:line="360" w:lineRule="auto"/>
        <w:ind w:left="420" w:firstLine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4"/>
          <w:szCs w:val="44"/>
        </w:rPr>
        <w:br w:type="page"/>
      </w:r>
    </w:p>
    <w:p>
      <w:pPr>
        <w:pStyle w:val="正文 A"/>
        <w:widowControl w:val="1"/>
        <w:spacing w:line="360" w:lineRule="auto"/>
        <w:ind w:left="420" w:firstLine="0"/>
        <w:jc w:val="center"/>
        <w:rPr>
          <w:b w:val="1"/>
          <w:bCs w:val="1"/>
          <w:sz w:val="44"/>
          <w:szCs w:val="44"/>
        </w:rPr>
      </w:pPr>
      <w:r>
        <w:rPr>
          <w:rFonts w:eastAsia="宋体" w:hint="eastAsia"/>
          <w:rtl w:val="0"/>
          <w:lang w:val="zh-TW" w:eastAsia="zh-TW"/>
        </w:rPr>
        <w:t>目</w:t>
      </w:r>
      <w:r>
        <w:rPr>
          <w:rtl w:val="0"/>
          <w:lang w:val="en-US"/>
        </w:rPr>
        <w:t xml:space="preserve">  </w:t>
      </w:r>
      <w:r>
        <w:rPr>
          <w:rFonts w:eastAsia="宋体" w:hint="eastAsia"/>
          <w:rtl w:val="0"/>
          <w:lang w:val="zh-TW" w:eastAsia="zh-TW"/>
        </w:rPr>
        <w:t>录</w:t>
      </w:r>
    </w:p>
    <w:p>
      <w:pPr>
        <w:pStyle w:val="正文 A"/>
        <w:jc w:val="center"/>
      </w:pPr>
      <w:r>
        <w:rPr>
          <w:b w:val="1"/>
          <w:bCs w:val="1"/>
          <w:sz w:val="44"/>
          <w:szCs w:val="44"/>
        </w:rPr>
        <w:fldChar w:fldCharType="begin" w:fldLock="0"/>
      </w:r>
      <w:r>
        <w:rPr>
          <w:b w:val="1"/>
          <w:bCs w:val="1"/>
          <w:sz w:val="44"/>
          <w:szCs w:val="44"/>
        </w:rPr>
        <w:instrText xml:space="preserve"> TOC \t "标题 1, 1,标题 2, 2,标题 3, 3"</w:instrText>
      </w:r>
      <w:r>
        <w:rPr>
          <w:b w:val="1"/>
          <w:bCs w:val="1"/>
          <w:sz w:val="44"/>
          <w:szCs w:val="44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引言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编写目的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背景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定义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参考资料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项目概述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工作内容</w:t>
      </w:r>
      <w:r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主要参加人员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产品</w:t>
      </w:r>
      <w:r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2.3.1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程序</w:t>
      </w:r>
      <w:r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2.3.2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2.3.3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</w:t>
      </w:r>
      <w:r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2.3.4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非移交的产品</w:t>
      </w:r>
      <w:r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验收标准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完成项目的最迟期限</w:t>
      </w:r>
      <w:r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本计划的批准者和批准日期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实施计划</w:t>
      </w:r>
      <w:r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工作任务的分解与人员分工</w:t>
      </w:r>
      <w:r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接口人员</w:t>
      </w:r>
      <w:r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进度</w:t>
      </w:r>
      <w:r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预算</w:t>
      </w:r>
      <w:r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关键问题</w:t>
      </w:r>
      <w:r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支持条件</w:t>
      </w:r>
      <w:r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计算机系统支持</w:t>
      </w:r>
      <w:r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需由用户承担的工作</w:t>
      </w:r>
      <w:r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由外单位提供的条件</w:t>
      </w:r>
      <w:r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专题计划要点</w:t>
      </w:r>
      <w:r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正文 A"/>
        <w:jc w:val="center"/>
        <w:sectPr>
          <w:headerReference w:type="default" r:id="rId11"/>
          <w:footerReference w:type="default" r:id="rId12"/>
          <w:pgSz w:w="11900" w:h="16840" w:orient="portrait"/>
          <w:pgMar w:top="1440" w:right="1800" w:bottom="1440" w:left="1800" w:header="851" w:footer="992"/>
          <w:pgNumType w:start="1"/>
          <w:bidi w:val="0"/>
        </w:sectPr>
      </w:pPr>
      <w:r>
        <w:rPr>
          <w:b w:val="1"/>
          <w:bCs w:val="1"/>
          <w:sz w:val="44"/>
          <w:szCs w:val="44"/>
        </w:rPr>
        <w:fldChar w:fldCharType="end" w:fldLock="0"/>
      </w:r>
    </w:p>
    <w:p>
      <w:pPr>
        <w:pStyle w:val="正文 A"/>
        <w:jc w:val="center"/>
        <w:rPr>
          <w:b w:val="1"/>
          <w:bCs w:val="1"/>
          <w:sz w:val="44"/>
          <w:szCs w:val="44"/>
          <w:lang w:val="zh-TW" w:eastAsia="zh-TW"/>
        </w:rPr>
      </w:pPr>
      <w:r>
        <w:rPr>
          <w:rFonts w:eastAsia="宋体" w:hint="eastAsia"/>
          <w:sz w:val="44"/>
          <w:szCs w:val="44"/>
          <w:rtl w:val="0"/>
          <w:lang w:val="zh-TW" w:eastAsia="zh-TW"/>
        </w:rPr>
        <w:t>软件开发计划书</w:t>
      </w:r>
    </w:p>
    <w:p>
      <w:pPr>
        <w:pStyle w:val="标题 1"/>
      </w:pPr>
      <w:bookmarkStart w:name="_Toc" w:id="0"/>
      <w:r>
        <w:rPr>
          <w:rtl w:val="0"/>
          <w:lang w:val="en-US"/>
        </w:rPr>
        <w:t>1</w:t>
      </w:r>
      <w:r>
        <w:rPr>
          <w:rFonts w:eastAsia="宋体" w:hint="eastAsia"/>
          <w:b w:val="0"/>
          <w:bCs w:val="0"/>
          <w:rtl w:val="0"/>
          <w:lang w:val="zh-TW" w:eastAsia="zh-TW"/>
        </w:rPr>
        <w:t>引言</w:t>
      </w:r>
      <w:bookmarkEnd w:id="0"/>
    </w:p>
    <w:p>
      <w:pPr>
        <w:pStyle w:val="标题 2"/>
      </w:pPr>
      <w:bookmarkStart w:name="_Toc1" w:id="1"/>
      <w:r>
        <w:rPr>
          <w:rtl w:val="0"/>
          <w:lang w:val="en-US"/>
        </w:rPr>
        <w:t>1.1</w:t>
      </w:r>
      <w:r>
        <w:rPr>
          <w:rFonts w:eastAsia="SimHei" w:hint="eastAsia"/>
          <w:b w:val="0"/>
          <w:bCs w:val="0"/>
          <w:rtl w:val="0"/>
          <w:lang w:val="zh-TW" w:eastAsia="zh-TW"/>
        </w:rPr>
        <w:t>编写目的</w:t>
      </w:r>
      <w:bookmarkEnd w:id="1"/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en-US"/>
        </w:rPr>
        <w:t>为了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项目生命周期内的所有项目活动的行动基础，项目团队开展和检查项目工作的依据。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en-US"/>
        </w:rPr>
        <w:t>本项目开发计划书，就是为了更好的规划开发小组成员之间的工作任务而编写的。</w:t>
      </w:r>
    </w:p>
    <w:p>
      <w:pPr>
        <w:pStyle w:val="标题 2"/>
      </w:pPr>
      <w:bookmarkStart w:name="_Toc2" w:id="2"/>
      <w:r>
        <w:rPr>
          <w:rtl w:val="0"/>
          <w:lang w:val="en-US"/>
        </w:rPr>
        <w:t xml:space="preserve">1.2 </w:t>
      </w:r>
      <w:r>
        <w:rPr>
          <w:rFonts w:eastAsia="SimHei" w:hint="eastAsia"/>
          <w:b w:val="0"/>
          <w:bCs w:val="0"/>
          <w:rtl w:val="0"/>
          <w:lang w:val="zh-TW" w:eastAsia="zh-TW"/>
        </w:rPr>
        <w:t>背景</w:t>
      </w:r>
      <w:bookmarkEnd w:id="2"/>
    </w:p>
    <w:p>
      <w:pPr>
        <w:pStyle w:val="正文 A"/>
      </w:pPr>
      <w:r>
        <w:rPr>
          <w:rFonts w:cs="Arial Unicode MS" w:eastAsia="Arial Unicode MS" w:hint="default"/>
          <w:rtl w:val="0"/>
        </w:rPr>
        <w:tab/>
        <w:t>“</w:t>
      </w:r>
      <w:r>
        <w:rPr>
          <w:rFonts w:eastAsia="Arial Unicode MS" w:hint="eastAsia"/>
          <w:rtl w:val="0"/>
          <w:lang w:val="en-US"/>
        </w:rPr>
        <w:t>学生助手</w:t>
      </w:r>
      <w:r>
        <w:rPr>
          <w:rFonts w:cs="Arial Unicode MS" w:eastAsia="Arial Unicode MS" w:hint="default"/>
          <w:rtl w:val="0"/>
        </w:rPr>
        <w:t>”</w:t>
      </w:r>
      <w:r>
        <w:rPr>
          <w:rFonts w:eastAsia="Arial Unicode MS" w:hint="eastAsia"/>
          <w:rtl w:val="0"/>
          <w:lang w:val="en-US"/>
        </w:rPr>
        <w:t>主要用于使学生学习以及生活中的各种事项变得更加方便快捷。例如：自动获取学生课表及成绩的查询；提醒学生课堂作业；记录并提醒学生刷</w:t>
      </w:r>
      <w:r>
        <w:rPr>
          <w:rFonts w:cs="Arial Unicode MS" w:eastAsia="Arial Unicode MS"/>
          <w:rtl w:val="0"/>
        </w:rPr>
        <w:t>TD</w:t>
      </w:r>
      <w:r>
        <w:rPr>
          <w:rFonts w:eastAsia="Arial Unicode MS" w:hint="eastAsia"/>
          <w:rtl w:val="0"/>
          <w:lang w:val="en-US"/>
        </w:rPr>
        <w:t>；查询图书馆的借阅情况等；通过相关的这些功能，可以通过该统一的平台来管理学生学习及生活中的多种事项，从而达到便利学生的目的。</w:t>
      </w:r>
    </w:p>
    <w:p>
      <w:pPr>
        <w:pStyle w:val="正文 A"/>
      </w:pPr>
      <w:r>
        <w:rPr>
          <w:rFonts w:cs="Arial Unicode MS" w:eastAsia="Arial Unicode MS" w:hint="default"/>
          <w:rtl w:val="0"/>
        </w:rPr>
        <w:tab/>
        <w:t>“</w:t>
      </w:r>
      <w:r>
        <w:rPr>
          <w:rFonts w:eastAsia="Arial Unicode MS" w:hint="eastAsia"/>
          <w:rtl w:val="0"/>
          <w:lang w:val="en-US"/>
        </w:rPr>
        <w:t>学生助手</w:t>
      </w:r>
      <w:r>
        <w:rPr>
          <w:rFonts w:cs="Arial Unicode MS" w:eastAsia="Arial Unicode MS" w:hint="default"/>
          <w:rtl w:val="0"/>
        </w:rPr>
        <w:t>”</w:t>
      </w:r>
      <w:r>
        <w:rPr>
          <w:rFonts w:eastAsia="Arial Unicode MS" w:hint="eastAsia"/>
          <w:rtl w:val="0"/>
          <w:lang w:val="en-US"/>
        </w:rPr>
        <w:t>是面向全体学生的，因此应该随时满足学生对个人信息的查询功能，同时，又要使得个人资料对学生保密、以及随之更新修改学生信息的功能</w:t>
      </w:r>
    </w:p>
    <w:p>
      <w:pPr>
        <w:pStyle w:val="正文 A"/>
      </w:pPr>
      <w:r>
        <w:rPr>
          <w:rFonts w:eastAsia="Arial Unicode MS" w:hint="eastAsia"/>
          <w:rtl w:val="0"/>
          <w:lang w:val="en-US"/>
        </w:rPr>
        <w:t>开发软件名称：学生助手</w:t>
      </w:r>
      <w:r>
        <w:rPr>
          <w:rFonts w:cs="Arial Unicode MS" w:eastAsia="Arial Unicode MS"/>
          <w:rtl w:val="0"/>
        </w:rPr>
        <w:t>app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en-US"/>
        </w:rPr>
        <w:t>开发者：葛彬彬、崔珊博、陈学铄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en-US"/>
        </w:rPr>
        <w:t>用户：全体学生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en-US"/>
        </w:rPr>
        <w:t>软件系统同其他系统的关系：本软件需要从教务系统导入学生的某些信息，如个人课表、个人成绩等</w:t>
      </w:r>
    </w:p>
    <w:p>
      <w:pPr>
        <w:pStyle w:val="标题 2"/>
      </w:pPr>
      <w:bookmarkStart w:name="_Toc3" w:id="3"/>
      <w:r>
        <w:rPr>
          <w:rtl w:val="0"/>
          <w:lang w:val="en-US"/>
        </w:rPr>
        <w:t>1.3</w:t>
      </w:r>
      <w:r>
        <w:rPr>
          <w:rFonts w:eastAsia="SimHei" w:hint="eastAsia"/>
          <w:b w:val="0"/>
          <w:bCs w:val="0"/>
          <w:rtl w:val="0"/>
          <w:lang w:val="zh-TW" w:eastAsia="zh-TW"/>
        </w:rPr>
        <w:t>定义</w:t>
      </w:r>
      <w:bookmarkEnd w:id="3"/>
    </w:p>
    <w:p>
      <w:pPr>
        <w:pStyle w:val="正文 A"/>
      </w:pPr>
      <w:r>
        <w:rPr>
          <w:rFonts w:cs="Arial Unicode MS" w:eastAsia="Arial Unicode MS"/>
          <w:rtl w:val="0"/>
        </w:rPr>
        <w:tab/>
        <w:t>TD</w:t>
      </w:r>
      <w:r>
        <w:rPr>
          <w:rFonts w:eastAsia="Arial Unicode MS" w:hint="eastAsia"/>
          <w:rtl w:val="0"/>
          <w:lang w:val="en-US"/>
        </w:rPr>
        <w:t>：北航校内体育锻炼长廊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en-US"/>
        </w:rPr>
        <w:t>刷</w:t>
      </w:r>
      <w:r>
        <w:rPr>
          <w:rFonts w:cs="Arial Unicode MS" w:eastAsia="Arial Unicode MS"/>
          <w:rtl w:val="0"/>
        </w:rPr>
        <w:t>TD</w:t>
      </w:r>
      <w:r>
        <w:rPr>
          <w:rFonts w:eastAsia="Arial Unicode MS" w:hint="eastAsia"/>
          <w:rtl w:val="0"/>
          <w:lang w:val="en-US"/>
        </w:rPr>
        <w:t>：指代一次在体育锻炼长廊或操场上进行一次锻炼后的刷卡记录</w:t>
      </w:r>
    </w:p>
    <w:p>
      <w:pPr>
        <w:pStyle w:val="标题 2"/>
      </w:pPr>
      <w:bookmarkStart w:name="_Toc4" w:id="4"/>
      <w:r>
        <w:rPr>
          <w:rtl w:val="0"/>
          <w:lang w:val="en-US"/>
        </w:rPr>
        <w:t>1.4</w:t>
      </w:r>
      <w:r>
        <w:rPr>
          <w:rFonts w:eastAsia="SimHei" w:hint="eastAsia"/>
          <w:b w:val="0"/>
          <w:bCs w:val="0"/>
          <w:rtl w:val="0"/>
          <w:lang w:val="zh-TW" w:eastAsia="zh-TW"/>
        </w:rPr>
        <w:t>参考资料</w:t>
      </w:r>
      <w:bookmarkEnd w:id="4"/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en-US"/>
        </w:rPr>
        <w:t>文档格式要求按照我国</w:t>
      </w:r>
      <w:r>
        <w:rPr>
          <w:rFonts w:cs="Arial Unicode MS" w:eastAsia="Arial Unicode MS"/>
          <w:rtl w:val="0"/>
        </w:rPr>
        <w:t>GB/T8567-1988</w:t>
      </w:r>
      <w:r>
        <w:rPr>
          <w:rFonts w:eastAsia="Arial Unicode MS" w:hint="eastAsia"/>
          <w:rtl w:val="0"/>
          <w:lang w:val="en-US"/>
        </w:rPr>
        <w:t>国家标准和</w:t>
      </w:r>
      <w:r>
        <w:rPr>
          <w:rFonts w:cs="Arial Unicode MS" w:eastAsia="Arial Unicode MS"/>
          <w:rtl w:val="0"/>
        </w:rPr>
        <w:t>IEEE/ANSI830-1993</w:t>
      </w:r>
      <w:r>
        <w:rPr>
          <w:rFonts w:eastAsia="Arial Unicode MS" w:hint="eastAsia"/>
          <w:rtl w:val="0"/>
          <w:lang w:val="en-US"/>
        </w:rPr>
        <w:t>标准规范要求进行。包括以下文件：</w:t>
      </w:r>
      <w:r>
        <w:rPr>
          <w:rFonts w:cs="Arial Unicode MS" w:eastAsia="Arial Unicode MS" w:hint="default"/>
          <w:rtl w:val="0"/>
        </w:rPr>
        <w:t> </w:t>
      </w:r>
    </w:p>
    <w:p>
      <w:pPr>
        <w:pStyle w:val="正文 A"/>
      </w:pPr>
      <w:r>
        <w:rPr>
          <w:rFonts w:cs="Arial Unicode MS" w:eastAsia="Arial Unicode MS"/>
          <w:rtl w:val="0"/>
        </w:rPr>
        <w:tab/>
        <w:t>a.</w:t>
      </w:r>
      <w:r>
        <w:rPr>
          <w:rFonts w:eastAsia="Arial Unicode MS" w:hint="eastAsia"/>
          <w:rtl w:val="0"/>
          <w:lang w:val="en-US"/>
        </w:rPr>
        <w:t>软件工程项目开发文档范例</w:t>
      </w:r>
      <w:r>
        <w:rPr>
          <w:rFonts w:cs="Arial Unicode MS" w:eastAsia="Arial Unicode MS" w:hint="default"/>
          <w:rtl w:val="0"/>
        </w:rPr>
        <w:t> </w:t>
      </w:r>
    </w:p>
    <w:p>
      <w:pPr>
        <w:pStyle w:val="正文 A"/>
      </w:pPr>
      <w:r>
        <w:rPr>
          <w:rFonts w:cs="Arial Unicode MS" w:eastAsia="Arial Unicode MS"/>
          <w:rtl w:val="0"/>
        </w:rPr>
        <w:tab/>
        <w:t>b.</w:t>
      </w:r>
      <w:r>
        <w:rPr>
          <w:rFonts w:eastAsia="Arial Unicode MS" w:hint="eastAsia"/>
          <w:rtl w:val="0"/>
          <w:lang w:val="en-US"/>
        </w:rPr>
        <w:t>软件工程国家标准文档</w:t>
      </w:r>
    </w:p>
    <w:p>
      <w:pPr>
        <w:pStyle w:val="正文 A"/>
      </w:pPr>
      <w:r>
        <w:rPr>
          <w:rFonts w:cs="Arial Unicode MS" w:eastAsia="Arial Unicode MS"/>
          <w:rtl w:val="0"/>
        </w:rPr>
        <w:tab/>
        <w:t>c.</w:t>
      </w:r>
      <w:r>
        <w:rPr>
          <w:rFonts w:eastAsia="Arial Unicode MS" w:hint="eastAsia"/>
          <w:rtl w:val="0"/>
          <w:lang w:val="en-US"/>
        </w:rPr>
        <w:t>软件需求说明书编写规范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en-US"/>
        </w:rPr>
        <w:t>书籍：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en-US"/>
        </w:rPr>
        <w:t>软件工程：实践者的研究方法（本科教学版）</w:t>
      </w:r>
      <w:r>
        <w:rPr>
          <w:rFonts w:cs="Arial Unicode MS" w:eastAsia="Arial Unicode MS"/>
          <w:rtl w:val="0"/>
        </w:rPr>
        <w:t xml:space="preserve"> Roger S. Pressman</w:t>
      </w:r>
      <w:r>
        <w:rPr>
          <w:rFonts w:eastAsia="Arial Unicode MS" w:hint="eastAsia"/>
          <w:rtl w:val="0"/>
          <w:lang w:val="en-US"/>
        </w:rPr>
        <w:t>著</w:t>
      </w:r>
      <w:r>
        <w:rPr>
          <w:rFonts w:cs="Arial Unicode MS" w:eastAsia="Arial Unicode MS"/>
          <w:rtl w:val="0"/>
        </w:rPr>
        <w:t xml:space="preserve"> </w:t>
      </w:r>
      <w:r>
        <w:rPr>
          <w:rFonts w:eastAsia="Arial Unicode MS" w:hint="eastAsia"/>
          <w:rtl w:val="0"/>
          <w:lang w:val="en-US"/>
        </w:rPr>
        <w:t>郑人杰</w:t>
      </w:r>
      <w:r>
        <w:rPr>
          <w:rFonts w:cs="Arial Unicode MS" w:eastAsia="Arial Unicode MS"/>
          <w:rtl w:val="0"/>
        </w:rPr>
        <w:t xml:space="preserve"> </w:t>
      </w:r>
      <w:r>
        <w:rPr>
          <w:rFonts w:eastAsia="Arial Unicode MS" w:hint="eastAsia"/>
          <w:rtl w:val="0"/>
          <w:lang w:val="en-US"/>
        </w:rPr>
        <w:t>马素霞</w:t>
      </w:r>
      <w:r>
        <w:rPr>
          <w:rFonts w:cs="Arial Unicode MS" w:eastAsia="Arial Unicode MS"/>
          <w:rtl w:val="0"/>
        </w:rPr>
        <w:t xml:space="preserve"> </w:t>
      </w:r>
      <w:r>
        <w:rPr>
          <w:rFonts w:eastAsia="Arial Unicode MS" w:hint="eastAsia"/>
          <w:rtl w:val="0"/>
          <w:lang w:val="en-US"/>
        </w:rPr>
        <w:t>等译，</w:t>
      </w:r>
      <w:r>
        <w:rPr>
          <w:rFonts w:cs="Arial Unicode MS" w:eastAsia="Arial Unicode MS"/>
          <w:rtl w:val="0"/>
        </w:rPr>
        <w:t xml:space="preserve"> </w:t>
      </w:r>
      <w:r>
        <w:rPr>
          <w:rFonts w:eastAsia="Arial Unicode MS" w:hint="eastAsia"/>
          <w:rtl w:val="0"/>
          <w:lang w:val="en-US"/>
        </w:rPr>
        <w:t>机械工业出版社</w:t>
      </w:r>
    </w:p>
    <w:p>
      <w:pPr>
        <w:pStyle w:val="正文 A"/>
      </w:pPr>
      <w:r>
        <w:tab/>
      </w:r>
    </w:p>
    <w:p>
      <w:pPr>
        <w:pStyle w:val="标题 1"/>
      </w:pPr>
      <w:bookmarkStart w:name="_Toc5" w:id="5"/>
      <w:r>
        <w:rPr>
          <w:rtl w:val="0"/>
          <w:lang w:val="en-US"/>
        </w:rPr>
        <w:t>2</w:t>
      </w:r>
      <w:r>
        <w:rPr>
          <w:rFonts w:eastAsia="宋体" w:hint="eastAsia"/>
          <w:b w:val="0"/>
          <w:bCs w:val="0"/>
          <w:rtl w:val="0"/>
          <w:lang w:val="zh-TW" w:eastAsia="zh-TW"/>
        </w:rPr>
        <w:t>项目概述</w:t>
      </w:r>
      <w:bookmarkEnd w:id="5"/>
    </w:p>
    <w:p>
      <w:pPr>
        <w:pStyle w:val="标题 2"/>
      </w:pPr>
      <w:bookmarkStart w:name="_Toc6" w:id="6"/>
      <w:r>
        <w:rPr>
          <w:rtl w:val="0"/>
          <w:lang w:val="en-US"/>
        </w:rPr>
        <w:t>2.1</w:t>
      </w:r>
      <w:r>
        <w:rPr>
          <w:rFonts w:eastAsia="SimHei" w:hint="eastAsia"/>
          <w:b w:val="0"/>
          <w:bCs w:val="0"/>
          <w:rtl w:val="0"/>
          <w:lang w:val="zh-TW" w:eastAsia="zh-TW"/>
        </w:rPr>
        <w:t>工作内容</w:t>
      </w:r>
      <w:bookmarkEnd w:id="6"/>
    </w:p>
    <w:p>
      <w:pPr>
        <w:pStyle w:val="正文 A"/>
      </w:pPr>
      <w:r>
        <w:rPr>
          <w:rFonts w:cs="Arial Unicode MS" w:eastAsia="Arial Unicode MS"/>
          <w:rtl w:val="0"/>
        </w:rPr>
        <w:t>1</w:t>
      </w:r>
      <w:r>
        <w:rPr>
          <w:rFonts w:eastAsia="Arial Unicode MS" w:hint="eastAsia"/>
          <w:rtl w:val="0"/>
          <w:lang w:val="en-US"/>
        </w:rPr>
        <w:t>、需求分析：对现有学生的学习及生活中的各类事项进行调查统计，并分成若干模块分别实现</w:t>
      </w:r>
    </w:p>
    <w:p>
      <w:pPr>
        <w:pStyle w:val="正文 A"/>
      </w:pPr>
      <w:r>
        <w:rPr>
          <w:rFonts w:cs="Arial Unicode MS" w:eastAsia="Arial Unicode MS"/>
          <w:rtl w:val="0"/>
        </w:rPr>
        <w:t>2</w:t>
      </w:r>
      <w:r>
        <w:rPr>
          <w:rFonts w:eastAsia="Arial Unicode MS" w:hint="eastAsia"/>
          <w:rtl w:val="0"/>
          <w:lang w:val="en-US"/>
        </w:rPr>
        <w:t>、代码编写：根据不同模块，将各个部分进行代码实现</w:t>
      </w:r>
    </w:p>
    <w:p>
      <w:pPr>
        <w:pStyle w:val="正文 A"/>
      </w:pPr>
      <w:r>
        <w:rPr>
          <w:rFonts w:cs="Arial Unicode MS" w:eastAsia="Arial Unicode MS"/>
          <w:rtl w:val="0"/>
        </w:rPr>
        <w:t>3</w:t>
      </w:r>
      <w:r>
        <w:rPr>
          <w:rFonts w:eastAsia="Arial Unicode MS" w:hint="eastAsia"/>
          <w:rtl w:val="0"/>
          <w:lang w:val="en-US"/>
        </w:rPr>
        <w:t>、软件测试：对初步软件进行模拟测试，找到其中存在的</w:t>
      </w:r>
      <w:r>
        <w:rPr>
          <w:rFonts w:cs="Arial Unicode MS" w:eastAsia="Arial Unicode MS"/>
          <w:rtl w:val="0"/>
        </w:rPr>
        <w:t>bug</w:t>
      </w:r>
      <w:r>
        <w:rPr>
          <w:rFonts w:eastAsia="Arial Unicode MS" w:hint="eastAsia"/>
          <w:rtl w:val="0"/>
          <w:lang w:val="en-US"/>
        </w:rPr>
        <w:t>进行修改</w:t>
      </w:r>
    </w:p>
    <w:p>
      <w:pPr>
        <w:pStyle w:val="正文 A"/>
      </w:pPr>
      <w:r>
        <w:rPr>
          <w:rFonts w:cs="Arial Unicode MS" w:eastAsia="Arial Unicode MS"/>
          <w:rtl w:val="0"/>
        </w:rPr>
        <w:t>4</w:t>
      </w:r>
      <w:r>
        <w:rPr>
          <w:rFonts w:eastAsia="Arial Unicode MS" w:hint="eastAsia"/>
          <w:rtl w:val="0"/>
          <w:lang w:val="en-US"/>
        </w:rPr>
        <w:t>、软件提交：将修改后的软件提交给学生用户使用</w:t>
      </w:r>
    </w:p>
    <w:p>
      <w:pPr>
        <w:pStyle w:val="正文 A"/>
      </w:pPr>
      <w:r>
        <w:rPr>
          <w:rFonts w:cs="Arial Unicode MS" w:eastAsia="Arial Unicode MS"/>
          <w:rtl w:val="0"/>
        </w:rPr>
        <w:t>5</w:t>
      </w:r>
      <w:r>
        <w:rPr>
          <w:rFonts w:eastAsia="Arial Unicode MS" w:hint="eastAsia"/>
          <w:rtl w:val="0"/>
          <w:lang w:val="en-US"/>
        </w:rPr>
        <w:t>、软件维护：根据学生使用过程中遇到的问题，对软件进行进一步的维护</w:t>
      </w:r>
    </w:p>
    <w:p>
      <w:pPr>
        <w:pStyle w:val="标题 2"/>
        <w:rPr>
          <w:rFonts w:ascii="SimHei" w:cs="SimHei" w:hAnsi="SimHei" w:eastAsia="SimHei"/>
          <w:b w:val="0"/>
          <w:bCs w:val="0"/>
        </w:rPr>
      </w:pPr>
      <w:bookmarkStart w:name="_Toc7" w:id="7"/>
      <w:r>
        <w:rPr>
          <w:rtl w:val="0"/>
          <w:lang w:val="en-US"/>
        </w:rPr>
        <w:t>2.2</w:t>
      </w:r>
      <w:r>
        <w:rPr>
          <w:rFonts w:eastAsia="SimHei" w:hint="eastAsia"/>
          <w:b w:val="0"/>
          <w:bCs w:val="0"/>
          <w:rtl w:val="0"/>
          <w:lang w:val="zh-TW" w:eastAsia="zh-TW"/>
        </w:rPr>
        <w:t>主要参加人员</w:t>
      </w:r>
      <w:bookmarkEnd w:id="7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0"/>
        <w:gridCol w:w="2760"/>
        <w:gridCol w:w="2760"/>
      </w:tblGrid>
      <w:tr>
        <w:tblPrEx>
          <w:shd w:val="clear" w:color="auto" w:fill="4f81bd"/>
        </w:tblPrEx>
        <w:trPr>
          <w:trHeight w:val="340" w:hRule="atLeast"/>
          <w:tblHeader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fffff"/>
                <w:sz w:val="21"/>
                <w:szCs w:val="21"/>
                <w:u w:color="ffffff"/>
                <w:rtl w:val="0"/>
                <w:lang w:val="ja-JP" w:eastAsia="ja-JP"/>
              </w:rPr>
              <w:t>序号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fffff"/>
                <w:sz w:val="21"/>
                <w:szCs w:val="21"/>
                <w:u w:color="ffffff"/>
                <w:rtl w:val="0"/>
                <w:lang w:val="zh-CN" w:eastAsia="zh-CN"/>
              </w:rPr>
              <w:t>姓名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fffff"/>
                <w:sz w:val="21"/>
                <w:szCs w:val="21"/>
                <w:u w:color="ffffff"/>
                <w:rtl w:val="0"/>
                <w:lang w:val="zh-CN" w:eastAsia="zh-CN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76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Cambria" w:hAnsi="Cambria"/>
                <w:sz w:val="21"/>
                <w:szCs w:val="21"/>
                <w:rtl w:val="0"/>
                <w:lang w:val="en-US"/>
              </w:rPr>
              <w:t>1</w:t>
            </w:r>
          </w:p>
        </w:tc>
        <w:tc>
          <w:tcPr>
            <w:tcW w:type="dxa" w:w="276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1"/>
                <w:szCs w:val="21"/>
                <w:rtl w:val="0"/>
                <w:lang w:val="ja-JP" w:eastAsia="ja-JP"/>
              </w:rPr>
              <w:t>葛彬彬</w:t>
            </w:r>
          </w:p>
        </w:tc>
        <w:tc>
          <w:tcPr>
            <w:tcW w:type="dxa" w:w="276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Cambria" w:hAnsi="Cambria"/>
                <w:sz w:val="21"/>
                <w:szCs w:val="21"/>
                <w:rtl w:val="0"/>
                <w:lang w:val="en-US"/>
              </w:rPr>
              <w:t>2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1"/>
                <w:szCs w:val="21"/>
                <w:rtl w:val="0"/>
                <w:lang w:val="zh-TW" w:eastAsia="zh-TW"/>
              </w:rPr>
              <w:t>崔珊博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Cambria" w:hAnsi="Cambria"/>
                <w:sz w:val="21"/>
                <w:szCs w:val="21"/>
                <w:rtl w:val="0"/>
                <w:lang w:val="en-US"/>
              </w:rPr>
              <w:t>3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1"/>
                <w:szCs w:val="21"/>
                <w:rtl w:val="0"/>
                <w:lang w:val="zh-CN" w:eastAsia="zh-CN"/>
              </w:rPr>
              <w:t>陈学铄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标题 2"/>
        <w:spacing w:line="240" w:lineRule="auto"/>
        <w:ind w:left="108" w:hanging="108"/>
        <w:jc w:val="left"/>
        <w:rPr>
          <w:rFonts w:ascii="SimHei" w:cs="SimHei" w:hAnsi="SimHei" w:eastAsia="SimHei"/>
          <w:b w:val="0"/>
          <w:bCs w:val="0"/>
        </w:rPr>
      </w:pPr>
    </w:p>
    <w:p>
      <w:pPr>
        <w:pStyle w:val="正文 A"/>
      </w:pPr>
    </w:p>
    <w:p>
      <w:pPr>
        <w:pStyle w:val="正文 A"/>
      </w:pPr>
    </w:p>
    <w:p>
      <w:pPr>
        <w:pStyle w:val="标题 2"/>
      </w:pPr>
      <w:bookmarkStart w:name="_Toc8" w:id="8"/>
      <w:r>
        <w:rPr>
          <w:rtl w:val="0"/>
          <w:lang w:val="en-US"/>
        </w:rPr>
        <w:t>2.3</w:t>
      </w:r>
      <w:r>
        <w:rPr>
          <w:rFonts w:eastAsia="SimHei" w:hint="eastAsia"/>
          <w:b w:val="0"/>
          <w:bCs w:val="0"/>
          <w:rtl w:val="0"/>
          <w:lang w:val="zh-TW" w:eastAsia="zh-TW"/>
        </w:rPr>
        <w:t>产品</w:t>
      </w:r>
      <w:bookmarkEnd w:id="8"/>
    </w:p>
    <w:p>
      <w:pPr>
        <w:pStyle w:val="标题 3"/>
      </w:pPr>
      <w:bookmarkStart w:name="_Toc9" w:id="9"/>
      <w:r>
        <w:rPr>
          <w:rtl w:val="0"/>
          <w:lang w:val="en-US"/>
        </w:rPr>
        <w:t>2.3.1</w:t>
      </w:r>
      <w:r>
        <w:rPr>
          <w:rFonts w:eastAsia="宋体" w:hint="eastAsia"/>
          <w:b w:val="0"/>
          <w:bCs w:val="0"/>
          <w:rtl w:val="0"/>
          <w:lang w:val="zh-TW" w:eastAsia="zh-TW"/>
        </w:rPr>
        <w:t>程序</w:t>
      </w:r>
      <w:bookmarkEnd w:id="9"/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en-US"/>
        </w:rPr>
        <w:t>软件名称：学生助手</w:t>
      </w:r>
    </w:p>
    <w:p>
      <w:pPr>
        <w:pStyle w:val="正文 A"/>
      </w:pPr>
      <w:r>
        <w:rPr>
          <w:lang w:val="en-US"/>
        </w:rPr>
        <w:tab/>
      </w:r>
      <w:r>
        <w:rPr>
          <w:rFonts w:eastAsia="Arial Unicode MS" w:hint="eastAsia"/>
          <w:rtl w:val="0"/>
          <w:lang w:val="en-US"/>
        </w:rPr>
        <w:t>编程语言：</w:t>
      </w:r>
      <w:r>
        <w:rPr>
          <w:rtl w:val="0"/>
          <w:lang w:val="en-US"/>
        </w:rPr>
        <w:t>java</w:t>
      </w:r>
      <w:r>
        <w:rPr>
          <w:rFonts w:eastAsia="Arial Unicode MS" w:hint="eastAsia"/>
          <w:rtl w:val="0"/>
          <w:lang w:val="en-US"/>
        </w:rPr>
        <w:t>、</w:t>
      </w:r>
      <w:r>
        <w:rPr>
          <w:rtl w:val="0"/>
          <w:lang w:val="en-US"/>
        </w:rPr>
        <w:t>MySQL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tl w:val="0"/>
          <w:lang w:val="zh-TW" w:eastAsia="zh-TW"/>
        </w:rPr>
        <w:t>swift</w:t>
      </w:r>
    </w:p>
    <w:p>
      <w:pPr>
        <w:pStyle w:val="正文 A"/>
      </w:pPr>
      <w:r>
        <w:rPr>
          <w:rFonts w:cs="Arial Unicode MS" w:eastAsia="Arial Unicode MS"/>
          <w:rtl w:val="0"/>
        </w:rPr>
        <w:tab/>
        <w:t>App</w:t>
      </w:r>
      <w:r>
        <w:rPr>
          <w:rFonts w:eastAsia="Arial Unicode MS" w:hint="eastAsia"/>
          <w:rtl w:val="0"/>
          <w:lang w:val="en-US"/>
        </w:rPr>
        <w:t>的主要功能有：</w:t>
      </w:r>
    </w:p>
    <w:p>
      <w:pPr>
        <w:pStyle w:val="正文 A"/>
      </w:pPr>
      <w:r>
        <w:rPr>
          <w:lang w:val="en-US"/>
        </w:rPr>
        <w:tab/>
      </w:r>
      <w:r>
        <w:rPr>
          <w:rtl w:val="0"/>
          <w:lang w:val="zh-TW" w:eastAsia="zh-TW"/>
        </w:rPr>
        <w:t>1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tl w:val="0"/>
          <w:lang w:val="en-US"/>
        </w:rPr>
        <w:t>GPS</w:t>
      </w:r>
      <w:r>
        <w:rPr>
          <w:rFonts w:eastAsia="Arial Unicode MS" w:hint="eastAsia"/>
          <w:rtl w:val="0"/>
          <w:lang w:val="en-US"/>
        </w:rPr>
        <w:t>、</w:t>
      </w:r>
      <w:r>
        <w:rPr>
          <w:rtl w:val="0"/>
          <w:lang w:val="en-US"/>
        </w:rPr>
        <w:t>WI-FI</w:t>
      </w:r>
      <w:r>
        <w:rPr>
          <w:rFonts w:eastAsia="Arial Unicode MS" w:hint="eastAsia"/>
          <w:rtl w:val="0"/>
          <w:lang w:val="en-US"/>
        </w:rPr>
        <w:t>定位考勤签到打卡</w:t>
      </w:r>
      <w:r>
        <w:rPr>
          <w:rFonts w:eastAsia="Arial Unicode MS" w:hint="eastAsia"/>
          <w:rtl w:val="0"/>
          <w:lang w:val="zh-TW" w:eastAsia="zh-TW"/>
        </w:rPr>
        <w:t>；</w:t>
      </w:r>
    </w:p>
    <w:p>
      <w:pPr>
        <w:pStyle w:val="正文 A"/>
      </w:pPr>
      <w:r>
        <w:rPr>
          <w:rtl w:val="0"/>
          <w:lang w:val="zh-TW" w:eastAsia="zh-TW"/>
        </w:rPr>
        <w:tab/>
        <w:t>2</w:t>
      </w:r>
      <w:r>
        <w:rPr>
          <w:rFonts w:eastAsia="Arial Unicode MS" w:hint="eastAsia"/>
          <w:rtl w:val="0"/>
          <w:lang w:val="zh-TW" w:eastAsia="zh-TW"/>
        </w:rPr>
        <w:t>）每天获取</w:t>
      </w:r>
      <w:r>
        <w:rPr>
          <w:rFonts w:eastAsia="Arial Unicode MS" w:hint="eastAsia"/>
          <w:rtl w:val="0"/>
          <w:lang w:val="en-US"/>
        </w:rPr>
        <w:t>手机健康应用运动量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eastAsia="Arial Unicode MS" w:hint="eastAsia"/>
          <w:rtl w:val="0"/>
          <w:lang w:val="en-US"/>
        </w:rPr>
        <w:t>折合</w:t>
      </w:r>
      <w:r>
        <w:rPr>
          <w:rtl w:val="0"/>
          <w:lang w:val="en-US"/>
        </w:rPr>
        <w:t>TD</w:t>
      </w:r>
      <w:r>
        <w:rPr>
          <w:rFonts w:eastAsia="Arial Unicode MS" w:hint="eastAsia"/>
          <w:rtl w:val="0"/>
          <w:lang w:val="zh-TW" w:eastAsia="zh-TW"/>
        </w:rPr>
        <w:t>次数；</w:t>
      </w:r>
    </w:p>
    <w:p>
      <w:pPr>
        <w:pStyle w:val="正文 A"/>
      </w:pPr>
      <w:r>
        <w:rPr>
          <w:rtl w:val="0"/>
          <w:lang w:val="zh-TW" w:eastAsia="zh-TW"/>
        </w:rPr>
        <w:tab/>
        <w:t>3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Fonts w:eastAsia="Arial Unicode MS" w:hint="eastAsia"/>
          <w:rtl w:val="0"/>
          <w:lang w:val="en-US"/>
        </w:rPr>
        <w:t>获取</w:t>
      </w:r>
      <w:r>
        <w:rPr>
          <w:rFonts w:eastAsia="Arial Unicode MS" w:hint="eastAsia"/>
          <w:rtl w:val="0"/>
          <w:lang w:val="zh-TW" w:eastAsia="zh-TW"/>
        </w:rPr>
        <w:t>学生</w:t>
      </w:r>
      <w:r>
        <w:rPr>
          <w:rFonts w:eastAsia="Arial Unicode MS" w:hint="eastAsia"/>
          <w:rtl w:val="0"/>
          <w:lang w:val="en-US"/>
        </w:rPr>
        <w:t>课表、</w:t>
      </w:r>
      <w:r>
        <w:rPr>
          <w:rFonts w:eastAsia="Arial Unicode MS" w:hint="eastAsia"/>
          <w:rtl w:val="0"/>
          <w:lang w:val="zh-TW" w:eastAsia="zh-TW"/>
        </w:rPr>
        <w:t>学期</w:t>
      </w:r>
      <w:r>
        <w:rPr>
          <w:rFonts w:eastAsia="Arial Unicode MS" w:hint="eastAsia"/>
          <w:rtl w:val="0"/>
          <w:lang w:val="en-US"/>
        </w:rPr>
        <w:t>成绩</w:t>
      </w:r>
      <w:r>
        <w:rPr>
          <w:rFonts w:eastAsia="Arial Unicode MS" w:hint="eastAsia"/>
          <w:rtl w:val="0"/>
          <w:lang w:val="zh-TW" w:eastAsia="zh-TW"/>
        </w:rPr>
        <w:t>；</w:t>
      </w:r>
    </w:p>
    <w:p>
      <w:pPr>
        <w:pStyle w:val="正文 A"/>
      </w:pPr>
      <w:r>
        <w:rPr>
          <w:rtl w:val="0"/>
          <w:lang w:val="zh-TW" w:eastAsia="zh-TW"/>
        </w:rPr>
        <w:tab/>
        <w:t>4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Fonts w:eastAsia="Arial Unicode MS" w:hint="eastAsia"/>
          <w:rtl w:val="0"/>
          <w:lang w:val="en-US"/>
        </w:rPr>
        <w:t>获取借书情况，可查询、提醒还书</w:t>
      </w:r>
      <w:r>
        <w:rPr>
          <w:rFonts w:eastAsia="Arial Unicode MS" w:hint="eastAsia"/>
          <w:rtl w:val="0"/>
          <w:lang w:val="zh-TW" w:eastAsia="zh-TW"/>
        </w:rPr>
        <w:t>；</w:t>
      </w:r>
    </w:p>
    <w:p>
      <w:pPr>
        <w:pStyle w:val="正文 A"/>
      </w:pPr>
      <w:r>
        <w:rPr>
          <w:rtl w:val="0"/>
          <w:lang w:val="zh-TW" w:eastAsia="zh-TW"/>
        </w:rPr>
        <w:tab/>
        <w:t>5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Fonts w:eastAsia="Arial Unicode MS" w:hint="eastAsia"/>
          <w:rtl w:val="0"/>
          <w:lang w:val="en-US"/>
        </w:rPr>
        <w:t>教师端发布通告、发布作业、课件等</w:t>
      </w:r>
      <w:r>
        <w:rPr>
          <w:rFonts w:eastAsia="Arial Unicode MS" w:hint="eastAsia"/>
          <w:rtl w:val="0"/>
          <w:lang w:val="zh-TW" w:eastAsia="zh-TW"/>
        </w:rPr>
        <w:t>；</w:t>
      </w:r>
    </w:p>
    <w:p>
      <w:pPr>
        <w:pStyle w:val="正文 A"/>
      </w:pPr>
      <w:r>
        <w:rPr>
          <w:rtl w:val="0"/>
          <w:lang w:val="zh-TW" w:eastAsia="zh-TW"/>
        </w:rPr>
        <w:tab/>
        <w:t>6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Fonts w:eastAsia="Arial Unicode MS" w:hint="eastAsia"/>
          <w:rtl w:val="0"/>
          <w:lang w:val="en-US"/>
        </w:rPr>
        <w:t>便签、记事本、提醒功能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标题 3"/>
      </w:pPr>
      <w:bookmarkStart w:name="_Toc10" w:id="10"/>
      <w:r>
        <w:rPr>
          <w:rtl w:val="0"/>
          <w:lang w:val="en-US"/>
        </w:rPr>
        <w:t>2.3.2</w:t>
      </w:r>
      <w:r>
        <w:rPr>
          <w:rFonts w:eastAsia="宋体" w:hint="eastAsia"/>
          <w:b w:val="0"/>
          <w:bCs w:val="0"/>
          <w:rtl w:val="0"/>
          <w:lang w:val="zh-TW" w:eastAsia="zh-TW"/>
        </w:rPr>
        <w:t>文件</w:t>
      </w:r>
      <w:bookmarkEnd w:id="10"/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en-US"/>
        </w:rPr>
        <w:t>《用户操作手册》：本手册主要介绍学生助手</w:t>
      </w:r>
      <w:r>
        <w:rPr>
          <w:rFonts w:cs="Arial Unicode MS" w:eastAsia="Arial Unicode MS"/>
          <w:rtl w:val="0"/>
        </w:rPr>
        <w:t>app</w:t>
      </w:r>
      <w:r>
        <w:rPr>
          <w:rFonts w:eastAsia="Arial Unicode MS" w:hint="eastAsia"/>
          <w:rtl w:val="0"/>
          <w:lang w:val="en-US"/>
        </w:rPr>
        <w:t>的功能以及操作方法，使用户对如何使用该软件有具体的认识。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en-US"/>
        </w:rPr>
        <w:t>《软件维护手册》：主要包括软件的程序模块说明，软件的维护说明以便于后期对软件的维护。</w:t>
      </w:r>
    </w:p>
    <w:p>
      <w:pPr>
        <w:pStyle w:val="正文 A"/>
      </w:pPr>
      <w:r>
        <w:rPr>
          <w:rFonts w:ascii="宋体" w:cs="宋体" w:hAnsi="宋体" w:eastAsia="宋体"/>
        </w:rPr>
        <w:tab/>
      </w:r>
    </w:p>
    <w:p>
      <w:pPr>
        <w:pStyle w:val="标题 3"/>
        <w:rPr>
          <w:rFonts w:ascii="宋体" w:cs="宋体" w:hAnsi="宋体" w:eastAsia="宋体"/>
          <w:b w:val="0"/>
          <w:bCs w:val="0"/>
        </w:rPr>
      </w:pPr>
      <w:bookmarkStart w:name="_Toc11" w:id="11"/>
      <w:r>
        <w:rPr>
          <w:rtl w:val="0"/>
          <w:lang w:val="en-US"/>
        </w:rPr>
        <w:t>2.3.3</w:t>
      </w:r>
      <w:r>
        <w:rPr>
          <w:rFonts w:eastAsia="宋体" w:hint="eastAsia"/>
          <w:b w:val="0"/>
          <w:bCs w:val="0"/>
          <w:rtl w:val="0"/>
          <w:lang w:val="zh-TW" w:eastAsia="zh-TW"/>
        </w:rPr>
        <w:t>服务</w:t>
      </w:r>
      <w:bookmarkEnd w:id="11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0"/>
        <w:gridCol w:w="3854"/>
        <w:gridCol w:w="2306"/>
      </w:tblGrid>
      <w:tr>
        <w:tblPrEx>
          <w:shd w:val="clear" w:color="auto" w:fill="4f81bd"/>
        </w:tblPrEx>
        <w:trPr>
          <w:trHeight w:val="340" w:hRule="atLeast"/>
          <w:tblHeader/>
        </w:trPr>
        <w:tc>
          <w:tcPr>
            <w:tcW w:type="dxa" w:w="21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fffff"/>
                <w:sz w:val="21"/>
                <w:szCs w:val="21"/>
                <w:u w:color="ffffff"/>
                <w:rtl w:val="0"/>
                <w:lang w:val="zh-CN" w:eastAsia="zh-CN"/>
              </w:rPr>
              <w:t>服务名称</w:t>
            </w:r>
          </w:p>
        </w:tc>
        <w:tc>
          <w:tcPr>
            <w:tcW w:type="dxa" w:w="385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  <w:tab w:val="left" w:pos="288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fffff"/>
                <w:sz w:val="21"/>
                <w:szCs w:val="21"/>
                <w:u w:color="ffffff"/>
                <w:rtl w:val="0"/>
                <w:lang w:val="zh-CN" w:eastAsia="zh-CN"/>
              </w:rPr>
              <w:t>服务内容</w:t>
            </w:r>
          </w:p>
        </w:tc>
        <w:tc>
          <w:tcPr>
            <w:tcW w:type="dxa" w:w="23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fffff"/>
                <w:sz w:val="21"/>
                <w:szCs w:val="21"/>
                <w:u w:color="ffffff"/>
                <w:rtl w:val="0"/>
                <w:lang w:val="zh-CN" w:eastAsia="zh-CN"/>
              </w:rPr>
              <w:t>服务期限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2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1"/>
                <w:szCs w:val="21"/>
                <w:rtl w:val="0"/>
                <w:lang w:val="zh-CN" w:eastAsia="zh-CN"/>
              </w:rPr>
              <w:t>免费咨询</w:t>
            </w:r>
          </w:p>
        </w:tc>
        <w:tc>
          <w:tcPr>
            <w:tcW w:type="dxa" w:w="385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  <w:tab w:val="left" w:pos="288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1"/>
                <w:szCs w:val="21"/>
                <w:rtl w:val="0"/>
                <w:lang w:val="zh-CN" w:eastAsia="zh-CN"/>
              </w:rPr>
              <w:t>用户可以进行在线的免费试用资讯</w:t>
            </w:r>
          </w:p>
        </w:tc>
        <w:tc>
          <w:tcPr>
            <w:tcW w:type="dxa" w:w="230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1"/>
                <w:szCs w:val="21"/>
                <w:rtl w:val="0"/>
                <w:lang w:val="zh-CN" w:eastAsia="zh-CN"/>
              </w:rPr>
              <w:t>自用户使用起</w:t>
            </w:r>
            <w:r>
              <w:rPr>
                <w:rFonts w:ascii="Cambria" w:hAnsi="Cambria"/>
                <w:sz w:val="21"/>
                <w:szCs w:val="21"/>
                <w:rtl w:val="0"/>
                <w:lang w:val="en-US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1"/>
                <w:szCs w:val="21"/>
                <w:rtl w:val="0"/>
                <w:lang w:val="zh-CN" w:eastAsia="zh-CN"/>
              </w:rPr>
              <w:t>个月内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1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1"/>
                <w:szCs w:val="21"/>
                <w:rtl w:val="0"/>
                <w:lang w:val="zh-CN" w:eastAsia="zh-CN"/>
              </w:rPr>
              <w:t>软件维护</w:t>
            </w:r>
          </w:p>
        </w:tc>
        <w:tc>
          <w:tcPr>
            <w:tcW w:type="dxa" w:w="385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  <w:tab w:val="left" w:pos="288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1"/>
                <w:szCs w:val="21"/>
                <w:rtl w:val="0"/>
                <w:lang w:val="zh-CN" w:eastAsia="zh-CN"/>
              </w:rPr>
              <w:t>对软件存在的问题提供补丁程序</w:t>
            </w:r>
          </w:p>
        </w:tc>
        <w:tc>
          <w:tcPr>
            <w:tcW w:type="dxa" w:w="23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1"/>
                <w:szCs w:val="21"/>
                <w:rtl w:val="0"/>
              </w:rPr>
              <w:t>永久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1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1"/>
                <w:szCs w:val="21"/>
                <w:rtl w:val="0"/>
                <w:lang w:val="zh-CN" w:eastAsia="zh-CN"/>
              </w:rPr>
              <w:t>软件升级</w:t>
            </w:r>
          </w:p>
        </w:tc>
        <w:tc>
          <w:tcPr>
            <w:tcW w:type="dxa" w:w="385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  <w:tab w:val="left" w:pos="288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1"/>
                <w:szCs w:val="21"/>
                <w:rtl w:val="0"/>
                <w:lang w:val="zh-CN" w:eastAsia="zh-CN"/>
              </w:rPr>
              <w:t>对软件进行更新</w:t>
            </w:r>
          </w:p>
        </w:tc>
        <w:tc>
          <w:tcPr>
            <w:tcW w:type="dxa" w:w="23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1"/>
                <w:szCs w:val="21"/>
                <w:rtl w:val="0"/>
              </w:rPr>
              <w:t>永久</w:t>
            </w:r>
          </w:p>
        </w:tc>
      </w:tr>
    </w:tbl>
    <w:p>
      <w:pPr>
        <w:pStyle w:val="标题 3"/>
        <w:spacing w:line="240" w:lineRule="auto"/>
        <w:ind w:left="108" w:hanging="108"/>
        <w:jc w:val="left"/>
        <w:rPr>
          <w:rFonts w:ascii="宋体" w:cs="宋体" w:hAnsi="宋体" w:eastAsia="宋体"/>
          <w:b w:val="0"/>
          <w:bCs w:val="0"/>
        </w:rPr>
      </w:pPr>
    </w:p>
    <w:p>
      <w:pPr>
        <w:pStyle w:val="正文 A"/>
      </w:pPr>
    </w:p>
    <w:p>
      <w:pPr>
        <w:pStyle w:val="正文 A"/>
      </w:pPr>
      <w:r>
        <w:tab/>
      </w:r>
    </w:p>
    <w:p>
      <w:pPr>
        <w:pStyle w:val="标题 3"/>
      </w:pPr>
      <w:bookmarkStart w:name="_Toc12" w:id="12"/>
      <w:r>
        <w:rPr>
          <w:rtl w:val="0"/>
          <w:lang w:val="en-US"/>
        </w:rPr>
        <w:t>2.3.4</w:t>
      </w:r>
      <w:r>
        <w:rPr>
          <w:rFonts w:eastAsia="宋体" w:hint="eastAsia"/>
          <w:b w:val="0"/>
          <w:bCs w:val="0"/>
          <w:rtl w:val="0"/>
          <w:lang w:val="zh-TW" w:eastAsia="zh-TW"/>
        </w:rPr>
        <w:t>非移交的产品</w:t>
      </w:r>
      <w:bookmarkEnd w:id="12"/>
    </w:p>
    <w:p>
      <w:pPr>
        <w:pStyle w:val="正文 A"/>
      </w:pPr>
      <w:r>
        <w:rPr>
          <w:rFonts w:cs="Arial Unicode MS" w:eastAsia="Arial Unicode MS"/>
          <w:rtl w:val="0"/>
        </w:rPr>
        <w:tab/>
        <w:t xml:space="preserve">(1) </w:t>
      </w:r>
      <w:r>
        <w:rPr>
          <w:rFonts w:eastAsia="Arial Unicode MS" w:hint="eastAsia"/>
          <w:rtl w:val="0"/>
          <w:lang w:val="en-US"/>
        </w:rPr>
        <w:t>程序的源代码</w:t>
      </w:r>
    </w:p>
    <w:p>
      <w:pPr>
        <w:pStyle w:val="正文 A"/>
      </w:pPr>
      <w:r>
        <w:rPr>
          <w:rFonts w:cs="Arial Unicode MS" w:eastAsia="Arial Unicode MS"/>
          <w:rtl w:val="0"/>
        </w:rPr>
        <w:tab/>
        <w:t xml:space="preserve">(2) </w:t>
      </w:r>
      <w:r>
        <w:rPr>
          <w:rFonts w:eastAsia="Arial Unicode MS" w:hint="eastAsia"/>
          <w:rtl w:val="0"/>
          <w:lang w:val="en-US"/>
        </w:rPr>
        <w:t>软件开发计划书</w:t>
      </w:r>
    </w:p>
    <w:p>
      <w:pPr>
        <w:pStyle w:val="正文 A"/>
      </w:pPr>
      <w:r>
        <w:rPr>
          <w:rFonts w:cs="Arial Unicode MS" w:eastAsia="Arial Unicode MS"/>
          <w:rtl w:val="0"/>
        </w:rPr>
        <w:tab/>
        <w:t xml:space="preserve">(3) </w:t>
      </w:r>
      <w:r>
        <w:rPr>
          <w:rFonts w:eastAsia="Arial Unicode MS" w:hint="eastAsia"/>
          <w:rtl w:val="0"/>
          <w:lang w:val="en-US"/>
        </w:rPr>
        <w:t>系统需求规格说明书</w:t>
      </w:r>
    </w:p>
    <w:p>
      <w:pPr>
        <w:pStyle w:val="正文 A"/>
      </w:pPr>
      <w:r>
        <w:rPr>
          <w:rFonts w:cs="Arial Unicode MS" w:eastAsia="Arial Unicode MS"/>
          <w:rtl w:val="0"/>
        </w:rPr>
        <w:tab/>
        <w:t xml:space="preserve">(4) </w:t>
      </w:r>
      <w:r>
        <w:rPr>
          <w:rFonts w:eastAsia="Arial Unicode MS" w:hint="eastAsia"/>
          <w:rtl w:val="0"/>
          <w:lang w:val="en-US"/>
        </w:rPr>
        <w:t>系统设计说明</w:t>
      </w:r>
    </w:p>
    <w:p>
      <w:pPr>
        <w:pStyle w:val="正文 A"/>
      </w:pPr>
      <w:r>
        <w:rPr>
          <w:rFonts w:cs="Arial Unicode MS" w:eastAsia="Arial Unicode MS"/>
          <w:rtl w:val="0"/>
        </w:rPr>
        <w:tab/>
        <w:t xml:space="preserve">(5) </w:t>
      </w:r>
      <w:r>
        <w:rPr>
          <w:rFonts w:eastAsia="Arial Unicode MS" w:hint="eastAsia"/>
          <w:rtl w:val="0"/>
          <w:lang w:val="en-US"/>
        </w:rPr>
        <w:t>系统测试报告</w:t>
      </w:r>
    </w:p>
    <w:p>
      <w:pPr>
        <w:pStyle w:val="标题 2"/>
      </w:pPr>
      <w:bookmarkStart w:name="_Toc13" w:id="13"/>
      <w:r>
        <w:rPr>
          <w:rtl w:val="0"/>
          <w:lang w:val="en-US"/>
        </w:rPr>
        <w:t>2.4</w:t>
      </w:r>
      <w:r>
        <w:rPr>
          <w:rFonts w:eastAsia="SimHei" w:hint="eastAsia"/>
          <w:b w:val="0"/>
          <w:bCs w:val="0"/>
          <w:rtl w:val="0"/>
          <w:lang w:val="zh-TW" w:eastAsia="zh-TW"/>
        </w:rPr>
        <w:t>验收标准</w:t>
      </w:r>
      <w:bookmarkEnd w:id="13"/>
    </w:p>
    <w:p>
      <w:pPr>
        <w:pStyle w:val="正文 A"/>
      </w:pPr>
      <w:r>
        <w:rPr>
          <w:rFonts w:cs="Arial Unicode MS" w:eastAsia="Arial Unicode MS"/>
          <w:rtl w:val="0"/>
        </w:rPr>
        <w:tab/>
        <w:t xml:space="preserve">(1) </w:t>
      </w:r>
      <w:r>
        <w:rPr>
          <w:rFonts w:eastAsia="Arial Unicode MS" w:hint="eastAsia"/>
          <w:rtl w:val="0"/>
          <w:lang w:val="en-US"/>
        </w:rPr>
        <w:t>用户对软件的使用有具体的了解，能够自主使用软件</w:t>
      </w:r>
    </w:p>
    <w:p>
      <w:pPr>
        <w:pStyle w:val="正文 A"/>
      </w:pPr>
      <w:r>
        <w:rPr>
          <w:rFonts w:cs="Arial Unicode MS" w:eastAsia="Arial Unicode MS"/>
          <w:rtl w:val="0"/>
        </w:rPr>
        <w:tab/>
        <w:t xml:space="preserve">(2) </w:t>
      </w:r>
      <w:r>
        <w:rPr>
          <w:rFonts w:eastAsia="Arial Unicode MS" w:hint="eastAsia"/>
          <w:rtl w:val="0"/>
          <w:lang w:val="en-US"/>
        </w:rPr>
        <w:t>软件能够有效保护用户的个人资料的隐私性</w:t>
      </w:r>
    </w:p>
    <w:p>
      <w:pPr>
        <w:pStyle w:val="标题 2"/>
      </w:pPr>
      <w:bookmarkStart w:name="_Toc14" w:id="14"/>
      <w:r>
        <w:rPr>
          <w:rtl w:val="0"/>
          <w:lang w:val="en-US"/>
        </w:rPr>
        <w:t>2.5</w:t>
      </w:r>
      <w:r>
        <w:rPr>
          <w:rFonts w:eastAsia="SimHei" w:hint="eastAsia"/>
          <w:b w:val="0"/>
          <w:bCs w:val="0"/>
          <w:rtl w:val="0"/>
          <w:lang w:val="zh-TW" w:eastAsia="zh-TW"/>
        </w:rPr>
        <w:t>完成项目的最迟期限</w:t>
      </w:r>
      <w:bookmarkEnd w:id="14"/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en-US"/>
        </w:rPr>
        <w:t>整个项目的期限为</w:t>
      </w:r>
      <w:r>
        <w:rPr>
          <w:rFonts w:cs="Arial Unicode MS" w:eastAsia="Arial Unicode MS"/>
          <w:rtl w:val="0"/>
        </w:rPr>
        <w:t>2016</w:t>
      </w:r>
      <w:r>
        <w:rPr>
          <w:rFonts w:eastAsia="Arial Unicode MS" w:hint="eastAsia"/>
          <w:rtl w:val="0"/>
          <w:lang w:val="en-US"/>
        </w:rPr>
        <w:t>年</w:t>
      </w:r>
      <w:r>
        <w:rPr>
          <w:rFonts w:cs="Arial Unicode MS" w:eastAsia="Arial Unicode MS"/>
          <w:rtl w:val="0"/>
        </w:rPr>
        <w:t>1</w:t>
      </w:r>
      <w:r>
        <w:rPr>
          <w:rFonts w:eastAsia="Arial Unicode MS" w:hint="eastAsia"/>
          <w:rtl w:val="0"/>
          <w:lang w:val="en-US"/>
        </w:rPr>
        <w:t>月</w:t>
      </w:r>
      <w:r>
        <w:rPr>
          <w:rFonts w:cs="Arial Unicode MS" w:eastAsia="Arial Unicode MS"/>
          <w:rtl w:val="0"/>
        </w:rPr>
        <w:t>31</w:t>
      </w:r>
      <w:r>
        <w:rPr>
          <w:rFonts w:eastAsia="Arial Unicode MS" w:hint="eastAsia"/>
          <w:rtl w:val="0"/>
          <w:lang w:val="en-US"/>
        </w:rPr>
        <w:t>日</w:t>
      </w:r>
    </w:p>
    <w:p>
      <w:pPr>
        <w:pStyle w:val="标题 2"/>
      </w:pPr>
      <w:bookmarkStart w:name="_Toc15" w:id="15"/>
      <w:r>
        <w:rPr>
          <w:rtl w:val="0"/>
          <w:lang w:val="en-US"/>
        </w:rPr>
        <w:t>2.6</w:t>
      </w:r>
      <w:r>
        <w:rPr>
          <w:rFonts w:eastAsia="SimHei" w:hint="eastAsia"/>
          <w:b w:val="0"/>
          <w:bCs w:val="0"/>
          <w:rtl w:val="0"/>
          <w:lang w:val="zh-TW" w:eastAsia="zh-TW"/>
        </w:rPr>
        <w:t>本计划的批准者和批准日期</w:t>
      </w:r>
      <w:bookmarkEnd w:id="15"/>
    </w:p>
    <w:p>
      <w:pPr>
        <w:pStyle w:val="标题 1"/>
      </w:pPr>
      <w:bookmarkStart w:name="_Toc16" w:id="16"/>
      <w:r>
        <w:rPr>
          <w:rtl w:val="0"/>
          <w:lang w:val="en-US"/>
        </w:rPr>
        <w:t>3</w:t>
      </w:r>
      <w:r>
        <w:rPr>
          <w:rFonts w:eastAsia="宋体" w:hint="eastAsia"/>
          <w:b w:val="0"/>
          <w:bCs w:val="0"/>
          <w:rtl w:val="0"/>
          <w:lang w:val="zh-TW" w:eastAsia="zh-TW"/>
        </w:rPr>
        <w:t>实施计划</w:t>
      </w:r>
      <w:bookmarkEnd w:id="16"/>
    </w:p>
    <w:p>
      <w:pPr>
        <w:pStyle w:val="标题 2"/>
      </w:pPr>
      <w:bookmarkStart w:name="_Toc17" w:id="17"/>
      <w:r>
        <w:rPr>
          <w:rtl w:val="0"/>
          <w:lang w:val="en-US"/>
        </w:rPr>
        <w:t>3.1</w:t>
      </w:r>
      <w:r>
        <w:rPr>
          <w:rFonts w:eastAsia="SimHei" w:hint="eastAsia"/>
          <w:b w:val="0"/>
          <w:bCs w:val="0"/>
          <w:rtl w:val="0"/>
          <w:lang w:val="zh-TW" w:eastAsia="zh-TW"/>
        </w:rPr>
        <w:t>工作任务的分解与人员分工</w:t>
      </w:r>
      <w:bookmarkEnd w:id="17"/>
    </w:p>
    <w:tbl>
      <w:tblPr>
        <w:tblW w:w="82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7"/>
        <w:gridCol w:w="865"/>
        <w:gridCol w:w="1908"/>
        <w:gridCol w:w="4360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1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工作任务</w:t>
            </w:r>
          </w:p>
        </w:tc>
        <w:tc>
          <w:tcPr>
            <w:tcW w:type="dxa" w:w="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负责人</w:t>
            </w:r>
          </w:p>
        </w:tc>
        <w:tc>
          <w:tcPr>
            <w:tcW w:type="dxa" w:w="190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参加人员</w:t>
            </w:r>
          </w:p>
        </w:tc>
        <w:tc>
          <w:tcPr>
            <w:tcW w:type="dxa" w:w="43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工作描述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14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项目管理</w:t>
            </w:r>
          </w:p>
        </w:tc>
        <w:tc>
          <w:tcPr>
            <w:tcW w:type="dxa" w:w="86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葛彬彬</w:t>
            </w:r>
          </w:p>
        </w:tc>
        <w:tc>
          <w:tcPr>
            <w:tcW w:type="dxa" w:w="190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小组成员</w:t>
            </w:r>
          </w:p>
        </w:tc>
        <w:tc>
          <w:tcPr>
            <w:tcW w:type="dxa" w:w="435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对整个软件项目的总体规划、进程监督、控制协调、任务分配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1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需求分析</w:t>
            </w:r>
          </w:p>
        </w:tc>
        <w:tc>
          <w:tcPr>
            <w:tcW w:type="dxa" w:w="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崔珊博</w:t>
            </w:r>
          </w:p>
        </w:tc>
        <w:tc>
          <w:tcPr>
            <w:tcW w:type="dxa" w:w="190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小组成员</w:t>
            </w:r>
          </w:p>
        </w:tc>
        <w:tc>
          <w:tcPr>
            <w:tcW w:type="dxa" w:w="43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分析用户群体需求、分析项目资源需求</w:t>
            </w:r>
          </w:p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1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设计</w:t>
            </w:r>
          </w:p>
        </w:tc>
        <w:tc>
          <w:tcPr>
            <w:tcW w:type="dxa" w:w="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陈学铄</w:t>
            </w:r>
          </w:p>
        </w:tc>
        <w:tc>
          <w:tcPr>
            <w:tcW w:type="dxa" w:w="190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小组成员</w:t>
            </w:r>
          </w:p>
        </w:tc>
        <w:tc>
          <w:tcPr>
            <w:tcW w:type="dxa" w:w="43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对项目面向群体、功能、效果进行构思设计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1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后台实现</w:t>
            </w:r>
          </w:p>
        </w:tc>
        <w:tc>
          <w:tcPr>
            <w:tcW w:type="dxa" w:w="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崔珊博</w:t>
            </w:r>
          </w:p>
        </w:tc>
        <w:tc>
          <w:tcPr>
            <w:tcW w:type="dxa" w:w="190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小组成员</w:t>
            </w:r>
          </w:p>
        </w:tc>
        <w:tc>
          <w:tcPr>
            <w:tcW w:type="dxa" w:w="43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负责后台数据库系统的构建与维护</w:t>
            </w:r>
          </w:p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1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uppressAutoHyphens w:val="1"/>
              <w:jc w:val="center"/>
              <w:outlineLvl w:val="0"/>
            </w:pP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>iOS</w:t>
            </w: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端实现</w:t>
            </w:r>
          </w:p>
        </w:tc>
        <w:tc>
          <w:tcPr>
            <w:tcW w:type="dxa" w:w="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葛彬彬</w:t>
            </w:r>
          </w:p>
        </w:tc>
        <w:tc>
          <w:tcPr>
            <w:tcW w:type="dxa" w:w="190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小组成员</w:t>
            </w:r>
          </w:p>
        </w:tc>
        <w:tc>
          <w:tcPr>
            <w:tcW w:type="dxa" w:w="43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负责</w:t>
            </w: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>iOS</w:t>
            </w: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客户端的实现与维护</w:t>
            </w:r>
          </w:p>
        </w:tc>
      </w:tr>
      <w:tr>
        <w:tblPrEx>
          <w:shd w:val="clear" w:color="auto" w:fill="ced7e7"/>
        </w:tblPrEx>
        <w:trPr>
          <w:trHeight w:val="660" w:hRule="atLeast"/>
        </w:trPr>
        <w:tc>
          <w:tcPr>
            <w:tcW w:type="dxa" w:w="11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uppressAutoHyphens w:val="1"/>
              <w:jc w:val="center"/>
              <w:outlineLvl w:val="0"/>
            </w:pP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>android</w:t>
            </w: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端实现</w:t>
            </w:r>
          </w:p>
        </w:tc>
        <w:tc>
          <w:tcPr>
            <w:tcW w:type="dxa" w:w="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陈学铄</w:t>
            </w:r>
          </w:p>
        </w:tc>
        <w:tc>
          <w:tcPr>
            <w:tcW w:type="dxa" w:w="190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小组成员</w:t>
            </w:r>
          </w:p>
        </w:tc>
        <w:tc>
          <w:tcPr>
            <w:tcW w:type="dxa" w:w="43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负责</w:t>
            </w: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>android</w:t>
            </w: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客户端的实现与维护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1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测试</w:t>
            </w:r>
          </w:p>
        </w:tc>
        <w:tc>
          <w:tcPr>
            <w:tcW w:type="dxa" w:w="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葛彬彬</w:t>
            </w:r>
          </w:p>
        </w:tc>
        <w:tc>
          <w:tcPr>
            <w:tcW w:type="dxa" w:w="190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小组成员</w:t>
            </w:r>
          </w:p>
        </w:tc>
        <w:tc>
          <w:tcPr>
            <w:tcW w:type="dxa" w:w="43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对项目各系统进行测试，反馈错误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1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文档编写</w:t>
            </w:r>
          </w:p>
        </w:tc>
        <w:tc>
          <w:tcPr>
            <w:tcW w:type="dxa" w:w="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陈学铄</w:t>
            </w:r>
          </w:p>
        </w:tc>
        <w:tc>
          <w:tcPr>
            <w:tcW w:type="dxa" w:w="190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小组成员</w:t>
            </w:r>
          </w:p>
        </w:tc>
        <w:tc>
          <w:tcPr>
            <w:tcW w:type="dxa" w:w="43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记录项目开发过程、编写使用手册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1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推广</w:t>
            </w:r>
          </w:p>
        </w:tc>
        <w:tc>
          <w:tcPr>
            <w:tcW w:type="dxa" w:w="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崔珊博</w:t>
            </w:r>
          </w:p>
        </w:tc>
        <w:tc>
          <w:tcPr>
            <w:tcW w:type="dxa" w:w="190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小组成员</w:t>
            </w:r>
          </w:p>
        </w:tc>
        <w:tc>
          <w:tcPr>
            <w:tcW w:type="dxa" w:w="43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对项目产品进行推广</w:t>
            </w:r>
          </w:p>
        </w:tc>
      </w:tr>
    </w:tbl>
    <w:p>
      <w:pPr>
        <w:pStyle w:val="标题 2"/>
        <w:spacing w:line="240" w:lineRule="auto"/>
        <w:ind w:left="216" w:hanging="216"/>
        <w:jc w:val="left"/>
      </w:pPr>
    </w:p>
    <w:p>
      <w:pPr>
        <w:pStyle w:val="标题 2"/>
        <w:spacing w:line="240" w:lineRule="auto"/>
        <w:ind w:left="108" w:hanging="108"/>
      </w:pPr>
    </w:p>
    <w:p>
      <w:pPr>
        <w:pStyle w:val="标题 2"/>
      </w:pPr>
      <w:bookmarkStart w:name="_Toc18" w:id="18"/>
      <w:r>
        <w:rPr>
          <w:rtl w:val="0"/>
          <w:lang w:val="en-US"/>
        </w:rPr>
        <w:t>3.2</w:t>
      </w:r>
      <w:r>
        <w:rPr>
          <w:rFonts w:eastAsia="SimHei" w:hint="eastAsia"/>
          <w:b w:val="0"/>
          <w:bCs w:val="0"/>
          <w:rtl w:val="0"/>
          <w:lang w:val="zh-TW" w:eastAsia="zh-TW"/>
        </w:rPr>
        <w:t>接口人员</w:t>
      </w:r>
      <w:bookmarkEnd w:id="18"/>
    </w:p>
    <w:p>
      <w:pPr>
        <w:pStyle w:val="正文 A"/>
      </w:pPr>
      <w:r>
        <w:tab/>
      </w:r>
    </w:p>
    <w:tbl>
      <w:tblPr>
        <w:tblW w:w="82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90"/>
        <w:gridCol w:w="1126"/>
        <w:gridCol w:w="5664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4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接口对象</w:t>
            </w:r>
          </w:p>
        </w:tc>
        <w:tc>
          <w:tcPr>
            <w:tcW w:type="dxa" w:w="112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接口人员</w:t>
            </w:r>
          </w:p>
        </w:tc>
        <w:tc>
          <w:tcPr>
            <w:tcW w:type="dxa" w:w="5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接口工作描述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49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用户</w:t>
            </w:r>
          </w:p>
        </w:tc>
        <w:tc>
          <w:tcPr>
            <w:tcW w:type="dxa" w:w="112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葛彬彬</w:t>
            </w:r>
          </w:p>
        </w:tc>
        <w:tc>
          <w:tcPr>
            <w:tcW w:type="dxa" w:w="566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了解用户需求，推广用户群体</w:t>
            </w:r>
          </w:p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4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项目组各部门</w:t>
            </w:r>
          </w:p>
        </w:tc>
        <w:tc>
          <w:tcPr>
            <w:tcW w:type="dxa" w:w="112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崔珊博</w:t>
            </w:r>
          </w:p>
        </w:tc>
        <w:tc>
          <w:tcPr>
            <w:tcW w:type="dxa" w:w="5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协调各部门各人员负责有序工作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4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合作单位</w:t>
            </w:r>
          </w:p>
        </w:tc>
        <w:tc>
          <w:tcPr>
            <w:tcW w:type="dxa" w:w="112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陈学铄</w:t>
            </w:r>
          </w:p>
        </w:tc>
        <w:tc>
          <w:tcPr>
            <w:tcW w:type="dxa" w:w="5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负责协调合作单位</w:t>
            </w: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>API</w:t>
            </w: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、平台等技术支持</w:t>
            </w:r>
          </w:p>
        </w:tc>
      </w:tr>
    </w:tbl>
    <w:p>
      <w:pPr>
        <w:pStyle w:val="正文 A"/>
        <w:ind w:left="216" w:hanging="216"/>
        <w:jc w:val="left"/>
      </w:pPr>
    </w:p>
    <w:p>
      <w:pPr>
        <w:pStyle w:val="正文 A"/>
        <w:ind w:left="108" w:hanging="108"/>
      </w:pPr>
    </w:p>
    <w:p>
      <w:pPr>
        <w:pStyle w:val="正文 A"/>
      </w:pPr>
    </w:p>
    <w:p>
      <w:pPr>
        <w:pStyle w:val="标题 2"/>
      </w:pPr>
      <w:bookmarkStart w:name="_Toc19" w:id="19"/>
      <w:r>
        <w:rPr>
          <w:rtl w:val="0"/>
          <w:lang w:val="en-US"/>
        </w:rPr>
        <w:t>3.3</w:t>
      </w:r>
      <w:r>
        <w:rPr>
          <w:rFonts w:eastAsia="SimHei" w:hint="eastAsia"/>
          <w:b w:val="0"/>
          <w:bCs w:val="0"/>
          <w:rtl w:val="0"/>
          <w:lang w:val="zh-TW" w:eastAsia="zh-TW"/>
        </w:rPr>
        <w:t>进度</w:t>
      </w:r>
      <w:bookmarkEnd w:id="19"/>
    </w:p>
    <w:p>
      <w:pPr>
        <w:pStyle w:val="正文 A"/>
      </w:pPr>
      <w:r>
        <w:tab/>
      </w:r>
    </w:p>
    <w:tbl>
      <w:tblPr>
        <w:tblW w:w="817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1"/>
        <w:gridCol w:w="1431"/>
        <w:gridCol w:w="1854"/>
        <w:gridCol w:w="1883"/>
        <w:gridCol w:w="1643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3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起止时间点</w:t>
            </w:r>
          </w:p>
        </w:tc>
        <w:tc>
          <w:tcPr>
            <w:tcW w:type="dxa" w:w="14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完成工作</w:t>
            </w:r>
          </w:p>
        </w:tc>
        <w:tc>
          <w:tcPr>
            <w:tcW w:type="dxa" w:w="185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所需资源</w:t>
            </w:r>
          </w:p>
        </w:tc>
        <w:tc>
          <w:tcPr>
            <w:tcW w:type="dxa" w:w="1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应提交成果</w:t>
            </w:r>
          </w:p>
        </w:tc>
        <w:tc>
          <w:tcPr>
            <w:tcW w:type="dxa" w:w="16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检查点</w:t>
            </w:r>
            <w:r>
              <w:rPr>
                <w:rFonts w:ascii="Cambria" w:hAnsi="Cambria"/>
                <w:b w:val="1"/>
                <w:bCs w:val="1"/>
                <w:color w:val="ffffff"/>
                <w:kern w:val="0"/>
                <w:sz w:val="22"/>
                <w:szCs w:val="22"/>
                <w:u w:color="ffffff"/>
                <w:rtl w:val="0"/>
                <w:lang w:val="en-US"/>
              </w:rPr>
              <w:t>/</w:t>
            </w: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里程碑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3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uppressAutoHyphens w:val="1"/>
              <w:jc w:val="center"/>
              <w:outlineLvl w:val="0"/>
            </w:pP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>10/20-10/31</w:t>
            </w:r>
          </w:p>
        </w:tc>
        <w:tc>
          <w:tcPr>
            <w:tcW w:type="dxa" w:w="143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项目计划</w:t>
            </w:r>
          </w:p>
        </w:tc>
        <w:tc>
          <w:tcPr>
            <w:tcW w:type="dxa" w:w="185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无</w:t>
            </w:r>
          </w:p>
        </w:tc>
        <w:tc>
          <w:tcPr>
            <w:tcW w:type="dxa" w:w="188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项目计划报告</w:t>
            </w:r>
          </w:p>
        </w:tc>
        <w:tc>
          <w:tcPr>
            <w:tcW w:type="dxa" w:w="164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项目计划报告通过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3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>11/1-11/7</w:t>
            </w:r>
          </w:p>
        </w:tc>
        <w:tc>
          <w:tcPr>
            <w:tcW w:type="dxa" w:w="14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项目准备</w:t>
            </w:r>
          </w:p>
        </w:tc>
        <w:tc>
          <w:tcPr>
            <w:tcW w:type="dxa" w:w="185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无</w:t>
            </w:r>
          </w:p>
        </w:tc>
        <w:tc>
          <w:tcPr>
            <w:tcW w:type="dxa" w:w="1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设备准备到位</w:t>
            </w:r>
          </w:p>
        </w:tc>
        <w:tc>
          <w:tcPr>
            <w:tcW w:type="dxa" w:w="16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项目准备完成</w:t>
            </w:r>
          </w:p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3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>11/17-11/15</w:t>
            </w:r>
          </w:p>
        </w:tc>
        <w:tc>
          <w:tcPr>
            <w:tcW w:type="dxa" w:w="14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需求分析</w:t>
            </w:r>
          </w:p>
        </w:tc>
        <w:tc>
          <w:tcPr>
            <w:tcW w:type="dxa" w:w="185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无</w:t>
            </w:r>
          </w:p>
        </w:tc>
        <w:tc>
          <w:tcPr>
            <w:tcW w:type="dxa" w:w="1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需求结论报告</w:t>
            </w:r>
          </w:p>
        </w:tc>
        <w:tc>
          <w:tcPr>
            <w:tcW w:type="dxa" w:w="16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需求结论报告通过</w:t>
            </w:r>
          </w:p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3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>11/16-11/30</w:t>
            </w:r>
          </w:p>
        </w:tc>
        <w:tc>
          <w:tcPr>
            <w:tcW w:type="dxa" w:w="14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构架设计</w:t>
            </w:r>
          </w:p>
        </w:tc>
        <w:tc>
          <w:tcPr>
            <w:tcW w:type="dxa" w:w="185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无</w:t>
            </w:r>
          </w:p>
        </w:tc>
        <w:tc>
          <w:tcPr>
            <w:tcW w:type="dxa" w:w="1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设计技术文档</w:t>
            </w:r>
          </w:p>
        </w:tc>
        <w:tc>
          <w:tcPr>
            <w:tcW w:type="dxa" w:w="16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设计技术文档通过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3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>12/1-12/20</w:t>
            </w:r>
          </w:p>
        </w:tc>
        <w:tc>
          <w:tcPr>
            <w:tcW w:type="dxa" w:w="14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编码实现</w:t>
            </w:r>
          </w:p>
        </w:tc>
        <w:tc>
          <w:tcPr>
            <w:tcW w:type="dxa" w:w="185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服务器、工作站</w:t>
            </w:r>
          </w:p>
        </w:tc>
        <w:tc>
          <w:tcPr>
            <w:tcW w:type="dxa" w:w="1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各平台代码</w:t>
            </w:r>
          </w:p>
        </w:tc>
        <w:tc>
          <w:tcPr>
            <w:tcW w:type="dxa" w:w="16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代码能够运行</w:t>
            </w:r>
          </w:p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3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>12/20-12/31</w:t>
            </w:r>
          </w:p>
        </w:tc>
        <w:tc>
          <w:tcPr>
            <w:tcW w:type="dxa" w:w="14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测试</w:t>
            </w:r>
          </w:p>
        </w:tc>
        <w:tc>
          <w:tcPr>
            <w:tcW w:type="dxa" w:w="185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测试设备</w:t>
            </w:r>
          </w:p>
        </w:tc>
        <w:tc>
          <w:tcPr>
            <w:tcW w:type="dxa" w:w="1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测试结果报告</w:t>
            </w:r>
          </w:p>
        </w:tc>
        <w:tc>
          <w:tcPr>
            <w:tcW w:type="dxa" w:w="16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测试结果报告通过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3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>1/1-1/15</w:t>
            </w:r>
          </w:p>
        </w:tc>
        <w:tc>
          <w:tcPr>
            <w:tcW w:type="dxa" w:w="14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试运行</w:t>
            </w:r>
          </w:p>
        </w:tc>
        <w:tc>
          <w:tcPr>
            <w:tcW w:type="dxa" w:w="185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大量设备</w:t>
            </w:r>
          </w:p>
        </w:tc>
        <w:tc>
          <w:tcPr>
            <w:tcW w:type="dxa" w:w="1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试运行分析报告</w:t>
            </w:r>
          </w:p>
        </w:tc>
        <w:tc>
          <w:tcPr>
            <w:tcW w:type="dxa" w:w="16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>App</w:t>
            </w: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稳定运行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3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Arial Unicode MS" w:hAnsi="Arial Unicode MS"/>
                <w:kern w:val="0"/>
                <w:sz w:val="22"/>
                <w:szCs w:val="22"/>
                <w:rtl w:val="0"/>
                <w:lang w:val="en-US"/>
              </w:rPr>
              <w:t>1/16-1/31</w:t>
            </w:r>
          </w:p>
        </w:tc>
        <w:tc>
          <w:tcPr>
            <w:tcW w:type="dxa" w:w="14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验收</w:t>
            </w:r>
          </w:p>
        </w:tc>
        <w:tc>
          <w:tcPr>
            <w:tcW w:type="dxa" w:w="185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宋体" w:hint="eastAsia"/>
                <w:kern w:val="0"/>
                <w:sz w:val="22"/>
                <w:szCs w:val="22"/>
                <w:rtl w:val="0"/>
                <w:lang w:val="zh-TW" w:eastAsia="zh-TW"/>
              </w:rPr>
              <w:t>无</w:t>
            </w:r>
          </w:p>
        </w:tc>
        <w:tc>
          <w:tcPr>
            <w:tcW w:type="dxa" w:w="1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验收报告</w:t>
            </w:r>
          </w:p>
        </w:tc>
        <w:tc>
          <w:tcPr>
            <w:tcW w:type="dxa" w:w="16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验收报告通过</w:t>
            </w:r>
          </w:p>
        </w:tc>
      </w:tr>
    </w:tbl>
    <w:p>
      <w:pPr>
        <w:pStyle w:val="正文 A"/>
        <w:ind w:left="216" w:hanging="216"/>
        <w:jc w:val="left"/>
      </w:pPr>
    </w:p>
    <w:p>
      <w:pPr>
        <w:pStyle w:val="正文 A"/>
        <w:ind w:left="108" w:hanging="108"/>
      </w:pPr>
    </w:p>
    <w:p>
      <w:pPr>
        <w:pStyle w:val="正文 A"/>
      </w:pPr>
    </w:p>
    <w:p>
      <w:pPr>
        <w:pStyle w:val="标题 2"/>
      </w:pPr>
      <w:bookmarkStart w:name="_Toc20" w:id="20"/>
      <w:r>
        <w:rPr>
          <w:rtl w:val="0"/>
          <w:lang w:val="en-US"/>
        </w:rPr>
        <w:t>3.4</w:t>
      </w:r>
      <w:r>
        <w:rPr>
          <w:rFonts w:eastAsia="SimHei" w:hint="eastAsia"/>
          <w:b w:val="0"/>
          <w:bCs w:val="0"/>
          <w:rtl w:val="0"/>
          <w:lang w:val="zh-TW" w:eastAsia="zh-TW"/>
        </w:rPr>
        <w:t>预算</w:t>
      </w:r>
      <w:bookmarkEnd w:id="20"/>
    </w:p>
    <w:p>
      <w:pPr>
        <w:pStyle w:val="正文 A"/>
      </w:pPr>
      <w:r>
        <w:tab/>
      </w:r>
    </w:p>
    <w:tbl>
      <w:tblPr>
        <w:tblW w:w="82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1"/>
        <w:gridCol w:w="1640"/>
        <w:gridCol w:w="5119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5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预算款项</w:t>
            </w:r>
          </w:p>
        </w:tc>
        <w:tc>
          <w:tcPr>
            <w:tcW w:type="dxa" w:w="1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预算金额</w:t>
            </w:r>
          </w:p>
        </w:tc>
        <w:tc>
          <w:tcPr>
            <w:tcW w:type="dxa" w:w="51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具体开销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52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劳务费</w:t>
            </w:r>
          </w:p>
        </w:tc>
        <w:tc>
          <w:tcPr>
            <w:tcW w:type="dxa" w:w="164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Cambria" w:hAnsi="Cambria"/>
                <w:kern w:val="0"/>
                <w:sz w:val="22"/>
                <w:szCs w:val="22"/>
                <w:rtl w:val="0"/>
                <w:lang w:val="en-US"/>
              </w:rPr>
              <w:t>45000</w:t>
            </w:r>
          </w:p>
        </w:tc>
        <w:tc>
          <w:tcPr>
            <w:tcW w:type="dxa" w:w="511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ascii="Cambria" w:hAnsi="Cambria"/>
                <w:kern w:val="0"/>
                <w:sz w:val="22"/>
                <w:szCs w:val="22"/>
                <w:rtl w:val="0"/>
                <w:lang w:val="en-US"/>
              </w:rPr>
              <w:t>3</w:t>
            </w: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名工作人员</w:t>
            </w:r>
            <w:r>
              <w:rPr>
                <w:rFonts w:ascii="Cambria" w:hAnsi="Cambria"/>
                <w:kern w:val="0"/>
                <w:sz w:val="22"/>
                <w:szCs w:val="22"/>
                <w:rtl w:val="0"/>
                <w:lang w:val="en-US"/>
              </w:rPr>
              <w:t>3</w:t>
            </w: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个月工期劳务开支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5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设备费</w:t>
            </w:r>
          </w:p>
        </w:tc>
        <w:tc>
          <w:tcPr>
            <w:tcW w:type="dxa" w:w="1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Cambria" w:hAnsi="Cambria"/>
                <w:kern w:val="0"/>
                <w:sz w:val="22"/>
                <w:szCs w:val="22"/>
                <w:rtl w:val="0"/>
                <w:lang w:val="en-US"/>
              </w:rPr>
              <w:t>30000</w:t>
            </w:r>
          </w:p>
        </w:tc>
        <w:tc>
          <w:tcPr>
            <w:tcW w:type="dxa" w:w="51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后台服务器、代码实现工作站、移动端测试设备等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5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资料费</w:t>
            </w:r>
          </w:p>
        </w:tc>
        <w:tc>
          <w:tcPr>
            <w:tcW w:type="dxa" w:w="1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Cambria" w:hAnsi="Cambria"/>
                <w:kern w:val="0"/>
                <w:sz w:val="22"/>
                <w:szCs w:val="22"/>
                <w:rtl w:val="0"/>
                <w:lang w:val="en-US"/>
              </w:rPr>
              <w:t>1000</w:t>
            </w:r>
          </w:p>
        </w:tc>
        <w:tc>
          <w:tcPr>
            <w:tcW w:type="dxa" w:w="51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书籍、各类资料等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5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通讯费</w:t>
            </w:r>
          </w:p>
        </w:tc>
        <w:tc>
          <w:tcPr>
            <w:tcW w:type="dxa" w:w="1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Cambria" w:hAnsi="Cambria"/>
                <w:kern w:val="0"/>
                <w:sz w:val="22"/>
                <w:szCs w:val="22"/>
                <w:rtl w:val="0"/>
                <w:lang w:val="en-US"/>
              </w:rPr>
              <w:t>600</w:t>
            </w:r>
          </w:p>
        </w:tc>
        <w:tc>
          <w:tcPr>
            <w:tcW w:type="dxa" w:w="51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接口人员通讯开支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5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餐饮费</w:t>
            </w:r>
          </w:p>
        </w:tc>
        <w:tc>
          <w:tcPr>
            <w:tcW w:type="dxa" w:w="1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Cambria" w:hAnsi="Cambria"/>
                <w:kern w:val="0"/>
                <w:sz w:val="22"/>
                <w:szCs w:val="22"/>
                <w:rtl w:val="0"/>
                <w:lang w:val="en-US"/>
              </w:rPr>
              <w:t>8100</w:t>
            </w:r>
          </w:p>
        </w:tc>
        <w:tc>
          <w:tcPr>
            <w:tcW w:type="dxa" w:w="51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工作人员饮食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5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耗材费</w:t>
            </w:r>
          </w:p>
        </w:tc>
        <w:tc>
          <w:tcPr>
            <w:tcW w:type="dxa" w:w="1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Cambria" w:hAnsi="Cambria"/>
                <w:kern w:val="0"/>
                <w:sz w:val="22"/>
                <w:szCs w:val="22"/>
                <w:rtl w:val="0"/>
                <w:lang w:val="en-US"/>
              </w:rPr>
              <w:t>6000</w:t>
            </w:r>
          </w:p>
        </w:tc>
        <w:tc>
          <w:tcPr>
            <w:tcW w:type="dxa" w:w="51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设备日常运作、维护的材料开支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5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交通费</w:t>
            </w:r>
          </w:p>
        </w:tc>
        <w:tc>
          <w:tcPr>
            <w:tcW w:type="dxa" w:w="1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Cambria" w:hAnsi="Cambria"/>
                <w:kern w:val="0"/>
                <w:sz w:val="22"/>
                <w:szCs w:val="22"/>
                <w:rtl w:val="0"/>
                <w:lang w:val="en-US"/>
              </w:rPr>
              <w:t>6000</w:t>
            </w:r>
          </w:p>
        </w:tc>
        <w:tc>
          <w:tcPr>
            <w:tcW w:type="dxa" w:w="51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接口人员交通开支</w:t>
            </w:r>
          </w:p>
        </w:tc>
      </w:tr>
    </w:tbl>
    <w:p>
      <w:pPr>
        <w:pStyle w:val="正文 A"/>
        <w:ind w:left="216" w:hanging="216"/>
        <w:jc w:val="left"/>
      </w:pPr>
    </w:p>
    <w:p>
      <w:pPr>
        <w:pStyle w:val="正文 A"/>
        <w:ind w:left="108" w:hanging="108"/>
      </w:pPr>
    </w:p>
    <w:p>
      <w:pPr>
        <w:pStyle w:val="正文 A"/>
      </w:pPr>
    </w:p>
    <w:p>
      <w:pPr>
        <w:pStyle w:val="标题 2"/>
      </w:pPr>
      <w:bookmarkStart w:name="_Toc21" w:id="21"/>
      <w:r>
        <w:rPr>
          <w:rtl w:val="0"/>
          <w:lang w:val="en-US"/>
        </w:rPr>
        <w:t>3.5</w:t>
      </w:r>
      <w:r>
        <w:rPr>
          <w:rFonts w:eastAsia="SimHei" w:hint="eastAsia"/>
          <w:b w:val="0"/>
          <w:bCs w:val="0"/>
          <w:rtl w:val="0"/>
          <w:lang w:val="zh-TW" w:eastAsia="zh-TW"/>
        </w:rPr>
        <w:t>关键问题</w:t>
      </w:r>
      <w:bookmarkEnd w:id="21"/>
    </w:p>
    <w:p>
      <w:pPr>
        <w:pStyle w:val="正文 A"/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本项目约束条件有：</w:t>
      </w:r>
    </w:p>
    <w:p>
      <w:pPr>
        <w:pStyle w:val="正文 A"/>
      </w:pPr>
      <w:r>
        <w:rPr>
          <w:rtl w:val="0"/>
          <w:lang w:val="zh-TW" w:eastAsia="zh-TW"/>
        </w:rPr>
        <w:tab/>
        <w:t>1</w:t>
      </w:r>
      <w:r>
        <w:rPr>
          <w:rFonts w:eastAsia="Arial Unicode MS" w:hint="eastAsia"/>
          <w:rtl w:val="0"/>
          <w:lang w:val="zh-TW" w:eastAsia="zh-TW"/>
        </w:rPr>
        <w:t>）学校有关部门的支持，</w:t>
      </w:r>
      <w:r>
        <w:rPr>
          <w:rFonts w:eastAsia="Arial Unicode MS" w:hint="eastAsia"/>
          <w:rtl w:val="0"/>
          <w:lang w:val="en-US"/>
        </w:rPr>
        <w:t>该</w:t>
      </w:r>
      <w:r>
        <w:rPr>
          <w:rtl w:val="0"/>
          <w:lang w:val="en-US"/>
        </w:rPr>
        <w:t>app</w:t>
      </w:r>
      <w:r>
        <w:rPr>
          <w:rFonts w:eastAsia="Arial Unicode MS" w:hint="eastAsia"/>
          <w:rtl w:val="0"/>
          <w:lang w:val="en-US"/>
        </w:rPr>
        <w:t>后台需要连接学校教务、体育部、图书馆系统，以实现课表查询、</w:t>
      </w:r>
      <w:r>
        <w:rPr>
          <w:rtl w:val="0"/>
          <w:lang w:val="en-US"/>
        </w:rPr>
        <w:t>TD</w:t>
      </w:r>
      <w:r>
        <w:rPr>
          <w:rFonts w:eastAsia="Arial Unicode MS" w:hint="eastAsia"/>
          <w:rtl w:val="0"/>
          <w:lang w:val="en-US"/>
        </w:rPr>
        <w:t>计次累加、获取借书记录等功能。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ab/>
        <w:t>2</w:t>
      </w:r>
      <w:r>
        <w:rPr>
          <w:rFonts w:eastAsia="Arial Unicode MS" w:hint="eastAsia"/>
          <w:rtl w:val="0"/>
          <w:lang w:val="zh-TW" w:eastAsia="zh-TW"/>
        </w:rPr>
        <w:t>）有限资金支持，需要购置一定规模的服务器及相应开发设备。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ab/>
        <w:t>3</w:t>
      </w:r>
      <w:r>
        <w:rPr>
          <w:rFonts w:eastAsia="Arial Unicode MS" w:hint="eastAsia"/>
          <w:rtl w:val="0"/>
          <w:lang w:val="zh-TW" w:eastAsia="zh-TW"/>
        </w:rPr>
        <w:t>）有限开发技术与经验，需要同时开发</w:t>
      </w:r>
      <w:r>
        <w:rPr>
          <w:rtl w:val="0"/>
          <w:lang w:val="zh-TW" w:eastAsia="zh-TW"/>
        </w:rPr>
        <w:t>3</w:t>
      </w:r>
      <w:r>
        <w:rPr>
          <w:rFonts w:eastAsia="Arial Unicode MS" w:hint="eastAsia"/>
          <w:rtl w:val="0"/>
          <w:lang w:val="zh-TW" w:eastAsia="zh-TW"/>
        </w:rPr>
        <w:t>个平台的软件，人员少实现具有难度。</w:t>
      </w:r>
    </w:p>
    <w:p>
      <w:pPr>
        <w:pStyle w:val="正文 A"/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本项目的风险有：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ab/>
        <w:t>1</w:t>
      </w:r>
      <w:r>
        <w:rPr>
          <w:rFonts w:eastAsia="Arial Unicode MS" w:hint="eastAsia"/>
          <w:rtl w:val="0"/>
          <w:lang w:val="zh-TW" w:eastAsia="zh-TW"/>
        </w:rPr>
        <w:t>）若某一学校有关部门不提供技术支持，将大大限制该项目功能，严重影响其使用价值。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ab/>
        <w:t>2</w:t>
      </w:r>
      <w:r>
        <w:rPr>
          <w:rFonts w:eastAsia="Arial Unicode MS" w:hint="eastAsia"/>
          <w:rtl w:val="0"/>
          <w:lang w:val="zh-TW" w:eastAsia="zh-TW"/>
        </w:rPr>
        <w:t>）若大量教师排斥使用移动端</w:t>
      </w:r>
      <w:r>
        <w:rPr>
          <w:rtl w:val="0"/>
          <w:lang w:val="zh-TW" w:eastAsia="zh-TW"/>
        </w:rPr>
        <w:t>app</w:t>
      </w:r>
      <w:r>
        <w:rPr>
          <w:rFonts w:eastAsia="Arial Unicode MS" w:hint="eastAsia"/>
          <w:rtl w:val="0"/>
          <w:lang w:val="zh-TW" w:eastAsia="zh-TW"/>
        </w:rPr>
        <w:t>实现点名，发布课件、公告等，也将影响本</w:t>
      </w:r>
      <w:r>
        <w:rPr>
          <w:rtl w:val="0"/>
          <w:lang w:val="zh-TW" w:eastAsia="zh-TW"/>
        </w:rPr>
        <w:t>app</w:t>
      </w:r>
      <w:r>
        <w:rPr>
          <w:rFonts w:eastAsia="Arial Unicode MS" w:hint="eastAsia"/>
          <w:rtl w:val="0"/>
          <w:lang w:val="zh-TW" w:eastAsia="zh-TW"/>
        </w:rPr>
        <w:t>在学生群体中使用价值。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ab/>
        <w:t>3</w:t>
      </w:r>
      <w:r>
        <w:rPr>
          <w:rFonts w:eastAsia="Arial Unicode MS" w:hint="eastAsia"/>
          <w:rtl w:val="0"/>
          <w:lang w:val="zh-TW" w:eastAsia="zh-TW"/>
        </w:rPr>
        <w:t>）并非所有移动设备均具有纪录运动量功能，此类设备无法折算</w:t>
      </w:r>
      <w:r>
        <w:rPr>
          <w:rtl w:val="0"/>
          <w:lang w:val="zh-TW" w:eastAsia="zh-TW"/>
        </w:rPr>
        <w:t>TD</w:t>
      </w:r>
      <w:r>
        <w:rPr>
          <w:rFonts w:eastAsia="Arial Unicode MS" w:hint="eastAsia"/>
          <w:rtl w:val="0"/>
          <w:lang w:val="zh-TW" w:eastAsia="zh-TW"/>
        </w:rPr>
        <w:t>，影响使用体验。</w:t>
      </w:r>
    </w:p>
    <w:p>
      <w:pPr>
        <w:pStyle w:val="标题 1"/>
      </w:pPr>
      <w:bookmarkStart w:name="_Toc22" w:id="22"/>
      <w:r>
        <w:rPr>
          <w:rtl w:val="0"/>
          <w:lang w:val="en-US"/>
        </w:rPr>
        <w:t>4</w:t>
      </w:r>
      <w:r>
        <w:rPr>
          <w:rFonts w:eastAsia="宋体" w:hint="eastAsia"/>
          <w:b w:val="0"/>
          <w:bCs w:val="0"/>
          <w:rtl w:val="0"/>
          <w:lang w:val="zh-TW" w:eastAsia="zh-TW"/>
        </w:rPr>
        <w:t>支持条件</w:t>
      </w:r>
      <w:bookmarkEnd w:id="22"/>
    </w:p>
    <w:p>
      <w:pPr>
        <w:pStyle w:val="标题 2"/>
        <w:rPr>
          <w:rFonts w:ascii="SimHei" w:cs="SimHei" w:hAnsi="SimHei" w:eastAsia="SimHei"/>
          <w:b w:val="0"/>
          <w:bCs w:val="0"/>
        </w:rPr>
      </w:pPr>
      <w:bookmarkStart w:name="_Toc23" w:id="23"/>
      <w:r>
        <w:rPr>
          <w:rtl w:val="0"/>
          <w:lang w:val="en-US"/>
        </w:rPr>
        <w:t>4.1</w:t>
      </w:r>
      <w:r>
        <w:rPr>
          <w:rFonts w:eastAsia="SimHei" w:hint="eastAsia"/>
          <w:b w:val="0"/>
          <w:bCs w:val="0"/>
          <w:rtl w:val="0"/>
          <w:lang w:val="zh-TW" w:eastAsia="zh-TW"/>
        </w:rPr>
        <w:t>计算机系统支持</w:t>
      </w:r>
      <w:bookmarkEnd w:id="23"/>
    </w:p>
    <w:p>
      <w:pPr>
        <w:pStyle w:val="正文 A"/>
      </w:pPr>
      <w:r>
        <w:rPr>
          <w:rFonts w:ascii="SimHei" w:cs="SimHei" w:hAnsi="SimHei" w:eastAsia="SimHei"/>
          <w:lang w:val="zh-TW" w:eastAsia="zh-TW"/>
        </w:rPr>
        <w:tab/>
      </w:r>
      <w:r>
        <w:rPr>
          <w:rFonts w:eastAsia="Arial Unicode MS" w:hint="eastAsia"/>
          <w:rtl w:val="0"/>
          <w:lang w:val="zh-TW" w:eastAsia="zh-TW"/>
        </w:rPr>
        <w:t>硬件部分：</w:t>
      </w:r>
    </w:p>
    <w:p>
      <w:pPr>
        <w:pStyle w:val="正文 A"/>
      </w:pPr>
      <w:r>
        <w:rPr>
          <w:lang w:val="en-US"/>
        </w:rPr>
        <w:tab/>
      </w:r>
      <w:r>
        <w:rPr>
          <w:rFonts w:eastAsia="Arial Unicode MS" w:hint="eastAsia"/>
          <w:rtl w:val="0"/>
          <w:lang w:val="zh-TW" w:eastAsia="zh-TW"/>
        </w:rPr>
        <w:t>服务器</w:t>
      </w:r>
      <w:r>
        <w:rPr>
          <w:rtl w:val="0"/>
          <w:lang w:val="zh-TW" w:eastAsia="zh-TW"/>
        </w:rPr>
        <w:t>CPU</w:t>
      </w:r>
      <w:r>
        <w:rPr>
          <w:rFonts w:eastAsia="Arial Unicode MS" w:hint="eastAsia"/>
          <w:rtl w:val="0"/>
          <w:lang w:val="zh-TW" w:eastAsia="zh-TW"/>
        </w:rPr>
        <w:t>：</w:t>
      </w:r>
      <w:r>
        <w:rPr>
          <w:rtl w:val="0"/>
          <w:lang w:val="zh-TW" w:eastAsia="zh-TW"/>
        </w:rPr>
        <w:t>core</w:t>
      </w:r>
      <w:r>
        <w:rPr>
          <w:rtl w:val="0"/>
          <w:lang w:val="en-US"/>
        </w:rPr>
        <w:t>-</w:t>
      </w:r>
      <w:r>
        <w:rPr>
          <w:rtl w:val="0"/>
          <w:lang w:val="zh-TW" w:eastAsia="zh-TW"/>
        </w:rPr>
        <w:t>i3</w:t>
      </w:r>
      <w:r>
        <w:rPr>
          <w:rFonts w:eastAsia="Arial Unicode MS" w:hint="eastAsia"/>
          <w:rtl w:val="0"/>
          <w:lang w:val="zh-TW" w:eastAsia="zh-TW"/>
        </w:rPr>
        <w:t>及以上</w:t>
      </w:r>
    </w:p>
    <w:p>
      <w:pPr>
        <w:pStyle w:val="正文 A"/>
      </w:pPr>
      <w:r>
        <w:rPr>
          <w:lang w:val="en-US"/>
        </w:rPr>
        <w:tab/>
      </w:r>
      <w:r>
        <w:rPr>
          <w:rFonts w:eastAsia="Arial Unicode MS" w:hint="eastAsia"/>
          <w:rtl w:val="0"/>
          <w:lang w:val="zh-TW" w:eastAsia="zh-TW"/>
        </w:rPr>
        <w:t>内存：</w:t>
      </w:r>
      <w:r>
        <w:rPr>
          <w:rtl w:val="0"/>
          <w:lang w:val="zh-TW" w:eastAsia="zh-TW"/>
        </w:rPr>
        <w:t>4GB</w:t>
      </w:r>
      <w:r>
        <w:rPr>
          <w:rFonts w:eastAsia="Arial Unicode MS" w:hint="eastAsia"/>
          <w:rtl w:val="0"/>
          <w:lang w:val="zh-TW" w:eastAsia="zh-TW"/>
        </w:rPr>
        <w:t>以上</w:t>
      </w:r>
    </w:p>
    <w:p>
      <w:pPr>
        <w:pStyle w:val="正文 A"/>
      </w:pPr>
      <w:r>
        <w:rPr>
          <w:lang w:val="en-US"/>
        </w:rPr>
        <w:tab/>
      </w:r>
      <w:r>
        <w:rPr>
          <w:rFonts w:eastAsia="Arial Unicode MS" w:hint="eastAsia"/>
          <w:rtl w:val="0"/>
          <w:lang w:val="zh-TW" w:eastAsia="zh-TW"/>
        </w:rPr>
        <w:t>硬盘：</w:t>
      </w:r>
      <w:r>
        <w:rPr>
          <w:rtl w:val="0"/>
          <w:lang w:val="zh-TW" w:eastAsia="zh-TW"/>
        </w:rPr>
        <w:t>80GB</w:t>
      </w:r>
      <w:r>
        <w:rPr>
          <w:rFonts w:eastAsia="Arial Unicode MS" w:hint="eastAsia"/>
          <w:rtl w:val="0"/>
          <w:lang w:val="zh-TW" w:eastAsia="zh-TW"/>
        </w:rPr>
        <w:t>以上</w:t>
      </w:r>
    </w:p>
    <w:p>
      <w:pPr>
        <w:pStyle w:val="正文 A"/>
      </w:pPr>
    </w:p>
    <w:p>
      <w:pPr>
        <w:pStyle w:val="正文 A"/>
      </w:pPr>
      <w:r>
        <w:rPr>
          <w:lang w:val="en-US"/>
        </w:rPr>
        <w:tab/>
      </w:r>
      <w:r>
        <w:rPr>
          <w:rFonts w:eastAsia="Arial Unicode MS" w:hint="eastAsia"/>
          <w:rtl w:val="0"/>
          <w:lang w:val="zh-TW" w:eastAsia="zh-TW"/>
        </w:rPr>
        <w:t>软件部分：</w:t>
      </w:r>
    </w:p>
    <w:p>
      <w:pPr>
        <w:pStyle w:val="正文 A"/>
      </w:pPr>
      <w:r>
        <w:rPr>
          <w:lang w:val="en-US"/>
        </w:rPr>
        <w:tab/>
      </w:r>
      <w:r>
        <w:rPr>
          <w:rFonts w:eastAsia="Arial Unicode MS" w:hint="eastAsia"/>
          <w:rtl w:val="0"/>
          <w:lang w:val="zh-TW" w:eastAsia="zh-TW"/>
        </w:rPr>
        <w:t>操作系统：</w:t>
      </w:r>
      <w:r>
        <w:rPr>
          <w:rtl w:val="0"/>
          <w:lang w:val="zh-TW" w:eastAsia="zh-TW"/>
        </w:rPr>
        <w:t>windows 8</w:t>
      </w:r>
      <w:r>
        <w:rPr>
          <w:rFonts w:eastAsia="Arial Unicode MS" w:hint="eastAsia"/>
          <w:rtl w:val="0"/>
          <w:lang w:val="zh-TW" w:eastAsia="zh-TW"/>
        </w:rPr>
        <w:t>及以上、</w:t>
      </w:r>
      <w:r>
        <w:rPr>
          <w:rtl w:val="0"/>
          <w:lang w:val="zh-TW" w:eastAsia="zh-TW"/>
        </w:rPr>
        <w:t>Mac OS X 10.10</w:t>
      </w:r>
      <w:r>
        <w:rPr>
          <w:rFonts w:eastAsia="Arial Unicode MS" w:hint="eastAsia"/>
          <w:rtl w:val="0"/>
          <w:lang w:val="zh-TW" w:eastAsia="zh-TW"/>
        </w:rPr>
        <w:t>及以上</w:t>
      </w:r>
    </w:p>
    <w:p>
      <w:pPr>
        <w:pStyle w:val="正文 A"/>
      </w:pPr>
      <w:r>
        <w:rPr>
          <w:lang w:val="en-US"/>
        </w:rPr>
        <w:tab/>
      </w:r>
      <w:r>
        <w:rPr>
          <w:rFonts w:eastAsia="Arial Unicode MS" w:hint="eastAsia"/>
          <w:rtl w:val="0"/>
          <w:lang w:val="zh-TW" w:eastAsia="zh-TW"/>
        </w:rPr>
        <w:t>编程软件：</w:t>
      </w:r>
      <w:r>
        <w:rPr>
          <w:rtl w:val="0"/>
          <w:lang w:val="zh-TW" w:eastAsia="zh-TW"/>
        </w:rPr>
        <w:t>eclipse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tl w:val="0"/>
          <w:lang w:val="zh-TW" w:eastAsia="zh-TW"/>
        </w:rPr>
        <w:t>SQL Server2000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tl w:val="0"/>
          <w:lang w:val="zh-TW" w:eastAsia="zh-TW"/>
        </w:rPr>
        <w:t>Xcode</w:t>
      </w:r>
    </w:p>
    <w:p>
      <w:pPr>
        <w:pStyle w:val="标题 2"/>
        <w:rPr>
          <w:rFonts w:ascii="SimHei" w:cs="SimHei" w:hAnsi="SimHei" w:eastAsia="SimHei"/>
          <w:b w:val="0"/>
          <w:bCs w:val="0"/>
        </w:rPr>
      </w:pPr>
      <w:bookmarkStart w:name="_Toc24" w:id="24"/>
      <w:r>
        <w:rPr>
          <w:rtl w:val="0"/>
          <w:lang w:val="en-US"/>
        </w:rPr>
        <w:t>4.2</w:t>
      </w:r>
      <w:r>
        <w:rPr>
          <w:rFonts w:eastAsia="SimHei" w:hint="eastAsia"/>
          <w:b w:val="0"/>
          <w:bCs w:val="0"/>
          <w:rtl w:val="0"/>
          <w:lang w:val="zh-TW" w:eastAsia="zh-TW"/>
        </w:rPr>
        <w:t>需由用户承担的工作</w:t>
      </w:r>
      <w:bookmarkEnd w:id="24"/>
    </w:p>
    <w:p>
      <w:pPr>
        <w:pStyle w:val="正文 A"/>
      </w:pPr>
      <w:r>
        <w:rPr>
          <w:rFonts w:ascii="SimHei" w:cs="SimHei" w:hAnsi="SimHei" w:eastAsia="SimHei"/>
          <w:lang w:val="zh-TW" w:eastAsia="zh-TW"/>
        </w:rPr>
        <w:tab/>
      </w:r>
      <w:r>
        <w:rPr>
          <w:rFonts w:eastAsia="Arial Unicode MS" w:hint="eastAsia"/>
          <w:rtl w:val="0"/>
          <w:lang w:val="zh-TW" w:eastAsia="zh-TW"/>
        </w:rPr>
        <w:t>用户需在移动设备上安装本系统</w:t>
      </w:r>
      <w:r>
        <w:rPr>
          <w:rtl w:val="0"/>
          <w:lang w:val="zh-TW" w:eastAsia="zh-TW"/>
        </w:rPr>
        <w:t>app</w:t>
      </w:r>
      <w:r>
        <w:rPr>
          <w:rFonts w:eastAsia="Arial Unicode MS" w:hint="eastAsia"/>
          <w:rtl w:val="0"/>
          <w:lang w:val="zh-TW" w:eastAsia="zh-TW"/>
        </w:rPr>
        <w:t>，学生通过手机号或学生信息进行认证；教师通过教师信息进行认证。</w:t>
      </w:r>
    </w:p>
    <w:p>
      <w:pPr>
        <w:pStyle w:val="标题 2"/>
        <w:rPr>
          <w:rFonts w:ascii="SimHei" w:cs="SimHei" w:hAnsi="SimHei" w:eastAsia="SimHei"/>
          <w:b w:val="0"/>
          <w:bCs w:val="0"/>
        </w:rPr>
      </w:pPr>
      <w:bookmarkStart w:name="_Toc25" w:id="25"/>
      <w:r>
        <w:rPr>
          <w:rtl w:val="0"/>
          <w:lang w:val="en-US"/>
        </w:rPr>
        <w:t>4.3</w:t>
      </w:r>
      <w:r>
        <w:rPr>
          <w:rFonts w:eastAsia="SimHei" w:hint="eastAsia"/>
          <w:b w:val="0"/>
          <w:bCs w:val="0"/>
          <w:rtl w:val="0"/>
          <w:lang w:val="zh-TW" w:eastAsia="zh-TW"/>
        </w:rPr>
        <w:t>由外单位提供的条件</w:t>
      </w:r>
      <w:bookmarkEnd w:id="25"/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en-US"/>
        </w:rPr>
        <w:t>该</w:t>
      </w:r>
      <w:r>
        <w:rPr>
          <w:rFonts w:cs="Arial Unicode MS" w:eastAsia="Arial Unicode MS"/>
          <w:rtl w:val="0"/>
        </w:rPr>
        <w:t>app</w:t>
      </w:r>
      <w:r>
        <w:rPr>
          <w:rFonts w:eastAsia="Arial Unicode MS" w:hint="eastAsia"/>
          <w:rtl w:val="0"/>
          <w:lang w:val="en-US"/>
        </w:rPr>
        <w:t>后台需要连接学校教务、体育部、图书馆系统，以实现课表查询、</w:t>
      </w:r>
      <w:r>
        <w:rPr>
          <w:rFonts w:cs="Arial Unicode MS" w:eastAsia="Arial Unicode MS"/>
          <w:rtl w:val="0"/>
        </w:rPr>
        <w:t>TD</w:t>
      </w:r>
      <w:r>
        <w:rPr>
          <w:rFonts w:eastAsia="Arial Unicode MS" w:hint="eastAsia"/>
          <w:rtl w:val="0"/>
          <w:lang w:val="en-US"/>
        </w:rPr>
        <w:t>计次累加、获取借书记录等功能。</w:t>
      </w:r>
    </w:p>
    <w:p>
      <w:pPr>
        <w:pStyle w:val="标题 1"/>
      </w:pPr>
      <w:bookmarkStart w:name="_Toc26" w:id="26"/>
      <w:r>
        <w:rPr>
          <w:rtl w:val="0"/>
          <w:lang w:val="en-US"/>
        </w:rPr>
        <w:t>5</w:t>
      </w:r>
      <w:r>
        <w:rPr>
          <w:rFonts w:eastAsia="宋体" w:hint="eastAsia"/>
          <w:b w:val="0"/>
          <w:bCs w:val="0"/>
          <w:rtl w:val="0"/>
          <w:lang w:val="zh-TW" w:eastAsia="zh-TW"/>
        </w:rPr>
        <w:t>专题计划要点</w:t>
      </w:r>
      <w:bookmarkEnd w:id="26"/>
    </w:p>
    <w:p>
      <w:pPr>
        <w:pStyle w:val="正文 A"/>
      </w:pPr>
      <w:r>
        <w:rPr>
          <w:rFonts w:ascii="宋体" w:cs="宋体" w:hAnsi="宋体" w:eastAsia="宋体"/>
          <w:lang w:val="zh-TW" w:eastAsia="zh-TW"/>
        </w:rPr>
        <w:tab/>
      </w:r>
      <w:r>
        <w:rPr>
          <w:rFonts w:eastAsia="Arial Unicode MS" w:hint="eastAsia"/>
          <w:rtl w:val="0"/>
          <w:lang w:val="zh-TW" w:eastAsia="zh-TW"/>
        </w:rPr>
        <w:t>暂无</w:t>
      </w:r>
    </w:p>
    <w:sectPr>
      <w:headerReference w:type="default" r:id="rId13"/>
      <w:footerReference w:type="default" r:id="rId14"/>
      <w:pgSz w:w="11900" w:h="16840" w:orient="portrait"/>
      <w:pgMar w:top="1440" w:right="1800" w:bottom="1440" w:left="180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Helvetica">
    <w:charset w:val="00"/>
    <w:family w:val="roman"/>
    <w:pitch w:val="default"/>
  </w:font>
  <w:font w:name="SimHe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tabs>
        <w:tab w:val="right" w:pos="8280"/>
        <w:tab w:val="clear" w:pos="8306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tabs>
        <w:tab w:val="right" w:pos="8280"/>
        <w:tab w:val="clear" w:pos="8306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tabs>
        <w:tab w:val="right" w:pos="8280"/>
        <w:tab w:val="clear" w:pos="8306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  <w:tabs>
        <w:tab w:val="right" w:pos="8280"/>
        <w:tab w:val="clear" w:pos="8306"/>
      </w:tabs>
    </w:pPr>
    <w:r>
      <w:rPr>
        <w:rtl w:val="0"/>
        <w:lang w:val="en-US"/>
      </w:rPr>
      <w:t>&lt;&lt;</w:t>
    </w:r>
    <w:r>
      <w:rPr>
        <w:rFonts w:eastAsia="宋体" w:hint="eastAsia"/>
        <w:rtl w:val="0"/>
        <w:lang w:val="zh-TW" w:eastAsia="zh-TW"/>
      </w:rPr>
      <w:t>系统名称</w:t>
    </w:r>
    <w:r>
      <w:rPr>
        <w:rtl w:val="0"/>
        <w:lang w:val="en-US"/>
      </w:rPr>
      <w:t>&gt;&gt;</w:t>
      <w:tab/>
      <w:tab/>
    </w:r>
    <w:r>
      <w:rPr>
        <w:rFonts w:eastAsia="宋体" w:hint="eastAsia"/>
        <w:rtl w:val="0"/>
        <w:lang w:val="zh-TW" w:eastAsia="zh-TW"/>
      </w:rPr>
      <w:t>软件开发计划书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120" w:after="12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21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1.bmp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