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26c16ea881b5bbc4599801c0817addfbe89c6d"/>
    <w:p>
      <w:pPr>
        <w:pStyle w:val="Heading1"/>
      </w:pPr>
      <w:r>
        <w:t xml:space="preserve">Visual Organisational Chart – Online Green E‑Commerce (≈20 People)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One‑page, easy‑to‑read org chart showing leadership structure and teams.</w:t>
      </w:r>
    </w:p>
    <w:p>
      <w:r>
        <w:pict>
          <v:rect style="width:0;height:1.5pt" o:hralign="center" o:hrstd="t" o:hr="t"/>
        </w:pict>
      </w:r>
    </w:p>
    <w:bookmarkStart w:id="20" w:name="central-leadership"/>
    <w:p>
      <w:pPr>
        <w:pStyle w:val="Heading2"/>
      </w:pPr>
      <w:r>
        <w:t xml:space="preserve">🕷 Central Leadership</w:t>
      </w:r>
    </w:p>
    <w:p>
      <w:pPr>
        <w:pStyle w:val="FirstParagraph"/>
      </w:pPr>
      <w:r>
        <w:rPr>
          <w:b/>
          <w:bCs/>
        </w:rPr>
        <w:t xml:space="preserve">Founder / CEO</w:t>
      </w:r>
      <w:r>
        <w:br/>
      </w:r>
      <w:r>
        <w:t xml:space="preserve">Vision • Strategy • Culture • Key Partnerships</w:t>
      </w:r>
    </w:p>
    <w:p>
      <w:r>
        <w:pict>
          <v:rect style="width:0;height:1.5pt" o:hralign="center" o:hrstd="t" o:hr="t"/>
        </w:pict>
      </w:r>
    </w:p>
    <w:bookmarkEnd w:id="20"/>
    <w:bookmarkStart w:id="21" w:name="functional-teams"/>
    <w:p>
      <w:pPr>
        <w:pStyle w:val="Heading2"/>
      </w:pPr>
      <w:r>
        <w:t xml:space="preserve">🌿 Functional Teams</w:t>
      </w:r>
    </w:p>
    <w:p>
      <w:pPr>
        <w:pStyle w:val="SourceCode"/>
      </w:pPr>
      <w:r>
        <w:rPr>
          <w:rStyle w:val="VerbatimChar"/>
        </w:rPr>
        <w:t xml:space="preserve">                                      Founder / CEO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┌──────────────┬──────────────┬─────┼──────────────┬──────────────┬──────────────┐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│              │              │                   │              │              │</w:t>
      </w:r>
      <w:r>
        <w:br/>
      </w:r>
      <w:r>
        <w:rPr>
          <w:rStyle w:val="VerbatimChar"/>
        </w:rPr>
        <w:t xml:space="preserve"> Marketing &amp; Brand   Sales &amp; CX   Product &amp; Supply   Content &amp; Media   Technology &amp; IT   Ops &amp; Finance</w:t>
      </w:r>
    </w:p>
    <w:p>
      <w:r>
        <w:pict>
          <v:rect style="width:0;height:1.5pt" o:hralign="center" o:hrstd="t" o:hr="t"/>
        </w:pict>
      </w:r>
    </w:p>
    <w:bookmarkEnd w:id="21"/>
    <w:bookmarkStart w:id="22" w:name="marketing-brand-45"/>
    <w:p>
      <w:pPr>
        <w:pStyle w:val="Heading2"/>
      </w:pPr>
      <w:r>
        <w:t xml:space="preserve">📣 Marketing &amp; Brand (4–5)</w:t>
      </w:r>
    </w:p>
    <w:p>
      <w:pPr>
        <w:pStyle w:val="FirstParagraph"/>
      </w:pPr>
      <w:r>
        <w:rPr>
          <w:b/>
          <w:bCs/>
        </w:rPr>
        <w:t xml:space="preserve">Marketing Manager (Lead)</w:t>
      </w:r>
      <w:r>
        <w:t xml:space="preserve"> </w:t>
      </w:r>
      <w:r>
        <w:t xml:space="preserve">- Performance Marketing (SEO / PPC)</w:t>
      </w:r>
      <w:r>
        <w:t xml:space="preserve"> </w:t>
      </w:r>
      <w:r>
        <w:t xml:space="preserve">- Social Media Manager</w:t>
      </w:r>
      <w:r>
        <w:t xml:space="preserve"> </w:t>
      </w:r>
      <w:r>
        <w:t xml:space="preserve">- Email / CRM Marketing</w:t>
      </w:r>
      <w:r>
        <w:t xml:space="preserve"> </w:t>
      </w:r>
      <w:r>
        <w:t xml:space="preserve">- Brand &amp; Campaign Coordinator</w:t>
      </w:r>
    </w:p>
    <w:p>
      <w:r>
        <w:pict>
          <v:rect style="width:0;height:1.5pt" o:hralign="center" o:hrstd="t" o:hr="t"/>
        </w:pict>
      </w:r>
    </w:p>
    <w:bookmarkEnd w:id="22"/>
    <w:bookmarkStart w:id="23" w:name="sales-customer-experience-34"/>
    <w:p>
      <w:pPr>
        <w:pStyle w:val="Heading2"/>
      </w:pPr>
      <w:r>
        <w:t xml:space="preserve">🛒 Sales &amp; Customer Experience (3–4)</w:t>
      </w:r>
    </w:p>
    <w:p>
      <w:pPr>
        <w:pStyle w:val="FirstParagraph"/>
      </w:pPr>
      <w:r>
        <w:rPr>
          <w:b/>
          <w:bCs/>
        </w:rPr>
        <w:t xml:space="preserve">Sales Manager (Lead)</w:t>
      </w:r>
      <w:r>
        <w:t xml:space="preserve"> </w:t>
      </w:r>
      <w:r>
        <w:t xml:space="preserve">- Customer Support Representatives (2)</w:t>
      </w:r>
      <w:r>
        <w:t xml:space="preserve"> </w:t>
      </w:r>
      <w:r>
        <w:t xml:space="preserve">- B2B / Account Sales (optional)</w:t>
      </w:r>
    </w:p>
    <w:p>
      <w:r>
        <w:pict>
          <v:rect style="width:0;height:1.5pt" o:hralign="center" o:hrstd="t" o:hr="t"/>
        </w:pict>
      </w:r>
    </w:p>
    <w:bookmarkEnd w:id="23"/>
    <w:bookmarkStart w:id="24" w:name="product-supplier-management-34"/>
    <w:p>
      <w:pPr>
        <w:pStyle w:val="Heading2"/>
      </w:pPr>
      <w:r>
        <w:t xml:space="preserve">🔍 Product &amp; Supplier Management (3–4)</w:t>
      </w:r>
    </w:p>
    <w:p>
      <w:pPr>
        <w:pStyle w:val="FirstParagraph"/>
      </w:pPr>
      <w:r>
        <w:rPr>
          <w:b/>
          <w:bCs/>
        </w:rPr>
        <w:t xml:space="preserve">Product &amp; Supplier Lead</w:t>
      </w:r>
      <w:r>
        <w:t xml:space="preserve"> </w:t>
      </w:r>
      <w:r>
        <w:t xml:space="preserve">- Product Research &amp; Validation Specialist</w:t>
      </w:r>
      <w:r>
        <w:t xml:space="preserve"> </w:t>
      </w:r>
      <w:r>
        <w:t xml:space="preserve">- Supplier Relationship Manager</w:t>
      </w:r>
      <w:r>
        <w:t xml:space="preserve"> </w:t>
      </w:r>
      <w:r>
        <w:t xml:space="preserve">- Sustainability &amp; Compliance Reviewer</w:t>
      </w:r>
    </w:p>
    <w:p>
      <w:r>
        <w:pict>
          <v:rect style="width:0;height:1.5pt" o:hralign="center" o:hrstd="t" o:hr="t"/>
        </w:pict>
      </w:r>
    </w:p>
    <w:bookmarkEnd w:id="24"/>
    <w:bookmarkStart w:id="25" w:name="content-media-34"/>
    <w:p>
      <w:pPr>
        <w:pStyle w:val="Heading2"/>
      </w:pPr>
      <w:r>
        <w:t xml:space="preserve">✍️ Content &amp; Media (3–4)</w:t>
      </w:r>
    </w:p>
    <w:p>
      <w:pPr>
        <w:pStyle w:val="FirstParagraph"/>
      </w:pPr>
      <w:r>
        <w:rPr>
          <w:b/>
          <w:bCs/>
        </w:rPr>
        <w:t xml:space="preserve">Content &amp; Media Lead</w:t>
      </w:r>
      <w:r>
        <w:t xml:space="preserve"> </w:t>
      </w:r>
      <w:r>
        <w:t xml:space="preserve">- Website &amp; Product Copywriter</w:t>
      </w:r>
      <w:r>
        <w:t xml:space="preserve"> </w:t>
      </w:r>
      <w:r>
        <w:t xml:space="preserve">- Blog / Content Writer</w:t>
      </w:r>
      <w:r>
        <w:t xml:space="preserve"> </w:t>
      </w:r>
      <w:r>
        <w:t xml:space="preserve">- Video &amp; Media Producer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y-it-23"/>
    <w:p>
      <w:pPr>
        <w:pStyle w:val="Heading2"/>
      </w:pPr>
      <w:r>
        <w:t xml:space="preserve">💻 Technology &amp; IT (2–3)</w:t>
      </w:r>
    </w:p>
    <w:p>
      <w:pPr>
        <w:pStyle w:val="FirstParagraph"/>
      </w:pPr>
      <w:r>
        <w:rPr>
          <w:b/>
          <w:bCs/>
        </w:rPr>
        <w:t xml:space="preserve">IT Systems Manager</w:t>
      </w:r>
      <w:r>
        <w:t xml:space="preserve"> </w:t>
      </w:r>
      <w:r>
        <w:t xml:space="preserve">- Website Support &amp; Resolution Assistant</w:t>
      </w:r>
      <w:r>
        <w:t xml:space="preserve"> </w:t>
      </w:r>
      <w:r>
        <w:t xml:space="preserve">- Cybersecurity / Data Protection (part‑time)</w:t>
      </w:r>
    </w:p>
    <w:p>
      <w:r>
        <w:pict>
          <v:rect style="width:0;height:1.5pt" o:hralign="center" o:hrstd="t" o:hr="t"/>
        </w:pict>
      </w:r>
    </w:p>
    <w:bookmarkEnd w:id="26"/>
    <w:bookmarkStart w:id="27" w:name="operations-finance-23"/>
    <w:p>
      <w:pPr>
        <w:pStyle w:val="Heading2"/>
      </w:pPr>
      <w:r>
        <w:t xml:space="preserve">⚙️ Operations &amp; Finance (2–3)</w:t>
      </w:r>
    </w:p>
    <w:p>
      <w:pPr>
        <w:pStyle w:val="FirstParagraph"/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- Finance / Bookkeeping</w:t>
      </w:r>
      <w:r>
        <w:t xml:space="preserve"> </w:t>
      </w:r>
      <w:r>
        <w:t xml:space="preserve">- HR / People Operations (part‑time)</w:t>
      </w:r>
    </w:p>
    <w:p>
      <w:r>
        <w:pict>
          <v:rect style="width:0;height:1.5pt" o:hralign="center" o:hrstd="t" o:hr="t"/>
        </w:pict>
      </w:r>
    </w:p>
    <w:bookmarkEnd w:id="27"/>
    <w:bookmarkStart w:id="29" w:name="headcount-summary"/>
    <w:p>
      <w:pPr>
        <w:pStyle w:val="Heading2"/>
      </w:pPr>
      <w:r>
        <w:t xml:space="preserve">👥 Headcount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Brand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CX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&amp; Supply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&amp; Media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IT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&amp; Finance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≈20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Dotted‑line relationships often exist between</w:t>
      </w:r>
      <w:r>
        <w:t xml:space="preserve"> </w:t>
      </w:r>
      <w:r>
        <w:rPr>
          <w:b/>
          <w:bCs/>
        </w:rPr>
        <w:t xml:space="preserve">Marketing ↔ Content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 ↔ Sustainability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Some roles may remain fractional or outsourced depending on growth stage.</w:t>
      </w:r>
    </w:p>
    <w:p>
      <w:pPr>
        <w:pStyle w:val="Compact"/>
        <w:numPr>
          <w:ilvl w:val="0"/>
          <w:numId w:val="1001"/>
        </w:numPr>
      </w:pPr>
      <w:r>
        <w:t xml:space="preserve">This structure supports compliance, scalability, and brand trust for green/low‑energy products.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2026-01-08T16:28:05Z</dcterms:created>
  <dcterms:modified xsi:type="dcterms:W3CDTF">2026-01-08T16:28:05Z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