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3D" w:rsidRPr="00E1243D" w:rsidRDefault="00E1243D" w:rsidP="00E1243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72"/>
      <w:bookmarkStart w:id="1" w:name="_Toc505093496"/>
      <w:bookmarkStart w:id="2" w:name="_Toc505093740"/>
      <w:bookmarkStart w:id="3" w:name="_Toc505094389"/>
      <w:bookmarkStart w:id="4" w:name="_Toc505170547"/>
      <w:bookmarkStart w:id="5" w:name="_Toc507056832"/>
      <w:bookmarkStart w:id="6" w:name="_Toc513216886"/>
      <w:bookmarkStart w:id="7" w:name="_Toc532285680"/>
    </w:p>
    <w:p w:rsidR="00E1243D" w:rsidRPr="00E1243D" w:rsidRDefault="00E1243D" w:rsidP="00E1243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1243D" w:rsidRPr="00E1243D" w:rsidRDefault="00E1243D" w:rsidP="00E1243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1853" w:rsidRPr="00E92573" w:rsidRDefault="00E61853" w:rsidP="00E61853">
      <w:pPr>
        <w:pStyle w:val="Heading2"/>
      </w:pPr>
      <w:bookmarkStart w:id="8" w:name="_Toc505082773"/>
      <w:bookmarkStart w:id="9" w:name="_Toc505093497"/>
      <w:bookmarkStart w:id="10" w:name="_Toc505093741"/>
      <w:bookmarkStart w:id="11" w:name="_Toc505094390"/>
      <w:bookmarkStart w:id="12" w:name="_Toc505170548"/>
      <w:bookmarkStart w:id="13" w:name="_Toc507056833"/>
      <w:bookmarkStart w:id="14" w:name="_Toc513216887"/>
      <w:bookmarkStart w:id="15" w:name="_Toc53228568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92573">
        <w:t>Copy Monitor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 </w:t>
      </w:r>
    </w:p>
    <w:p w:rsidR="00E61853" w:rsidRPr="00E92573" w:rsidRDefault="00E61853" w:rsidP="00E61853">
      <w:r w:rsidRPr="00E92573">
        <w:t xml:space="preserve">The project team should coordinate the </w:t>
      </w:r>
      <w:r w:rsidRPr="00FA7B59">
        <w:t>“Copy</w:t>
      </w:r>
      <w:r>
        <w:t>/</w:t>
      </w:r>
      <w:r w:rsidRPr="00FA7B59">
        <w:t>Monitor”</w:t>
      </w:r>
      <w:r w:rsidRPr="00E92573">
        <w:t xml:space="preserve"> process with the project’s Revit Coordinators. Use the </w:t>
      </w:r>
      <w:r w:rsidRPr="00B06C5A">
        <w:t>Copy/Monitor</w:t>
      </w:r>
      <w:r w:rsidRPr="00E92573">
        <w:t xml:space="preserve"> tool to monitor changes to elements across multiple disciplines and perform coordination reviews to identify potential issues.</w:t>
      </w:r>
    </w:p>
    <w:p w:rsidR="0047385F" w:rsidRDefault="0047385F" w:rsidP="00E1243D">
      <w:bookmarkStart w:id="16" w:name="_GoBack"/>
      <w:bookmarkEnd w:id="16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2019-06-27T22:59:00Z</dcterms:created>
  <dcterms:modified xsi:type="dcterms:W3CDTF">2019-06-27T22:59:00Z</dcterms:modified>
</cp:coreProperties>
</file>