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12D" w:rsidRPr="00EC312D" w:rsidRDefault="00EC312D" w:rsidP="00EC312D">
      <w:pPr>
        <w:pStyle w:val="ListParagraph"/>
        <w:numPr>
          <w:ilvl w:val="0"/>
          <w:numId w:val="1"/>
        </w:numPr>
        <w:contextualSpacing w:val="0"/>
        <w:outlineLvl w:val="0"/>
        <w:rPr>
          <w:rFonts w:ascii="Myriad Pro" w:hAnsi="Myriad Pro" w:cs="Times New Roman"/>
          <w:b/>
          <w:caps/>
          <w:vanish/>
          <w:sz w:val="40"/>
          <w:szCs w:val="40"/>
        </w:rPr>
      </w:pPr>
      <w:bookmarkStart w:id="0" w:name="_Toc505082786"/>
      <w:bookmarkStart w:id="1" w:name="_Toc505093510"/>
      <w:bookmarkStart w:id="2" w:name="_Toc505093754"/>
      <w:bookmarkStart w:id="3" w:name="_Toc505094403"/>
      <w:bookmarkStart w:id="4" w:name="_Toc505170563"/>
      <w:bookmarkStart w:id="5" w:name="_Toc513216907"/>
      <w:bookmarkStart w:id="6" w:name="_Toc532285690"/>
    </w:p>
    <w:p w:rsidR="00EC312D" w:rsidRPr="00EC312D" w:rsidRDefault="00EC312D" w:rsidP="00EC312D">
      <w:pPr>
        <w:pStyle w:val="ListParagraph"/>
        <w:numPr>
          <w:ilvl w:val="0"/>
          <w:numId w:val="1"/>
        </w:numPr>
        <w:contextualSpacing w:val="0"/>
        <w:outlineLvl w:val="0"/>
        <w:rPr>
          <w:rFonts w:ascii="Myriad Pro" w:hAnsi="Myriad Pro" w:cs="Times New Roman"/>
          <w:b/>
          <w:caps/>
          <w:vanish/>
          <w:sz w:val="40"/>
          <w:szCs w:val="40"/>
        </w:rPr>
      </w:pPr>
    </w:p>
    <w:p w:rsidR="00EC312D" w:rsidRPr="00EC312D" w:rsidRDefault="00EC312D" w:rsidP="00EC312D">
      <w:pPr>
        <w:pStyle w:val="ListParagraph"/>
        <w:numPr>
          <w:ilvl w:val="0"/>
          <w:numId w:val="1"/>
        </w:numPr>
        <w:contextualSpacing w:val="0"/>
        <w:outlineLvl w:val="0"/>
        <w:rPr>
          <w:rFonts w:ascii="Myriad Pro" w:hAnsi="Myriad Pro" w:cs="Times New Roman"/>
          <w:b/>
          <w:caps/>
          <w:vanish/>
          <w:sz w:val="40"/>
          <w:szCs w:val="40"/>
        </w:rPr>
      </w:pPr>
    </w:p>
    <w:p w:rsidR="00EC312D" w:rsidRPr="00EC312D" w:rsidRDefault="00EC312D" w:rsidP="00EC312D">
      <w:pPr>
        <w:pStyle w:val="ListParagraph"/>
        <w:numPr>
          <w:ilvl w:val="0"/>
          <w:numId w:val="1"/>
        </w:numPr>
        <w:contextualSpacing w:val="0"/>
        <w:outlineLvl w:val="0"/>
        <w:rPr>
          <w:rFonts w:ascii="Myriad Pro" w:hAnsi="Myriad Pro" w:cs="Times New Roman"/>
          <w:b/>
          <w:caps/>
          <w:vanish/>
          <w:sz w:val="40"/>
          <w:szCs w:val="40"/>
        </w:rPr>
      </w:pPr>
    </w:p>
    <w:p w:rsidR="00EC312D" w:rsidRPr="00EC312D" w:rsidRDefault="00EC312D" w:rsidP="00EC312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EC312D" w:rsidRPr="00EC312D" w:rsidRDefault="00EC312D" w:rsidP="00EC312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EC312D" w:rsidRPr="00EC312D" w:rsidRDefault="00EC312D" w:rsidP="00EC312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EC312D" w:rsidRPr="00EC312D" w:rsidRDefault="00EC312D" w:rsidP="00EC312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8F0134" w:rsidRPr="00E92573" w:rsidRDefault="008F0134" w:rsidP="008F0134">
      <w:pPr>
        <w:pStyle w:val="Heading1x"/>
      </w:pPr>
      <w:bookmarkStart w:id="7" w:name="_Toc505082803"/>
      <w:bookmarkStart w:id="8" w:name="_Toc505093527"/>
      <w:bookmarkStart w:id="9" w:name="_Toc505093771"/>
      <w:bookmarkStart w:id="10" w:name="_Toc505094420"/>
      <w:bookmarkStart w:id="11" w:name="_Toc505170580"/>
      <w:bookmarkStart w:id="12" w:name="_Toc507056857"/>
      <w:bookmarkStart w:id="13" w:name="_Toc513216976"/>
      <w:bookmarkStart w:id="14" w:name="_Toc532285692"/>
      <w:bookmarkEnd w:id="0"/>
      <w:bookmarkEnd w:id="1"/>
      <w:bookmarkEnd w:id="2"/>
      <w:bookmarkEnd w:id="3"/>
      <w:bookmarkEnd w:id="4"/>
      <w:bookmarkEnd w:id="5"/>
      <w:bookmarkEnd w:id="6"/>
      <w:r w:rsidRPr="00E92573">
        <w:t xml:space="preserve">Graphic </w:t>
      </w:r>
      <w:bookmarkEnd w:id="7"/>
      <w:bookmarkEnd w:id="8"/>
      <w:bookmarkEnd w:id="9"/>
      <w:bookmarkEnd w:id="10"/>
      <w:bookmarkEnd w:id="11"/>
      <w:bookmarkEnd w:id="12"/>
      <w:bookmarkEnd w:id="13"/>
      <w:r>
        <w:t>Settings</w:t>
      </w:r>
      <w:bookmarkEnd w:id="14"/>
    </w:p>
    <w:p w:rsidR="008F0134" w:rsidRPr="00E92573" w:rsidRDefault="008F0134" w:rsidP="008F0134">
      <w:r>
        <w:t>Graphic Standards are important in communicating design intent through drawings. It is important to follow these standards to maintain consistent project documents for all design and construction projects at the Airport.</w:t>
      </w:r>
    </w:p>
    <w:p w:rsidR="0047385F" w:rsidRDefault="0047385F" w:rsidP="00E1243D">
      <w:bookmarkStart w:id="15" w:name="_GoBack"/>
      <w:bookmarkEnd w:id="15"/>
    </w:p>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85D32"/>
    <w:rsid w:val="0016476F"/>
    <w:rsid w:val="001B7DE8"/>
    <w:rsid w:val="00213CF5"/>
    <w:rsid w:val="002E6ECE"/>
    <w:rsid w:val="003D22C8"/>
    <w:rsid w:val="003E0C32"/>
    <w:rsid w:val="0040456C"/>
    <w:rsid w:val="0047385F"/>
    <w:rsid w:val="004A2504"/>
    <w:rsid w:val="004B39C2"/>
    <w:rsid w:val="004B682D"/>
    <w:rsid w:val="004C017E"/>
    <w:rsid w:val="005474BE"/>
    <w:rsid w:val="005B5BA1"/>
    <w:rsid w:val="006076F9"/>
    <w:rsid w:val="0062062E"/>
    <w:rsid w:val="006303C0"/>
    <w:rsid w:val="006522F2"/>
    <w:rsid w:val="00675B96"/>
    <w:rsid w:val="006E2F1D"/>
    <w:rsid w:val="00705020"/>
    <w:rsid w:val="007212D7"/>
    <w:rsid w:val="007C39D5"/>
    <w:rsid w:val="007F3964"/>
    <w:rsid w:val="00887139"/>
    <w:rsid w:val="008F0134"/>
    <w:rsid w:val="00966D53"/>
    <w:rsid w:val="00A2062E"/>
    <w:rsid w:val="00AF1CD0"/>
    <w:rsid w:val="00B519DA"/>
    <w:rsid w:val="00B53593"/>
    <w:rsid w:val="00B66EB3"/>
    <w:rsid w:val="00BC7044"/>
    <w:rsid w:val="00BF438D"/>
    <w:rsid w:val="00C760C0"/>
    <w:rsid w:val="00C94B2B"/>
    <w:rsid w:val="00D65F0C"/>
    <w:rsid w:val="00D738A6"/>
    <w:rsid w:val="00DD7FBA"/>
    <w:rsid w:val="00E1243D"/>
    <w:rsid w:val="00E3039F"/>
    <w:rsid w:val="00E61853"/>
    <w:rsid w:val="00EC312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44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Words>
  <Characters>211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2019-06-27T23:11:00Z</dcterms:created>
  <dcterms:modified xsi:type="dcterms:W3CDTF">2019-06-27T23:11:00Z</dcterms:modified>
</cp:coreProperties>
</file>