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D5E" w:rsidRPr="00654D5E" w:rsidRDefault="00654D5E" w:rsidP="00654D5E">
      <w:pPr>
        <w:pStyle w:val="ListParagraph"/>
        <w:numPr>
          <w:ilvl w:val="0"/>
          <w:numId w:val="1"/>
        </w:numPr>
        <w:contextualSpacing w:val="0"/>
        <w:outlineLvl w:val="0"/>
        <w:rPr>
          <w:rFonts w:ascii="Myriad Pro" w:hAnsi="Myriad Pro" w:cs="Times New Roman"/>
          <w:b/>
          <w:caps/>
          <w:vanish/>
          <w:sz w:val="40"/>
          <w:szCs w:val="40"/>
        </w:rPr>
      </w:pPr>
      <w:bookmarkStart w:id="0" w:name="_Toc505082806"/>
      <w:bookmarkStart w:id="1" w:name="_Toc505093530"/>
      <w:bookmarkStart w:id="2" w:name="_Toc505093774"/>
      <w:bookmarkStart w:id="3" w:name="_Toc505094423"/>
      <w:bookmarkStart w:id="4" w:name="_Toc505170583"/>
      <w:bookmarkStart w:id="5" w:name="_Toc507056865"/>
      <w:bookmarkStart w:id="6" w:name="_Toc513217014"/>
      <w:bookmarkStart w:id="7" w:name="_Toc532285701"/>
    </w:p>
    <w:p w:rsidR="00654D5E" w:rsidRPr="00654D5E" w:rsidRDefault="00654D5E" w:rsidP="00654D5E">
      <w:pPr>
        <w:pStyle w:val="ListParagraph"/>
        <w:numPr>
          <w:ilvl w:val="0"/>
          <w:numId w:val="1"/>
        </w:numPr>
        <w:contextualSpacing w:val="0"/>
        <w:outlineLvl w:val="0"/>
        <w:rPr>
          <w:rFonts w:ascii="Myriad Pro" w:hAnsi="Myriad Pro" w:cs="Times New Roman"/>
          <w:b/>
          <w:caps/>
          <w:vanish/>
          <w:sz w:val="40"/>
          <w:szCs w:val="40"/>
        </w:rPr>
      </w:pPr>
    </w:p>
    <w:p w:rsidR="00654D5E" w:rsidRPr="00654D5E" w:rsidRDefault="00654D5E" w:rsidP="00654D5E">
      <w:pPr>
        <w:pStyle w:val="ListParagraph"/>
        <w:numPr>
          <w:ilvl w:val="0"/>
          <w:numId w:val="1"/>
        </w:numPr>
        <w:contextualSpacing w:val="0"/>
        <w:outlineLvl w:val="0"/>
        <w:rPr>
          <w:rFonts w:ascii="Myriad Pro" w:hAnsi="Myriad Pro" w:cs="Times New Roman"/>
          <w:b/>
          <w:caps/>
          <w:vanish/>
          <w:sz w:val="40"/>
          <w:szCs w:val="40"/>
        </w:rPr>
      </w:pPr>
    </w:p>
    <w:p w:rsidR="00654D5E" w:rsidRPr="00654D5E" w:rsidRDefault="00654D5E" w:rsidP="00654D5E">
      <w:pPr>
        <w:pStyle w:val="ListParagraph"/>
        <w:numPr>
          <w:ilvl w:val="0"/>
          <w:numId w:val="1"/>
        </w:numPr>
        <w:contextualSpacing w:val="0"/>
        <w:outlineLvl w:val="0"/>
        <w:rPr>
          <w:rFonts w:ascii="Myriad Pro" w:hAnsi="Myriad Pro" w:cs="Times New Roman"/>
          <w:b/>
          <w:caps/>
          <w:vanish/>
          <w:sz w:val="40"/>
          <w:szCs w:val="40"/>
        </w:rPr>
      </w:pPr>
    </w:p>
    <w:p w:rsidR="00654D5E" w:rsidRPr="00654D5E" w:rsidRDefault="00654D5E" w:rsidP="00654D5E">
      <w:pPr>
        <w:pStyle w:val="ListParagraph"/>
        <w:numPr>
          <w:ilvl w:val="0"/>
          <w:numId w:val="1"/>
        </w:numPr>
        <w:contextualSpacing w:val="0"/>
        <w:outlineLvl w:val="0"/>
        <w:rPr>
          <w:rFonts w:ascii="Myriad Pro" w:hAnsi="Myriad Pro" w:cs="Times New Roman"/>
          <w:b/>
          <w:caps/>
          <w:vanish/>
          <w:sz w:val="40"/>
          <w:szCs w:val="40"/>
        </w:rPr>
      </w:pPr>
    </w:p>
    <w:p w:rsidR="00654D5E" w:rsidRPr="00654D5E" w:rsidRDefault="00654D5E" w:rsidP="00654D5E">
      <w:pPr>
        <w:pStyle w:val="ListParagraph"/>
        <w:numPr>
          <w:ilvl w:val="0"/>
          <w:numId w:val="1"/>
        </w:numPr>
        <w:contextualSpacing w:val="0"/>
        <w:outlineLvl w:val="0"/>
        <w:rPr>
          <w:rFonts w:ascii="Myriad Pro" w:hAnsi="Myriad Pro" w:cs="Times New Roman"/>
          <w:b/>
          <w:caps/>
          <w:vanish/>
          <w:sz w:val="40"/>
          <w:szCs w:val="40"/>
        </w:rPr>
      </w:pPr>
    </w:p>
    <w:p w:rsidR="00654D5E" w:rsidRPr="00E92573" w:rsidRDefault="00654D5E" w:rsidP="00654D5E">
      <w:pPr>
        <w:pStyle w:val="Heading2"/>
      </w:pPr>
      <w:bookmarkStart w:id="8" w:name="_GoBack"/>
      <w:bookmarkEnd w:id="8"/>
      <w:r w:rsidRPr="00E92573">
        <w:t>Families</w:t>
      </w:r>
      <w:bookmarkEnd w:id="0"/>
      <w:bookmarkEnd w:id="1"/>
      <w:bookmarkEnd w:id="2"/>
      <w:bookmarkEnd w:id="3"/>
      <w:bookmarkEnd w:id="4"/>
      <w:bookmarkEnd w:id="5"/>
      <w:bookmarkEnd w:id="6"/>
      <w:bookmarkEnd w:id="7"/>
    </w:p>
    <w:p w:rsidR="00654D5E" w:rsidRPr="00E92573" w:rsidRDefault="00654D5E" w:rsidP="00654D5E">
      <w:r w:rsidRPr="00E92573">
        <w:t xml:space="preserve">The power of BIM and Revit lies in the ability to create 3-dimensional representations of building systems, furnishings, fixtures and equipment while accurately maintaining the key information stored within the elements. Following best practices for content creation will ensure the consistency, performance and accurate representation of product data.  </w:t>
      </w:r>
    </w:p>
    <w:p w:rsidR="00654D5E" w:rsidRPr="00E92573" w:rsidRDefault="00654D5E" w:rsidP="00654D5E">
      <w:pPr>
        <w:pStyle w:val="Listheader"/>
      </w:pPr>
      <w:r w:rsidRPr="00E92573">
        <w:t xml:space="preserve">Content should be created with the following considerations: </w:t>
      </w:r>
    </w:p>
    <w:p w:rsidR="00654D5E" w:rsidRPr="001A778A" w:rsidRDefault="00654D5E" w:rsidP="00654D5E">
      <w:pPr>
        <w:pStyle w:val="Bulletlist"/>
      </w:pPr>
      <w:r w:rsidRPr="001A778A">
        <w:t xml:space="preserve">Design Intent </w:t>
      </w:r>
    </w:p>
    <w:p w:rsidR="00654D5E" w:rsidRPr="001A778A" w:rsidRDefault="00654D5E" w:rsidP="00654D5E">
      <w:pPr>
        <w:pStyle w:val="Bulletlist"/>
        <w:numPr>
          <w:ilvl w:val="1"/>
          <w:numId w:val="3"/>
        </w:numPr>
      </w:pPr>
      <w:r w:rsidRPr="001A778A">
        <w:t xml:space="preserve">How a family will be used in a project </w:t>
      </w:r>
    </w:p>
    <w:p w:rsidR="00654D5E" w:rsidRPr="001A778A" w:rsidRDefault="00654D5E" w:rsidP="00654D5E">
      <w:pPr>
        <w:pStyle w:val="Bulletlist"/>
        <w:numPr>
          <w:ilvl w:val="1"/>
          <w:numId w:val="3"/>
        </w:numPr>
      </w:pPr>
      <w:r w:rsidRPr="001A778A">
        <w:t xml:space="preserve">Appropriate level of detail </w:t>
      </w:r>
    </w:p>
    <w:p w:rsidR="00654D5E" w:rsidRPr="001A778A" w:rsidRDefault="00654D5E" w:rsidP="00654D5E">
      <w:pPr>
        <w:pStyle w:val="Bulletlist"/>
        <w:numPr>
          <w:ilvl w:val="1"/>
          <w:numId w:val="3"/>
        </w:numPr>
      </w:pPr>
      <w:r w:rsidRPr="001A778A">
        <w:t xml:space="preserve">Adequate number of types created </w:t>
      </w:r>
    </w:p>
    <w:p w:rsidR="00654D5E" w:rsidRPr="001A778A" w:rsidRDefault="00654D5E" w:rsidP="00654D5E">
      <w:pPr>
        <w:pStyle w:val="Bulletlist"/>
        <w:numPr>
          <w:ilvl w:val="1"/>
          <w:numId w:val="3"/>
        </w:numPr>
      </w:pPr>
      <w:r w:rsidRPr="001A778A">
        <w:t xml:space="preserve">Flexible use of parameters </w:t>
      </w:r>
    </w:p>
    <w:p w:rsidR="00654D5E" w:rsidRPr="001A778A" w:rsidRDefault="00654D5E" w:rsidP="00654D5E">
      <w:pPr>
        <w:pStyle w:val="Bulletlist"/>
        <w:numPr>
          <w:ilvl w:val="1"/>
          <w:numId w:val="3"/>
        </w:numPr>
      </w:pPr>
      <w:r w:rsidRPr="001A778A">
        <w:t xml:space="preserve">Accuracy - Complete, consistent presentation of product data </w:t>
      </w:r>
    </w:p>
    <w:p w:rsidR="00654D5E" w:rsidRPr="001A778A" w:rsidRDefault="00654D5E" w:rsidP="00654D5E">
      <w:pPr>
        <w:pStyle w:val="Bulletlist"/>
      </w:pPr>
      <w:r w:rsidRPr="001A778A">
        <w:t xml:space="preserve">Standards - Naming Conventions, Graphic Guidelines, Parameter Usage </w:t>
      </w:r>
    </w:p>
    <w:p w:rsidR="00654D5E" w:rsidRPr="001A778A" w:rsidRDefault="00654D5E" w:rsidP="00654D5E">
      <w:pPr>
        <w:pStyle w:val="Bulletlist"/>
      </w:pPr>
      <w:r w:rsidRPr="001A778A">
        <w:t xml:space="preserve">Performance - Content designed to minimize the performance impact on a project. </w:t>
      </w:r>
    </w:p>
    <w:p w:rsidR="00654D5E" w:rsidRPr="001A778A" w:rsidRDefault="00654D5E" w:rsidP="00654D5E">
      <w:pPr>
        <w:pStyle w:val="Bulletlist"/>
      </w:pPr>
      <w:r w:rsidRPr="001A778A">
        <w:t xml:space="preserve">Testing - Thorough testing of the family parameters and types independently and within the project environment. </w:t>
      </w:r>
    </w:p>
    <w:p w:rsidR="0047385F" w:rsidRDefault="0047385F" w:rsidP="00C067A0"/>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6476F"/>
    <w:rsid w:val="001B7DE8"/>
    <w:rsid w:val="00213CF5"/>
    <w:rsid w:val="002825D7"/>
    <w:rsid w:val="002E6ECE"/>
    <w:rsid w:val="00310968"/>
    <w:rsid w:val="003D22C8"/>
    <w:rsid w:val="003E0C32"/>
    <w:rsid w:val="0040456C"/>
    <w:rsid w:val="004112E4"/>
    <w:rsid w:val="004223AD"/>
    <w:rsid w:val="0044562B"/>
    <w:rsid w:val="0047385F"/>
    <w:rsid w:val="004A2504"/>
    <w:rsid w:val="004B39C2"/>
    <w:rsid w:val="004B682D"/>
    <w:rsid w:val="004C017E"/>
    <w:rsid w:val="004F2921"/>
    <w:rsid w:val="005474BE"/>
    <w:rsid w:val="005B5BA1"/>
    <w:rsid w:val="006076F9"/>
    <w:rsid w:val="0062062E"/>
    <w:rsid w:val="006303C0"/>
    <w:rsid w:val="006522F2"/>
    <w:rsid w:val="00654D5E"/>
    <w:rsid w:val="00675B96"/>
    <w:rsid w:val="006B2165"/>
    <w:rsid w:val="006E2F1D"/>
    <w:rsid w:val="006F53B6"/>
    <w:rsid w:val="00705020"/>
    <w:rsid w:val="007212D7"/>
    <w:rsid w:val="007C39D5"/>
    <w:rsid w:val="007F3964"/>
    <w:rsid w:val="00887139"/>
    <w:rsid w:val="008F0134"/>
    <w:rsid w:val="00956926"/>
    <w:rsid w:val="00966D53"/>
    <w:rsid w:val="00A2062E"/>
    <w:rsid w:val="00AF1CD0"/>
    <w:rsid w:val="00B44AA7"/>
    <w:rsid w:val="00B519DA"/>
    <w:rsid w:val="00B53593"/>
    <w:rsid w:val="00B66EB3"/>
    <w:rsid w:val="00BC7044"/>
    <w:rsid w:val="00BE6DCA"/>
    <w:rsid w:val="00BF438D"/>
    <w:rsid w:val="00C067A0"/>
    <w:rsid w:val="00C21F01"/>
    <w:rsid w:val="00C760C0"/>
    <w:rsid w:val="00C94B2B"/>
    <w:rsid w:val="00D65F0C"/>
    <w:rsid w:val="00D738A6"/>
    <w:rsid w:val="00DD7FBA"/>
    <w:rsid w:val="00E1243D"/>
    <w:rsid w:val="00E3039F"/>
    <w:rsid w:val="00E61853"/>
    <w:rsid w:val="00E653EA"/>
    <w:rsid w:val="00EC312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2019-06-27T23:39:00Z</dcterms:created>
  <dcterms:modified xsi:type="dcterms:W3CDTF">2019-06-27T23:39:00Z</dcterms:modified>
</cp:coreProperties>
</file>