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2">
            <w:pPr>
              <w:spacing w:after="320" w:before="0" w:line="276" w:lineRule="auto"/>
              <w:jc w:val="center"/>
              <w:rPr>
                <w:sz w:val="32"/>
                <w:szCs w:val="32"/>
              </w:rPr>
            </w:pPr>
            <w:r w:rsidDel="00000000" w:rsidR="00000000" w:rsidRPr="00000000">
              <w:rPr>
                <w:b w:val="1"/>
                <w:sz w:val="32"/>
                <w:szCs w:val="32"/>
                <w:rtl w:val="0"/>
              </w:rPr>
              <w:t xml:space="preserve">3-DOF Articulated Manipulator with Pick and Place Operation Based on Inverse Kinematics</w:t>
            </w:r>
            <w:r w:rsidDel="00000000" w:rsidR="00000000" w:rsidRPr="00000000">
              <w:rPr>
                <w:rtl w:val="0"/>
              </w:rPr>
            </w:r>
          </w:p>
        </w:tc>
      </w:tr>
    </w:tbl>
    <w:p w:rsidR="00000000" w:rsidDel="00000000" w:rsidP="00000000" w:rsidRDefault="00000000" w:rsidRPr="00000000" w14:paraId="00000003">
      <w:pPr>
        <w:jc w:val="left"/>
        <w:rPr/>
      </w:pPr>
      <w:r w:rsidDel="00000000" w:rsidR="00000000" w:rsidRPr="00000000">
        <w:rPr>
          <w:rtl w:val="0"/>
        </w:rPr>
      </w:r>
    </w:p>
    <w:tbl>
      <w:tblPr>
        <w:tblStyle w:val="Table2"/>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rHeight w:val="320.9765625" w:hRule="atLeast"/>
          <w:tblHeader w:val="0"/>
        </w:trPr>
        <w:tc>
          <w:tcPr/>
          <w:p w:rsidR="00000000" w:rsidDel="00000000" w:rsidP="00000000" w:rsidRDefault="00000000" w:rsidRPr="00000000" w14:paraId="00000004">
            <w:pPr>
              <w:spacing w:after="240" w:lineRule="auto"/>
              <w:jc w:val="center"/>
              <w:rPr/>
            </w:pPr>
            <w:r w:rsidDel="00000000" w:rsidR="00000000" w:rsidRPr="00000000">
              <w:rPr>
                <w:rtl w:val="0"/>
              </w:rPr>
              <w:t xml:space="preserve">A Project Report Submitted by </w:t>
            </w:r>
          </w:p>
        </w:tc>
      </w:tr>
      <w:tr>
        <w:trPr>
          <w:cantSplit w:val="0"/>
          <w:tblHeader w:val="0"/>
        </w:trPr>
        <w:tc>
          <w:tcPr/>
          <w:p w:rsidR="00000000" w:rsidDel="00000000" w:rsidP="00000000" w:rsidRDefault="00000000" w:rsidRPr="00000000" w14:paraId="00000005">
            <w:pPr>
              <w:jc w:val="center"/>
              <w:rPr>
                <w:b w:val="1"/>
              </w:rPr>
            </w:pPr>
            <w:r w:rsidDel="00000000" w:rsidR="00000000" w:rsidRPr="00000000">
              <w:rPr>
                <w:b w:val="1"/>
                <w:rtl w:val="0"/>
              </w:rPr>
              <w:t xml:space="preserve">Shahriar Ferdous</w:t>
            </w:r>
          </w:p>
          <w:p w:rsidR="00000000" w:rsidDel="00000000" w:rsidP="00000000" w:rsidRDefault="00000000" w:rsidRPr="00000000" w14:paraId="00000006">
            <w:pPr>
              <w:spacing w:after="240" w:lineRule="auto"/>
              <w:jc w:val="center"/>
              <w:rPr/>
            </w:pPr>
            <w:r w:rsidDel="00000000" w:rsidR="00000000" w:rsidRPr="00000000">
              <w:rPr>
                <w:rtl w:val="0"/>
              </w:rPr>
              <w:t xml:space="preserve">Roll No.: 1831002</w:t>
            </w:r>
          </w:p>
        </w:tc>
      </w:tr>
      <w:tr>
        <w:trPr>
          <w:cantSplit w:val="0"/>
          <w:tblHeader w:val="0"/>
        </w:trPr>
        <w:tc>
          <w:tcPr/>
          <w:p w:rsidR="00000000" w:rsidDel="00000000" w:rsidP="00000000" w:rsidRDefault="00000000" w:rsidRPr="00000000" w14:paraId="00000007">
            <w:pPr>
              <w:spacing w:after="240" w:lineRule="auto"/>
              <w:jc w:val="center"/>
              <w:rPr/>
            </w:pPr>
            <w:r w:rsidDel="00000000" w:rsidR="00000000" w:rsidRPr="00000000">
              <w:rPr>
                <w:rtl w:val="0"/>
              </w:rPr>
              <w:t xml:space="preserve">Completed in </w:t>
            </w:r>
          </w:p>
          <w:p w:rsidR="00000000" w:rsidDel="00000000" w:rsidP="00000000" w:rsidRDefault="00000000" w:rsidRPr="00000000" w14:paraId="00000008">
            <w:pPr>
              <w:jc w:val="center"/>
              <w:rPr>
                <w:b w:val="1"/>
              </w:rPr>
            </w:pPr>
            <w:r w:rsidDel="00000000" w:rsidR="00000000" w:rsidRPr="00000000">
              <w:rPr>
                <w:b w:val="1"/>
                <w:rtl w:val="0"/>
              </w:rPr>
              <w:t xml:space="preserve">Special Studies and Project</w:t>
            </w:r>
          </w:p>
          <w:p w:rsidR="00000000" w:rsidDel="00000000" w:rsidP="00000000" w:rsidRDefault="00000000" w:rsidRPr="00000000" w14:paraId="00000009">
            <w:pPr>
              <w:spacing w:after="240" w:lineRule="auto"/>
              <w:jc w:val="center"/>
              <w:rPr/>
            </w:pPr>
            <w:r w:rsidDel="00000000" w:rsidR="00000000" w:rsidRPr="00000000">
              <w:rPr>
                <w:rtl w:val="0"/>
              </w:rPr>
              <w:t xml:space="preserve">(MTE 3200)</w:t>
            </w:r>
          </w:p>
        </w:tc>
      </w:tr>
    </w:tbl>
    <w:p w:rsidR="00000000" w:rsidDel="00000000" w:rsidP="00000000" w:rsidRDefault="00000000" w:rsidRPr="00000000" w14:paraId="0000000A">
      <w:pPr>
        <w:jc w:val="center"/>
        <w:rPr/>
      </w:pPr>
      <w:r w:rsidDel="00000000" w:rsidR="00000000" w:rsidRPr="00000000">
        <w:rPr>
          <w:rtl w:val="0"/>
        </w:rPr>
      </w:r>
    </w:p>
    <w:tbl>
      <w:tblPr>
        <w:tblStyle w:val="Table3"/>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B">
            <w:pPr>
              <w:spacing w:after="120" w:lineRule="auto"/>
              <w:jc w:val="center"/>
              <w:rPr/>
            </w:pPr>
            <w:r w:rsidDel="00000000" w:rsidR="00000000" w:rsidRPr="00000000">
              <w:rPr>
                <w:rtl w:val="0"/>
              </w:rPr>
              <w:t xml:space="preserve">Supervised by</w:t>
            </w:r>
          </w:p>
        </w:tc>
      </w:tr>
      <w:tr>
        <w:trPr>
          <w:cantSplit w:val="0"/>
          <w:tblHeader w:val="0"/>
        </w:trPr>
        <w:tc>
          <w:tcPr/>
          <w:p w:rsidR="00000000" w:rsidDel="00000000" w:rsidP="00000000" w:rsidRDefault="00000000" w:rsidRPr="00000000" w14:paraId="0000000C">
            <w:pPr>
              <w:jc w:val="center"/>
              <w:rPr>
                <w:b w:val="1"/>
                <w:highlight w:val="white"/>
              </w:rPr>
            </w:pPr>
            <w:r w:rsidDel="00000000" w:rsidR="00000000" w:rsidRPr="00000000">
              <w:rPr>
                <w:b w:val="1"/>
                <w:highlight w:val="white"/>
                <w:rtl w:val="0"/>
              </w:rPr>
              <w:t xml:space="preserve">Dr. Asief Javed</w:t>
            </w:r>
          </w:p>
          <w:p w:rsidR="00000000" w:rsidDel="00000000" w:rsidP="00000000" w:rsidRDefault="00000000" w:rsidRPr="00000000" w14:paraId="0000000D">
            <w:pPr>
              <w:jc w:val="center"/>
              <w:rPr>
                <w:highlight w:val="white"/>
              </w:rPr>
            </w:pPr>
            <w:r w:rsidDel="00000000" w:rsidR="00000000" w:rsidRPr="00000000">
              <w:rPr>
                <w:highlight w:val="white"/>
                <w:rtl w:val="0"/>
              </w:rPr>
              <w:t xml:space="preserve">Assistant Professor</w:t>
            </w:r>
          </w:p>
          <w:p w:rsidR="00000000" w:rsidDel="00000000" w:rsidP="00000000" w:rsidRDefault="00000000" w:rsidRPr="00000000" w14:paraId="0000000E">
            <w:pPr>
              <w:jc w:val="center"/>
              <w:rPr>
                <w:highlight w:val="white"/>
              </w:rPr>
            </w:pPr>
            <w:r w:rsidDel="00000000" w:rsidR="00000000" w:rsidRPr="00000000">
              <w:rPr>
                <w:highlight w:val="white"/>
                <w:rtl w:val="0"/>
              </w:rPr>
              <w:t xml:space="preserve">Department of Mechatronics Engineering</w:t>
            </w:r>
          </w:p>
          <w:p w:rsidR="00000000" w:rsidDel="00000000" w:rsidP="00000000" w:rsidRDefault="00000000" w:rsidRPr="00000000" w14:paraId="0000000F">
            <w:pPr>
              <w:jc w:val="center"/>
              <w:rPr>
                <w:highlight w:val="white"/>
              </w:rPr>
            </w:pPr>
            <w:r w:rsidDel="00000000" w:rsidR="00000000" w:rsidRPr="00000000">
              <w:rPr>
                <w:highlight w:val="white"/>
                <w:rtl w:val="0"/>
              </w:rPr>
              <w:t xml:space="preserve">Khulna University of Engineering &amp; Technology (KUET)</w:t>
            </w:r>
          </w:p>
          <w:p w:rsidR="00000000" w:rsidDel="00000000" w:rsidP="00000000" w:rsidRDefault="00000000" w:rsidRPr="00000000" w14:paraId="00000010">
            <w:pPr>
              <w:jc w:val="center"/>
              <w:rPr/>
            </w:pPr>
            <w:r w:rsidDel="00000000" w:rsidR="00000000" w:rsidRPr="00000000">
              <w:rPr>
                <w:highlight w:val="white"/>
                <w:rtl w:val="0"/>
              </w:rPr>
              <w:t xml:space="preserve">Khulna -9203, Bangladesh.</w:t>
            </w:r>
            <w:r w:rsidDel="00000000" w:rsidR="00000000" w:rsidRPr="00000000">
              <w:rPr>
                <w:rtl w:val="0"/>
              </w:rPr>
            </w:r>
          </w:p>
        </w:tc>
      </w:tr>
      <w:tr>
        <w:trPr>
          <w:cantSplit w:val="0"/>
          <w:tblHeader w:val="0"/>
        </w:trPr>
        <w:tc>
          <w:tcPr/>
          <w:p w:rsidR="00000000" w:rsidDel="00000000" w:rsidP="00000000" w:rsidRDefault="00000000" w:rsidRPr="00000000" w14:paraId="00000011">
            <w:pPr>
              <w:jc w:val="left"/>
              <w:rPr>
                <w:b w:val="1"/>
              </w:rPr>
            </w:pPr>
            <w:r w:rsidDel="00000000" w:rsidR="00000000" w:rsidRPr="00000000">
              <w:rPr>
                <w:rtl w:val="0"/>
              </w:rPr>
            </w:r>
          </w:p>
        </w:tc>
      </w:tr>
      <w:tr>
        <w:trPr>
          <w:cantSplit w:val="0"/>
          <w:tblHeader w:val="0"/>
        </w:trPr>
        <w:tc>
          <w:tcPr/>
          <w:p w:rsidR="00000000" w:rsidDel="00000000" w:rsidP="00000000" w:rsidRDefault="00000000" w:rsidRPr="00000000" w14:paraId="00000012">
            <w:pPr>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013">
            <w:pPr>
              <w:jc w:val="center"/>
              <w:rPr/>
            </w:pPr>
            <w:r w:rsidDel="00000000" w:rsidR="00000000" w:rsidRPr="00000000">
              <w:rPr>
                <w:rtl w:val="0"/>
              </w:rPr>
              <w:t xml:space="preserve">21 December 2022</w:t>
            </w:r>
          </w:p>
        </w:tc>
      </w:tr>
    </w:tbl>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1290638" cy="1424352"/>
            <wp:effectExtent b="0" l="0" r="0" t="0"/>
            <wp:docPr id="11" name="image9.jpg"/>
            <a:graphic>
              <a:graphicData uri="http://schemas.openxmlformats.org/drawingml/2006/picture">
                <pic:pic>
                  <pic:nvPicPr>
                    <pic:cNvPr id="0" name="image9.jpg"/>
                    <pic:cNvPicPr preferRelativeResize="0"/>
                  </pic:nvPicPr>
                  <pic:blipFill>
                    <a:blip r:embed="rId7"/>
                    <a:srcRect b="2647" l="0" r="0" t="0"/>
                    <a:stretch>
                      <a:fillRect/>
                    </a:stretch>
                  </pic:blipFill>
                  <pic:spPr>
                    <a:xfrm>
                      <a:off x="0" y="0"/>
                      <a:ext cx="1290638" cy="142435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tbl>
      <w:tblPr>
        <w:tblStyle w:val="Table4"/>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Department of Mechatronics Engineering</w:t>
            </w:r>
          </w:p>
        </w:tc>
      </w:tr>
      <w:tr>
        <w:trPr>
          <w:cantSplit w:val="0"/>
          <w:tblHeader w:val="0"/>
        </w:trPr>
        <w:tc>
          <w:tcPr/>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Khulna University of Engineering &amp; Technology</w:t>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Khulna-9203</w:t>
            </w:r>
          </w:p>
        </w:tc>
      </w:tr>
    </w:tbl>
    <w:p w:rsidR="00000000" w:rsidDel="00000000" w:rsidP="00000000" w:rsidRDefault="00000000" w:rsidRPr="00000000" w14:paraId="0000001B">
      <w:pPr>
        <w:pStyle w:val="Heading1"/>
        <w:numPr>
          <w:ilvl w:val="0"/>
          <w:numId w:val="1"/>
        </w:numPr>
        <w:ind w:left="720" w:hanging="360"/>
        <w:rPr/>
      </w:pPr>
      <w:r w:rsidDel="00000000" w:rsidR="00000000" w:rsidRPr="00000000">
        <w:rPr>
          <w:rtl w:val="0"/>
        </w:rPr>
        <w:t xml:space="preserve">Introduction</w:t>
      </w:r>
    </w:p>
    <w:p w:rsidR="00000000" w:rsidDel="00000000" w:rsidP="00000000" w:rsidRDefault="00000000" w:rsidRPr="00000000" w14:paraId="0000001C">
      <w:pPr>
        <w:spacing w:line="288" w:lineRule="auto"/>
        <w:rPr/>
      </w:pPr>
      <w:r w:rsidDel="00000000" w:rsidR="00000000" w:rsidRPr="00000000">
        <w:rPr>
          <w:rtl w:val="0"/>
        </w:rPr>
        <w:t xml:space="preserve">The robotic manipulator is a type of robot that is used for various industrial processes. The robot can move the position from one point to another by determining the position of the coordinates. This robot control configuration can be operated manually or automatically [1]. Inverse kinematics is an algorithm that is often used in the operation of a robot arm. This method allows the conversion of coordinates into the angular motion of each joint robot. In solving the inverse kinematic problem, several methods can be used such as Denavit-Hartenberg (D-H) [2], screw theory, and iterative method [3]. Besides, soft computing methods can also be used to solve inverse kinematic equations [4], [5]. In essence, some of these methods are used to find the best solution for calculating joint angles based on target coordinates and robot configuration.</w:t>
      </w:r>
    </w:p>
    <w:p w:rsidR="00000000" w:rsidDel="00000000" w:rsidP="00000000" w:rsidRDefault="00000000" w:rsidRPr="00000000" w14:paraId="0000001D">
      <w:pPr>
        <w:spacing w:line="288" w:lineRule="auto"/>
        <w:rPr/>
      </w:pPr>
      <w:r w:rsidDel="00000000" w:rsidR="00000000" w:rsidRPr="00000000">
        <w:rPr>
          <w:rtl w:val="0"/>
        </w:rPr>
      </w:r>
    </w:p>
    <w:p w:rsidR="00000000" w:rsidDel="00000000" w:rsidP="00000000" w:rsidRDefault="00000000" w:rsidRPr="00000000" w14:paraId="0000001E">
      <w:pPr>
        <w:spacing w:line="288" w:lineRule="auto"/>
        <w:rPr/>
      </w:pPr>
      <w:r w:rsidDel="00000000" w:rsidR="00000000" w:rsidRPr="00000000">
        <w:rPr>
          <w:rtl w:val="0"/>
        </w:rPr>
        <w:t xml:space="preserve">Several researchers have discussed the application of inverse kinematics in the robot arm. One of them is presented in [6] which uses this method to control the position of the robot arm movement when carrying out a pick-and-place mission. Besides, other researchers also use this method for conveyor systems [7], sorting objects by shape [8], integration with computer vision [9], and rapid prototyping [10]. However, to facilitate the development of robot arms, especially in studying the kinematics of their movements, a small-scale prototype of a robot arm is needed. Several researchers have also developed a low-cost and small-scale prototype robot arm. Research [11] discussed the fabrication of light robot arm parts which was carried out for 6 to 10 hours. Each part of the robot is designed using 3D simulation.</w:t>
      </w:r>
    </w:p>
    <w:p w:rsidR="00000000" w:rsidDel="00000000" w:rsidP="00000000" w:rsidRDefault="00000000" w:rsidRPr="00000000" w14:paraId="0000001F">
      <w:pPr>
        <w:spacing w:line="288" w:lineRule="auto"/>
        <w:rPr/>
      </w:pPr>
      <w:r w:rsidDel="00000000" w:rsidR="00000000" w:rsidRPr="00000000">
        <w:rPr>
          <w:rtl w:val="0"/>
        </w:rPr>
      </w:r>
    </w:p>
    <w:p w:rsidR="00000000" w:rsidDel="00000000" w:rsidP="00000000" w:rsidRDefault="00000000" w:rsidRPr="00000000" w14:paraId="00000020">
      <w:pPr>
        <w:spacing w:line="288" w:lineRule="auto"/>
        <w:rPr/>
      </w:pPr>
      <w:r w:rsidDel="00000000" w:rsidR="00000000" w:rsidRPr="00000000">
        <w:rPr>
          <w:rtl w:val="0"/>
        </w:rPr>
        <w:t xml:space="preserve">The purpose of this project is to design a small-scale 3-DOF articulated manipulator for learning needs in the laboratory. The main contribution of this project is to provide a simple design for a robot arm that can be used to study the behavior and tasks of an articulated manipulator on a small scale. The robot arm was open source so Solidworks design can be found and then procured the aluminum body to avoid the hassle of 3D printing. The robot is designed using low-cost parts, such as MG servo motors and Arduino Uno microcontroller [12]. In this paper, the inverse kinematics method is applied to the 3-DOF articulated manipulator robot to accomplish and test an automatic pick-and-place mission.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numPr>
          <w:ilvl w:val="0"/>
          <w:numId w:val="1"/>
        </w:numPr>
        <w:ind w:left="720" w:hanging="360"/>
        <w:rPr/>
      </w:pPr>
      <w:r w:rsidDel="00000000" w:rsidR="00000000" w:rsidRPr="00000000">
        <w:rPr>
          <w:rtl w:val="0"/>
        </w:rPr>
        <w:t xml:space="preserve">Objectives</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440" w:right="0" w:hanging="720"/>
        <w:jc w:val="both"/>
        <w:rPr/>
      </w:pPr>
      <w:r w:rsidDel="00000000" w:rsidR="00000000" w:rsidRPr="00000000">
        <w:rPr>
          <w:rtl w:val="0"/>
        </w:rPr>
        <w:t xml:space="preserve">To design and build a low-cost 3-DOF articulated manipulator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440" w:right="0" w:hanging="720"/>
        <w:jc w:val="both"/>
        <w:rPr/>
      </w:pPr>
      <w:r w:rsidDel="00000000" w:rsidR="00000000" w:rsidRPr="00000000">
        <w:rPr>
          <w:rtl w:val="0"/>
        </w:rPr>
        <w:t xml:space="preserve">To test and complete a pick and place operation.</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440" w:right="0" w:hanging="720"/>
        <w:jc w:val="both"/>
        <w:rPr>
          <w:u w:val="none"/>
        </w:rPr>
      </w:pPr>
      <w:r w:rsidDel="00000000" w:rsidR="00000000" w:rsidRPr="00000000">
        <w:rPr>
          <w:rtl w:val="0"/>
        </w:rPr>
        <w:t xml:space="preserve">To use the inverse kinematics to complete the pick and place mission.</w:t>
      </w:r>
    </w:p>
    <w:p w:rsidR="00000000" w:rsidDel="00000000" w:rsidP="00000000" w:rsidRDefault="00000000" w:rsidRPr="00000000" w14:paraId="00000026">
      <w:pPr>
        <w:pStyle w:val="Heading1"/>
        <w:numPr>
          <w:ilvl w:val="0"/>
          <w:numId w:val="1"/>
        </w:numPr>
        <w:ind w:left="720" w:hanging="360"/>
        <w:rPr/>
      </w:pPr>
      <w:r w:rsidDel="00000000" w:rsidR="00000000" w:rsidRPr="00000000">
        <w:rPr>
          <w:rtl w:val="0"/>
        </w:rPr>
        <w:t xml:space="preserve">Methodology</w:t>
      </w:r>
    </w:p>
    <w:p w:rsidR="00000000" w:rsidDel="00000000" w:rsidP="00000000" w:rsidRDefault="00000000" w:rsidRPr="00000000" w14:paraId="00000027">
      <w:pPr>
        <w:pStyle w:val="Heading2"/>
        <w:numPr>
          <w:ilvl w:val="1"/>
          <w:numId w:val="1"/>
        </w:numPr>
        <w:ind w:left="1080" w:hanging="360"/>
        <w:rPr/>
      </w:pPr>
      <w:r w:rsidDel="00000000" w:rsidR="00000000" w:rsidRPr="00000000">
        <w:rPr>
          <w:rtl w:val="0"/>
        </w:rPr>
        <w:t xml:space="preserve"> System Design</w:t>
      </w:r>
    </w:p>
    <w:p w:rsidR="00000000" w:rsidDel="00000000" w:rsidP="00000000" w:rsidRDefault="00000000" w:rsidRPr="00000000" w14:paraId="00000028">
      <w:pPr>
        <w:rPr/>
      </w:pPr>
      <w:r w:rsidDel="00000000" w:rsidR="00000000" w:rsidRPr="00000000">
        <w:rPr>
          <w:rtl w:val="0"/>
        </w:rPr>
        <w:t xml:space="preserve">The overall system of this manipulator is simple. It is an Arduino-based 3-DOF manipulator that uses 4 metal servos along with a servo drive unit. The inverse kinematics mathematical algorithm is implemented in the Arduino IDE code where the user can define two points, the first one for pick operation and the second one for place operation. Every operation is well-defined and moduled in the code so that further operations can be programmed easily.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288" w:lineRule="auto"/>
        <w:jc w:val="center"/>
        <w:rPr>
          <w:sz w:val="22"/>
          <w:szCs w:val="22"/>
        </w:rPr>
      </w:pPr>
      <w:r w:rsidDel="00000000" w:rsidR="00000000" w:rsidRPr="00000000">
        <w:rPr>
          <w:sz w:val="22"/>
          <w:szCs w:val="22"/>
          <w:rtl w:val="0"/>
        </w:rPr>
        <w:t xml:space="preserve">Table 1. Robot Specification</w:t>
      </w:r>
    </w:p>
    <w:tbl>
      <w:tblPr>
        <w:tblStyle w:val="Table5"/>
        <w:tblW w:w="7845.0" w:type="dxa"/>
        <w:jc w:val="left"/>
        <w:tblInd w:w="8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0"/>
        <w:gridCol w:w="5445"/>
        <w:tblGridChange w:id="0">
          <w:tblGrid>
            <w:gridCol w:w="2400"/>
            <w:gridCol w:w="5445"/>
          </w:tblGrid>
        </w:tblGridChange>
      </w:tblGrid>
      <w:tr>
        <w:trPr>
          <w:cantSplit w:val="0"/>
          <w:tblHeader w:val="1"/>
        </w:trPr>
        <w:tc>
          <w:tcPr/>
          <w:p w:rsidR="00000000" w:rsidDel="00000000" w:rsidP="00000000" w:rsidRDefault="00000000" w:rsidRPr="00000000" w14:paraId="0000002B">
            <w:pPr>
              <w:spacing w:line="240" w:lineRule="auto"/>
              <w:jc w:val="center"/>
              <w:rPr>
                <w:b w:val="1"/>
              </w:rPr>
            </w:pPr>
            <w:r w:rsidDel="00000000" w:rsidR="00000000" w:rsidRPr="00000000">
              <w:rPr>
                <w:b w:val="1"/>
                <w:rtl w:val="0"/>
              </w:rPr>
              <w:t xml:space="preserve">Specification</w:t>
            </w:r>
            <w:r w:rsidDel="00000000" w:rsidR="00000000" w:rsidRPr="00000000">
              <w:rPr>
                <w:b w:val="1"/>
                <w:rtl w:val="0"/>
              </w:rPr>
              <w:t xml:space="preserve"> </w:t>
            </w:r>
          </w:p>
        </w:tc>
        <w:tc>
          <w:tcPr/>
          <w:p w:rsidR="00000000" w:rsidDel="00000000" w:rsidP="00000000" w:rsidRDefault="00000000" w:rsidRPr="00000000" w14:paraId="0000002C">
            <w:pPr>
              <w:spacing w:line="240" w:lineRule="auto"/>
              <w:jc w:val="center"/>
              <w:rPr>
                <w:b w:val="1"/>
              </w:rPr>
            </w:pPr>
            <w:r w:rsidDel="00000000" w:rsidR="00000000" w:rsidRPr="00000000">
              <w:rPr>
                <w:b w:val="1"/>
                <w:rtl w:val="0"/>
              </w:rPr>
              <w:t xml:space="preserve">Type</w:t>
            </w:r>
          </w:p>
        </w:tc>
      </w:tr>
      <w:tr>
        <w:trPr>
          <w:cantSplit w:val="0"/>
          <w:tblHeader w:val="1"/>
        </w:trPr>
        <w:tc>
          <w:tcPr/>
          <w:p w:rsidR="00000000" w:rsidDel="00000000" w:rsidP="00000000" w:rsidRDefault="00000000" w:rsidRPr="00000000" w14:paraId="0000002D">
            <w:pPr>
              <w:spacing w:line="240" w:lineRule="auto"/>
              <w:jc w:val="center"/>
              <w:rPr/>
            </w:pPr>
            <w:r w:rsidDel="00000000" w:rsidR="00000000" w:rsidRPr="00000000">
              <w:rPr>
                <w:rtl w:val="0"/>
              </w:rPr>
              <w:t xml:space="preserve">Microcontroller</w:t>
            </w:r>
            <w:r w:rsidDel="00000000" w:rsidR="00000000" w:rsidRPr="00000000">
              <w:rPr>
                <w:rtl w:val="0"/>
              </w:rPr>
            </w:r>
          </w:p>
        </w:tc>
        <w:tc>
          <w:tcPr/>
          <w:p w:rsidR="00000000" w:rsidDel="00000000" w:rsidP="00000000" w:rsidRDefault="00000000" w:rsidRPr="00000000" w14:paraId="0000002E">
            <w:pPr>
              <w:spacing w:line="240" w:lineRule="auto"/>
              <w:jc w:val="left"/>
              <w:rPr/>
            </w:pPr>
            <w:r w:rsidDel="00000000" w:rsidR="00000000" w:rsidRPr="00000000">
              <w:rPr>
                <w:rtl w:val="0"/>
              </w:rPr>
              <w:t xml:space="preserve">Arduino Uno R3</w:t>
            </w:r>
          </w:p>
          <w:p w:rsidR="00000000" w:rsidDel="00000000" w:rsidP="00000000" w:rsidRDefault="00000000" w:rsidRPr="00000000" w14:paraId="0000002F">
            <w:pPr>
              <w:spacing w:line="240" w:lineRule="auto"/>
              <w:jc w:val="left"/>
              <w:rPr/>
            </w:pPr>
            <w:r w:rsidDel="00000000" w:rsidR="00000000" w:rsidRPr="00000000">
              <w:rPr>
                <w:rtl w:val="0"/>
              </w:rPr>
              <w:t xml:space="preserve">ATMega 328P, operating voltage 5V,14 digital I/O pins, 6 analog input pins, clock speed 16 MHz</w:t>
            </w:r>
          </w:p>
        </w:tc>
      </w:tr>
      <w:tr>
        <w:trPr>
          <w:cantSplit w:val="0"/>
          <w:tblHeader w:val="1"/>
        </w:trPr>
        <w:tc>
          <w:tcPr/>
          <w:p w:rsidR="00000000" w:rsidDel="00000000" w:rsidP="00000000" w:rsidRDefault="00000000" w:rsidRPr="00000000" w14:paraId="00000030">
            <w:pPr>
              <w:spacing w:line="240" w:lineRule="auto"/>
              <w:jc w:val="center"/>
              <w:rPr/>
            </w:pPr>
            <w:r w:rsidDel="00000000" w:rsidR="00000000" w:rsidRPr="00000000">
              <w:rPr>
                <w:rtl w:val="0"/>
              </w:rPr>
              <w:t xml:space="preserve">Servo Motor</w:t>
            </w:r>
          </w:p>
        </w:tc>
        <w:tc>
          <w:tcPr/>
          <w:p w:rsidR="00000000" w:rsidDel="00000000" w:rsidP="00000000" w:rsidRDefault="00000000" w:rsidRPr="00000000" w14:paraId="00000031">
            <w:pPr>
              <w:spacing w:line="240" w:lineRule="auto"/>
              <w:jc w:val="left"/>
              <w:rPr/>
            </w:pPr>
            <w:r w:rsidDel="00000000" w:rsidR="00000000" w:rsidRPr="00000000">
              <w:rPr>
                <w:rtl w:val="0"/>
              </w:rPr>
              <w:t xml:space="preserve">MG996R</w:t>
            </w:r>
          </w:p>
          <w:p w:rsidR="00000000" w:rsidDel="00000000" w:rsidP="00000000" w:rsidRDefault="00000000" w:rsidRPr="00000000" w14:paraId="00000032">
            <w:pPr>
              <w:spacing w:line="240" w:lineRule="auto"/>
              <w:jc w:val="left"/>
              <w:rPr/>
            </w:pPr>
            <w:r w:rsidDel="00000000" w:rsidR="00000000" w:rsidRPr="00000000">
              <w:rPr>
                <w:rtl w:val="0"/>
              </w:rPr>
              <w:t xml:space="preserve">-Torque 9.4 Kgf.cm (4.8V) </w:t>
            </w:r>
          </w:p>
          <w:p w:rsidR="00000000" w:rsidDel="00000000" w:rsidP="00000000" w:rsidRDefault="00000000" w:rsidRPr="00000000" w14:paraId="00000033">
            <w:pPr>
              <w:spacing w:line="240" w:lineRule="auto"/>
              <w:jc w:val="left"/>
              <w:rPr/>
            </w:pPr>
            <w:r w:rsidDel="00000000" w:rsidR="00000000" w:rsidRPr="00000000">
              <w:rPr>
                <w:rtl w:val="0"/>
              </w:rPr>
              <w:t xml:space="preserve">-Torque 11 Kgf.cm (6V) </w:t>
            </w:r>
          </w:p>
          <w:p w:rsidR="00000000" w:rsidDel="00000000" w:rsidP="00000000" w:rsidRDefault="00000000" w:rsidRPr="00000000" w14:paraId="00000034">
            <w:pPr>
              <w:spacing w:line="240" w:lineRule="auto"/>
              <w:jc w:val="left"/>
              <w:rPr/>
            </w:pPr>
            <w:r w:rsidDel="00000000" w:rsidR="00000000" w:rsidRPr="00000000">
              <w:rPr>
                <w:rtl w:val="0"/>
              </w:rPr>
              <w:t xml:space="preserve">-Operating voltage 4.8-7.2V</w:t>
            </w:r>
          </w:p>
        </w:tc>
      </w:tr>
      <w:tr>
        <w:trPr>
          <w:cantSplit w:val="0"/>
          <w:tblHeader w:val="1"/>
        </w:trPr>
        <w:tc>
          <w:tcPr/>
          <w:p w:rsidR="00000000" w:rsidDel="00000000" w:rsidP="00000000" w:rsidRDefault="00000000" w:rsidRPr="00000000" w14:paraId="00000035">
            <w:pPr>
              <w:spacing w:line="240" w:lineRule="auto"/>
              <w:jc w:val="center"/>
              <w:rPr/>
            </w:pPr>
            <w:r w:rsidDel="00000000" w:rsidR="00000000" w:rsidRPr="00000000">
              <w:rPr>
                <w:rtl w:val="0"/>
              </w:rPr>
              <w:t xml:space="preserve">Joint</w:t>
            </w:r>
          </w:p>
        </w:tc>
        <w:tc>
          <w:tcPr/>
          <w:p w:rsidR="00000000" w:rsidDel="00000000" w:rsidP="00000000" w:rsidRDefault="00000000" w:rsidRPr="00000000" w14:paraId="00000036">
            <w:pPr>
              <w:spacing w:line="240" w:lineRule="auto"/>
              <w:jc w:val="left"/>
              <w:rPr/>
            </w:pPr>
            <w:r w:rsidDel="00000000" w:rsidR="00000000" w:rsidRPr="00000000">
              <w:rPr>
                <w:rtl w:val="0"/>
              </w:rPr>
              <w:t xml:space="preserve">4 (base, shoulder, elbow, gripper) </w:t>
            </w:r>
          </w:p>
        </w:tc>
      </w:tr>
      <w:tr>
        <w:trPr>
          <w:cantSplit w:val="0"/>
          <w:tblHeader w:val="1"/>
        </w:trPr>
        <w:tc>
          <w:tcPr/>
          <w:p w:rsidR="00000000" w:rsidDel="00000000" w:rsidP="00000000" w:rsidRDefault="00000000" w:rsidRPr="00000000" w14:paraId="00000037">
            <w:pPr>
              <w:spacing w:line="240" w:lineRule="auto"/>
              <w:jc w:val="center"/>
              <w:rPr/>
            </w:pPr>
            <w:r w:rsidDel="00000000" w:rsidR="00000000" w:rsidRPr="00000000">
              <w:rPr>
                <w:rtl w:val="0"/>
              </w:rPr>
              <w:t xml:space="preserve">Height (vertical position) </w:t>
            </w:r>
          </w:p>
        </w:tc>
        <w:tc>
          <w:tcPr/>
          <w:p w:rsidR="00000000" w:rsidDel="00000000" w:rsidP="00000000" w:rsidRDefault="00000000" w:rsidRPr="00000000" w14:paraId="00000038">
            <w:pPr>
              <w:spacing w:line="240" w:lineRule="auto"/>
              <w:jc w:val="left"/>
              <w:rPr/>
            </w:pPr>
            <w:r w:rsidDel="00000000" w:rsidR="00000000" w:rsidRPr="00000000">
              <w:rPr>
                <w:rtl w:val="0"/>
              </w:rPr>
              <w:t xml:space="preserve">35cm</w:t>
            </w:r>
          </w:p>
        </w:tc>
      </w:tr>
      <w:tr>
        <w:trPr>
          <w:cantSplit w:val="0"/>
          <w:tblHeader w:val="1"/>
        </w:trPr>
        <w:tc>
          <w:tcPr/>
          <w:p w:rsidR="00000000" w:rsidDel="00000000" w:rsidP="00000000" w:rsidRDefault="00000000" w:rsidRPr="00000000" w14:paraId="00000039">
            <w:pPr>
              <w:spacing w:line="240" w:lineRule="auto"/>
              <w:jc w:val="center"/>
              <w:rPr/>
            </w:pPr>
            <w:r w:rsidDel="00000000" w:rsidR="00000000" w:rsidRPr="00000000">
              <w:rPr>
                <w:rtl w:val="0"/>
              </w:rPr>
              <w:t xml:space="preserve">Reachability</w:t>
            </w:r>
          </w:p>
        </w:tc>
        <w:tc>
          <w:tcPr/>
          <w:p w:rsidR="00000000" w:rsidDel="00000000" w:rsidP="00000000" w:rsidRDefault="00000000" w:rsidRPr="00000000" w14:paraId="0000003A">
            <w:pPr>
              <w:spacing w:line="240" w:lineRule="auto"/>
              <w:jc w:val="left"/>
              <w:rPr/>
            </w:pPr>
            <w:r w:rsidDel="00000000" w:rsidR="00000000" w:rsidRPr="00000000">
              <w:rPr>
                <w:rtl w:val="0"/>
              </w:rPr>
              <w:t xml:space="preserve">25 cm, 0-180 degrees</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numPr>
          <w:ilvl w:val="1"/>
          <w:numId w:val="1"/>
        </w:numPr>
        <w:ind w:left="1080" w:hanging="360"/>
        <w:rPr/>
      </w:pPr>
      <w:r w:rsidDel="00000000" w:rsidR="00000000" w:rsidRPr="00000000">
        <w:rPr>
          <w:rtl w:val="0"/>
        </w:rPr>
        <w:t xml:space="preserve"> Mathematical Modelling</w:t>
      </w:r>
    </w:p>
    <w:p w:rsidR="00000000" w:rsidDel="00000000" w:rsidP="00000000" w:rsidRDefault="00000000" w:rsidRPr="00000000" w14:paraId="0000003E">
      <w:pPr>
        <w:spacing w:line="288" w:lineRule="auto"/>
        <w:rPr/>
      </w:pPr>
      <w:bookmarkStart w:colFirst="0" w:colLast="0" w:name="_heading=h.gjdgxs" w:id="0"/>
      <w:bookmarkEnd w:id="0"/>
      <w:r w:rsidDel="00000000" w:rsidR="00000000" w:rsidRPr="00000000">
        <w:rPr>
          <w:rtl w:val="0"/>
        </w:rPr>
        <w:t xml:space="preserve">Inverse kinematics is a method used to find corner variables for joint robots based on the robot's position coordinates. The inverse kinematics method will look for the parameter values that must be given to each actuator to achieve the final destination coordinates. The block diagram of inverse kinematics is shown in Fig. 1. In determining the final coordinates of the end-effector, inverse kinematics must be adjusted to the workspace boundary of the robot's reach. Solving the inverse kinematics can be done using Pythagoras's law and trigonometric rules. Inverse kinematics can be solved by looking at the two sides of the robot, namely the top view and the side view. The top side is used to find the degree angle θ</w:t>
      </w:r>
      <w:r w:rsidDel="00000000" w:rsidR="00000000" w:rsidRPr="00000000">
        <w:rPr>
          <w:vertAlign w:val="subscript"/>
          <w:rtl w:val="0"/>
        </w:rPr>
        <w:t xml:space="preserve">1</w:t>
      </w:r>
      <w:r w:rsidDel="00000000" w:rsidR="00000000" w:rsidRPr="00000000">
        <w:rPr>
          <w:rtl w:val="0"/>
        </w:rPr>
        <w:t xml:space="preserve"> of the base joint and the joint with the vertical rotating axis. The sides are used to find the degrees of angle θ</w:t>
      </w:r>
      <w:r w:rsidDel="00000000" w:rsidR="00000000" w:rsidRPr="00000000">
        <w:rPr>
          <w:vertAlign w:val="subscript"/>
          <w:rtl w:val="0"/>
        </w:rPr>
        <w:t xml:space="preserve">2</w:t>
      </w:r>
      <w:r w:rsidDel="00000000" w:rsidR="00000000" w:rsidRPr="00000000">
        <w:rPr>
          <w:rtl w:val="0"/>
        </w:rPr>
        <w:t xml:space="preserve"> of the joint shoulder and the degrees of angle θ3 of the joint elbow. For the degree of angle on the gripper, it is enough to use the ON-OFF algorithm. The illustration of the top and side diagram of the robot can be seen in Fig. 2 and Fig. 3.</w:t>
      </w:r>
    </w:p>
    <w:p w:rsidR="00000000" w:rsidDel="00000000" w:rsidP="00000000" w:rsidRDefault="00000000" w:rsidRPr="00000000" w14:paraId="0000003F">
      <w:pPr>
        <w:jc w:val="center"/>
        <w:rPr/>
      </w:pPr>
      <w:bookmarkStart w:colFirst="0" w:colLast="0" w:name="_heading=h.f1xeoqhx9icb" w:id="1"/>
      <w:bookmarkEnd w:id="1"/>
      <w:r w:rsidDel="00000000" w:rsidR="00000000" w:rsidRPr="00000000">
        <w:rPr/>
        <w:drawing>
          <wp:inline distB="114300" distT="114300" distL="114300" distR="114300">
            <wp:extent cx="3462338" cy="176446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62338" cy="176446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bookmarkStart w:colFirst="0" w:colLast="0" w:name="_heading=h.172zxhv7xcby" w:id="2"/>
      <w:bookmarkEnd w:id="2"/>
      <w:r w:rsidDel="00000000" w:rsidR="00000000" w:rsidRPr="00000000">
        <w:rPr>
          <w:rtl w:val="0"/>
        </w:rPr>
        <w:t xml:space="preserve">Fig. 1. Inverse kinematics mechanism</w:t>
      </w:r>
    </w:p>
    <w:p w:rsidR="00000000" w:rsidDel="00000000" w:rsidP="00000000" w:rsidRDefault="00000000" w:rsidRPr="00000000" w14:paraId="00000041">
      <w:pPr>
        <w:jc w:val="center"/>
        <w:rPr/>
      </w:pPr>
      <w:bookmarkStart w:colFirst="0" w:colLast="0" w:name="_heading=h.qidf6glfss56" w:id="3"/>
      <w:bookmarkEnd w:id="3"/>
      <w:r w:rsidDel="00000000" w:rsidR="00000000" w:rsidRPr="00000000">
        <w:rPr>
          <w:rtl w:val="0"/>
        </w:rPr>
      </w:r>
    </w:p>
    <w:p w:rsidR="00000000" w:rsidDel="00000000" w:rsidP="00000000" w:rsidRDefault="00000000" w:rsidRPr="00000000" w14:paraId="00000042">
      <w:pPr>
        <w:jc w:val="center"/>
        <w:rPr/>
      </w:pPr>
      <w:bookmarkStart w:colFirst="0" w:colLast="0" w:name="_heading=h.d3y8rc1hcw21" w:id="4"/>
      <w:bookmarkEnd w:id="4"/>
      <w:r w:rsidDel="00000000" w:rsidR="00000000" w:rsidRPr="00000000">
        <w:rPr/>
        <w:drawing>
          <wp:inline distB="114300" distT="114300" distL="114300" distR="114300">
            <wp:extent cx="5169636" cy="2873164"/>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69636" cy="287316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bookmarkStart w:colFirst="0" w:colLast="0" w:name="_heading=h.x5spzoxv0cca" w:id="5"/>
      <w:bookmarkEnd w:id="5"/>
      <w:r w:rsidDel="00000000" w:rsidR="00000000" w:rsidRPr="00000000">
        <w:rPr>
          <w:rtl w:val="0"/>
        </w:rPr>
        <w:t xml:space="preserve">Fig. 2. Robot top view [13]</w:t>
      </w:r>
    </w:p>
    <w:p w:rsidR="00000000" w:rsidDel="00000000" w:rsidP="00000000" w:rsidRDefault="00000000" w:rsidRPr="00000000" w14:paraId="00000044">
      <w:pPr>
        <w:jc w:val="center"/>
        <w:rPr/>
      </w:pPr>
      <w:bookmarkStart w:colFirst="0" w:colLast="0" w:name="_heading=h.kmmq5dqfij3v" w:id="6"/>
      <w:bookmarkEnd w:id="6"/>
      <w:r w:rsidDel="00000000" w:rsidR="00000000" w:rsidRPr="00000000">
        <w:rPr/>
        <w:drawing>
          <wp:inline distB="114300" distT="114300" distL="114300" distR="114300">
            <wp:extent cx="4467200" cy="3386138"/>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6720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bookmarkStart w:colFirst="0" w:colLast="0" w:name="_heading=h.dwb8glt11k54" w:id="7"/>
      <w:bookmarkEnd w:id="7"/>
      <w:r w:rsidDel="00000000" w:rsidR="00000000" w:rsidRPr="00000000">
        <w:rPr>
          <w:rtl w:val="0"/>
        </w:rPr>
        <w:t xml:space="preserve">Fig. 3. Robot side view [13]</w:t>
      </w:r>
    </w:p>
    <w:p w:rsidR="00000000" w:rsidDel="00000000" w:rsidP="00000000" w:rsidRDefault="00000000" w:rsidRPr="00000000" w14:paraId="00000046">
      <w:pPr>
        <w:jc w:val="center"/>
        <w:rPr/>
      </w:pPr>
      <w:bookmarkStart w:colFirst="0" w:colLast="0" w:name="_heading=h.523r703l5bca" w:id="8"/>
      <w:bookmarkEnd w:id="8"/>
      <w:r w:rsidDel="00000000" w:rsidR="00000000" w:rsidRPr="00000000">
        <w:rPr>
          <w:rtl w:val="0"/>
        </w:rPr>
      </w:r>
    </w:p>
    <w:p w:rsidR="00000000" w:rsidDel="00000000" w:rsidP="00000000" w:rsidRDefault="00000000" w:rsidRPr="00000000" w14:paraId="00000047">
      <w:pPr>
        <w:jc w:val="center"/>
        <w:rPr/>
      </w:pPr>
      <w:bookmarkStart w:colFirst="0" w:colLast="0" w:name="_heading=h.2hs2iuav5thj" w:id="9"/>
      <w:bookmarkEnd w:id="9"/>
      <w:r w:rsidDel="00000000" w:rsidR="00000000" w:rsidRPr="00000000">
        <w:rPr>
          <w:rtl w:val="0"/>
        </w:rPr>
        <w:t xml:space="preserve">To determine the degree of the axis of the joint base, the following tangent equation can be used.</w:t>
      </w:r>
    </w:p>
    <w:p w:rsidR="00000000" w:rsidDel="00000000" w:rsidP="00000000" w:rsidRDefault="00000000" w:rsidRPr="00000000" w14:paraId="00000048">
      <w:pPr>
        <w:jc w:val="center"/>
        <w:rPr/>
      </w:pPr>
      <w:bookmarkStart w:colFirst="0" w:colLast="0" w:name="_heading=h.pwv1htkbxd7a" w:id="10"/>
      <w:bookmarkEnd w:id="10"/>
      <w:r w:rsidDel="00000000" w:rsidR="00000000" w:rsidRPr="00000000">
        <w:rPr/>
        <w:drawing>
          <wp:inline distB="114300" distT="114300" distL="114300" distR="114300">
            <wp:extent cx="3762375" cy="542925"/>
            <wp:effectExtent b="0" l="0" r="0" t="0"/>
            <wp:docPr id="8" name="image6.png"/>
            <a:graphic>
              <a:graphicData uri="http://schemas.openxmlformats.org/drawingml/2006/picture">
                <pic:pic>
                  <pic:nvPicPr>
                    <pic:cNvPr id="0" name="image6.png"/>
                    <pic:cNvPicPr preferRelativeResize="0"/>
                  </pic:nvPicPr>
                  <pic:blipFill>
                    <a:blip r:embed="rId11"/>
                    <a:srcRect b="0" l="-24831" r="0" t="0"/>
                    <a:stretch>
                      <a:fillRect/>
                    </a:stretch>
                  </pic:blipFill>
                  <pic:spPr>
                    <a:xfrm>
                      <a:off x="0" y="0"/>
                      <a:ext cx="37623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88" w:lineRule="auto"/>
        <w:rPr/>
      </w:pPr>
      <w:bookmarkStart w:colFirst="0" w:colLast="0" w:name="_heading=h.nmch361tfuua" w:id="11"/>
      <w:bookmarkEnd w:id="11"/>
      <w:r w:rsidDel="00000000" w:rsidR="00000000" w:rsidRPr="00000000">
        <w:rPr>
          <w:rtl w:val="0"/>
        </w:rPr>
        <w:t xml:space="preserve">where 𝑋𝑒𝑓 is the position of the end-effector coordinates on the X-axis, 𝑌𝑒𝑓 is the position of the end-effector coordinates on the Y-axis, and 𝜃1 is the degree of the angle of the joint base. </w:t>
      </w:r>
    </w:p>
    <w:p w:rsidR="00000000" w:rsidDel="00000000" w:rsidP="00000000" w:rsidRDefault="00000000" w:rsidRPr="00000000" w14:paraId="0000004A">
      <w:pPr>
        <w:spacing w:line="288" w:lineRule="auto"/>
        <w:rPr/>
      </w:pPr>
      <w:bookmarkStart w:colFirst="0" w:colLast="0" w:name="_heading=h.dr12qmr8zd1t" w:id="12"/>
      <w:bookmarkEnd w:id="12"/>
      <w:r w:rsidDel="00000000" w:rsidR="00000000" w:rsidRPr="00000000">
        <w:rPr>
          <w:rtl w:val="0"/>
        </w:rPr>
      </w:r>
    </w:p>
    <w:p w:rsidR="00000000" w:rsidDel="00000000" w:rsidP="00000000" w:rsidRDefault="00000000" w:rsidRPr="00000000" w14:paraId="0000004B">
      <w:pPr>
        <w:spacing w:line="288" w:lineRule="auto"/>
        <w:rPr/>
      </w:pPr>
      <w:bookmarkStart w:colFirst="0" w:colLast="0" w:name="_heading=h.8v086u2dbtgi" w:id="13"/>
      <w:bookmarkEnd w:id="13"/>
      <w:r w:rsidDel="00000000" w:rsidR="00000000" w:rsidRPr="00000000">
        <w:rPr>
          <w:rtl w:val="0"/>
        </w:rPr>
        <w:t xml:space="preserve">To find the degree of angle 𝜃2, a triangle guideline is needed which describes the lengths 𝑟1, 𝑟2, and 𝑟3 as shown on the dashed green line in Fig. 3. Thus, 𝑟1, 𝑟2, and 𝑟3 can be calculated based on the following equation.</w:t>
      </w:r>
    </w:p>
    <w:p w:rsidR="00000000" w:rsidDel="00000000" w:rsidP="00000000" w:rsidRDefault="00000000" w:rsidRPr="00000000" w14:paraId="0000004C">
      <w:pPr>
        <w:jc w:val="center"/>
        <w:rPr/>
      </w:pPr>
      <w:bookmarkStart w:colFirst="0" w:colLast="0" w:name="_heading=h.vcu0wkfolamm" w:id="14"/>
      <w:bookmarkEnd w:id="14"/>
      <w:r w:rsidDel="00000000" w:rsidR="00000000" w:rsidRPr="00000000">
        <w:rPr>
          <w:rtl w:val="0"/>
        </w:rPr>
        <w:t xml:space="preserve"> </w:t>
      </w:r>
      <w:r w:rsidDel="00000000" w:rsidR="00000000" w:rsidRPr="00000000">
        <w:rPr/>
        <w:drawing>
          <wp:inline distB="114300" distT="114300" distL="114300" distR="114300">
            <wp:extent cx="3476625" cy="1238250"/>
            <wp:effectExtent b="0" l="0" r="0" t="0"/>
            <wp:docPr id="3" name="image7.png"/>
            <a:graphic>
              <a:graphicData uri="http://schemas.openxmlformats.org/drawingml/2006/picture">
                <pic:pic>
                  <pic:nvPicPr>
                    <pic:cNvPr id="0" name="image7.png"/>
                    <pic:cNvPicPr preferRelativeResize="0"/>
                  </pic:nvPicPr>
                  <pic:blipFill>
                    <a:blip r:embed="rId12"/>
                    <a:srcRect b="0" l="-11899" r="0" t="0"/>
                    <a:stretch>
                      <a:fillRect/>
                    </a:stretch>
                  </pic:blipFill>
                  <pic:spPr>
                    <a:xfrm>
                      <a:off x="0" y="0"/>
                      <a:ext cx="34766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88" w:lineRule="auto"/>
        <w:rPr/>
      </w:pPr>
      <w:bookmarkStart w:colFirst="0" w:colLast="0" w:name="_heading=h.kvq0az84y8cq" w:id="15"/>
      <w:bookmarkEnd w:id="15"/>
      <w:r w:rsidDel="00000000" w:rsidR="00000000" w:rsidRPr="00000000">
        <w:rPr>
          <w:rtl w:val="0"/>
        </w:rPr>
        <w:t xml:space="preserve">where 𝑍𝑒𝑓 is the position of the end-effector coordinates on the Z-axis and 𝑎1 is the link length between base and shoulder. Furthermore, by looking at the side of the 3-DOF robot arm structure, it can be found the value of the angle degrees 𝜃2 and 𝜃3. From the side, several variables can be defined including 𝑎1, 𝑎2, 𝑎3, 𝑍𝑒𝑓, 𝜃2, and 𝜃3. 𝑎2 is the link length between the shoulder and elbow. 𝑎3 is the link length between the elbow and the end-effector. 𝜃2 is formed from the horizontal line axis of the joint shoulder and the link between the shoulder and elbow. 𝜃3 is formed from the horizontal line axis of the joint shoulder and elbow. Referring to Fig. 3, 𝜃2 can be calculated by the following equation.</w:t>
      </w:r>
    </w:p>
    <w:p w:rsidR="00000000" w:rsidDel="00000000" w:rsidP="00000000" w:rsidRDefault="00000000" w:rsidRPr="00000000" w14:paraId="0000004E">
      <w:pPr>
        <w:spacing w:line="288" w:lineRule="auto"/>
        <w:rPr/>
      </w:pPr>
      <w:bookmarkStart w:colFirst="0" w:colLast="0" w:name="_heading=h.oy2caippk4c7" w:id="16"/>
      <w:bookmarkEnd w:id="16"/>
      <w:r w:rsidDel="00000000" w:rsidR="00000000" w:rsidRPr="00000000">
        <w:rPr>
          <w:rtl w:val="0"/>
        </w:rPr>
      </w:r>
    </w:p>
    <w:p w:rsidR="00000000" w:rsidDel="00000000" w:rsidP="00000000" w:rsidRDefault="00000000" w:rsidRPr="00000000" w14:paraId="0000004F">
      <w:pPr>
        <w:jc w:val="center"/>
        <w:rPr/>
      </w:pPr>
      <w:bookmarkStart w:colFirst="0" w:colLast="0" w:name="_heading=h.ihmp91ajwysh" w:id="17"/>
      <w:bookmarkEnd w:id="17"/>
      <w:r w:rsidDel="00000000" w:rsidR="00000000" w:rsidRPr="00000000">
        <w:rPr/>
        <w:drawing>
          <wp:inline distB="114300" distT="114300" distL="114300" distR="114300">
            <wp:extent cx="3562350" cy="409575"/>
            <wp:effectExtent b="0" l="0" r="0" t="0"/>
            <wp:docPr id="15" name="image10.png"/>
            <a:graphic>
              <a:graphicData uri="http://schemas.openxmlformats.org/drawingml/2006/picture">
                <pic:pic>
                  <pic:nvPicPr>
                    <pic:cNvPr id="0" name="image10.png"/>
                    <pic:cNvPicPr preferRelativeResize="0"/>
                  </pic:nvPicPr>
                  <pic:blipFill>
                    <a:blip r:embed="rId13"/>
                    <a:srcRect b="60024" l="-11513" r="0" t="0"/>
                    <a:stretch>
                      <a:fillRect/>
                    </a:stretch>
                  </pic:blipFill>
                  <pic:spPr>
                    <a:xfrm>
                      <a:off x="0" y="0"/>
                      <a:ext cx="3562350" cy="409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0">
      <w:pPr>
        <w:jc w:val="left"/>
        <w:rPr/>
      </w:pPr>
      <w:bookmarkStart w:colFirst="0" w:colLast="0" w:name="_heading=h.frqxgzuazlni" w:id="18"/>
      <w:bookmarkEnd w:id="18"/>
      <w:r w:rsidDel="00000000" w:rsidR="00000000" w:rsidRPr="00000000">
        <w:rPr>
          <w:rtl w:val="0"/>
        </w:rPr>
        <w:t xml:space="preserve">Where</w:t>
      </w:r>
    </w:p>
    <w:p w:rsidR="00000000" w:rsidDel="00000000" w:rsidP="00000000" w:rsidRDefault="00000000" w:rsidRPr="00000000" w14:paraId="00000051">
      <w:pPr>
        <w:jc w:val="center"/>
        <w:rPr/>
      </w:pPr>
      <w:bookmarkStart w:colFirst="0" w:colLast="0" w:name="_heading=h.ihmp91ajwysh" w:id="17"/>
      <w:bookmarkEnd w:id="17"/>
      <w:r w:rsidDel="00000000" w:rsidR="00000000" w:rsidRPr="00000000">
        <w:rPr/>
        <w:drawing>
          <wp:inline distB="114300" distT="114300" distL="114300" distR="114300">
            <wp:extent cx="3522464" cy="440308"/>
            <wp:effectExtent b="0" l="0" r="0" t="0"/>
            <wp:docPr id="13" name="image10.png"/>
            <a:graphic>
              <a:graphicData uri="http://schemas.openxmlformats.org/drawingml/2006/picture">
                <pic:pic>
                  <pic:nvPicPr>
                    <pic:cNvPr id="0" name="image10.png"/>
                    <pic:cNvPicPr preferRelativeResize="0"/>
                  </pic:nvPicPr>
                  <pic:blipFill>
                    <a:blip r:embed="rId13"/>
                    <a:srcRect b="0" l="-10951" r="0" t="57553"/>
                    <a:stretch>
                      <a:fillRect/>
                    </a:stretch>
                  </pic:blipFill>
                  <pic:spPr>
                    <a:xfrm>
                      <a:off x="0" y="0"/>
                      <a:ext cx="3522464" cy="44030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bookmarkStart w:colFirst="0" w:colLast="0" w:name="_heading=h.u98phi31401v" w:id="19"/>
      <w:bookmarkEnd w:id="19"/>
      <w:r w:rsidDel="00000000" w:rsidR="00000000" w:rsidRPr="00000000">
        <w:rPr/>
        <w:drawing>
          <wp:inline distB="114300" distT="114300" distL="114300" distR="114300">
            <wp:extent cx="3443650" cy="551371"/>
            <wp:effectExtent b="0" l="0" r="0" t="0"/>
            <wp:docPr id="5" name="image3.png"/>
            <a:graphic>
              <a:graphicData uri="http://schemas.openxmlformats.org/drawingml/2006/picture">
                <pic:pic>
                  <pic:nvPicPr>
                    <pic:cNvPr id="0" name="image3.png"/>
                    <pic:cNvPicPr preferRelativeResize="0"/>
                  </pic:nvPicPr>
                  <pic:blipFill>
                    <a:blip r:embed="rId14"/>
                    <a:srcRect b="0" l="3468" r="0" t="0"/>
                    <a:stretch>
                      <a:fillRect/>
                    </a:stretch>
                  </pic:blipFill>
                  <pic:spPr>
                    <a:xfrm>
                      <a:off x="0" y="0"/>
                      <a:ext cx="3443650" cy="55137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pPr>
      <w:bookmarkStart w:colFirst="0" w:colLast="0" w:name="_heading=h.ycevpgwtd07x" w:id="20"/>
      <w:bookmarkEnd w:id="20"/>
      <w:r w:rsidDel="00000000" w:rsidR="00000000" w:rsidRPr="00000000">
        <w:rPr>
          <w:rtl w:val="0"/>
        </w:rPr>
        <w:t xml:space="preserve">Meanwhile, 𝜃3 can be calculated using the following equation.</w:t>
      </w:r>
    </w:p>
    <w:p w:rsidR="00000000" w:rsidDel="00000000" w:rsidP="00000000" w:rsidRDefault="00000000" w:rsidRPr="00000000" w14:paraId="00000054">
      <w:pPr>
        <w:jc w:val="center"/>
        <w:rPr/>
      </w:pPr>
      <w:bookmarkStart w:colFirst="0" w:colLast="0" w:name="_heading=h.f0b3sildofa7" w:id="21"/>
      <w:bookmarkEnd w:id="21"/>
      <w:r w:rsidDel="00000000" w:rsidR="00000000" w:rsidRPr="00000000">
        <w:rPr/>
        <w:drawing>
          <wp:inline distB="114300" distT="114300" distL="114300" distR="114300">
            <wp:extent cx="3557588" cy="323850"/>
            <wp:effectExtent b="0" l="0" r="0" t="0"/>
            <wp:docPr id="10" name="image11.png"/>
            <a:graphic>
              <a:graphicData uri="http://schemas.openxmlformats.org/drawingml/2006/picture">
                <pic:pic>
                  <pic:nvPicPr>
                    <pic:cNvPr id="0" name="image11.png"/>
                    <pic:cNvPicPr preferRelativeResize="0"/>
                  </pic:nvPicPr>
                  <pic:blipFill>
                    <a:blip r:embed="rId15"/>
                    <a:srcRect b="70769" l="9742" r="0" t="0"/>
                    <a:stretch>
                      <a:fillRect/>
                    </a:stretch>
                  </pic:blipFill>
                  <pic:spPr>
                    <a:xfrm>
                      <a:off x="0" y="0"/>
                      <a:ext cx="3557588"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pPr>
      <w:bookmarkStart w:colFirst="0" w:colLast="0" w:name="_heading=h.kyig329eslfu" w:id="22"/>
      <w:bookmarkEnd w:id="22"/>
      <w:r w:rsidDel="00000000" w:rsidR="00000000" w:rsidRPr="00000000">
        <w:rPr>
          <w:rtl w:val="0"/>
        </w:rPr>
        <w:t xml:space="preserve">Where</w:t>
      </w:r>
    </w:p>
    <w:p w:rsidR="00000000" w:rsidDel="00000000" w:rsidP="00000000" w:rsidRDefault="00000000" w:rsidRPr="00000000" w14:paraId="00000056">
      <w:pPr>
        <w:jc w:val="center"/>
        <w:rPr/>
      </w:pPr>
      <w:bookmarkStart w:colFirst="0" w:colLast="0" w:name="_heading=h.f0b3sildofa7" w:id="21"/>
      <w:bookmarkEnd w:id="21"/>
      <w:r w:rsidDel="00000000" w:rsidR="00000000" w:rsidRPr="00000000">
        <w:rPr/>
        <w:drawing>
          <wp:inline distB="114300" distT="114300" distL="114300" distR="114300">
            <wp:extent cx="3462338" cy="504825"/>
            <wp:effectExtent b="0" l="0" r="0" t="0"/>
            <wp:docPr id="16" name="image11.png"/>
            <a:graphic>
              <a:graphicData uri="http://schemas.openxmlformats.org/drawingml/2006/picture">
                <pic:pic>
                  <pic:nvPicPr>
                    <pic:cNvPr id="0" name="image11.png"/>
                    <pic:cNvPicPr preferRelativeResize="0"/>
                  </pic:nvPicPr>
                  <pic:blipFill>
                    <a:blip r:embed="rId15"/>
                    <a:srcRect b="0" l="6314" r="0" t="54615"/>
                    <a:stretch>
                      <a:fillRect/>
                    </a:stretch>
                  </pic:blipFill>
                  <pic:spPr>
                    <a:xfrm>
                      <a:off x="0" y="0"/>
                      <a:ext cx="3462338"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numPr>
          <w:ilvl w:val="1"/>
          <w:numId w:val="1"/>
        </w:numPr>
        <w:ind w:left="1080" w:hanging="360"/>
        <w:rPr/>
      </w:pPr>
      <w:r w:rsidDel="00000000" w:rsidR="00000000" w:rsidRPr="00000000">
        <w:rPr>
          <w:rtl w:val="0"/>
        </w:rPr>
        <w:t xml:space="preserve"> Circuit diagram</w:t>
      </w:r>
    </w:p>
    <w:p w:rsidR="00000000" w:rsidDel="00000000" w:rsidP="00000000" w:rsidRDefault="00000000" w:rsidRPr="00000000" w14:paraId="00000058">
      <w:pPr>
        <w:spacing w:line="288" w:lineRule="auto"/>
        <w:rPr/>
      </w:pPr>
      <w:bookmarkStart w:colFirst="0" w:colLast="0" w:name="_heading=h.gjdgxs" w:id="0"/>
      <w:bookmarkEnd w:id="0"/>
      <w:r w:rsidDel="00000000" w:rsidR="00000000" w:rsidRPr="00000000">
        <w:rPr>
          <w:rtl w:val="0"/>
        </w:rPr>
        <w:t xml:space="preserve">The circuit diagram of the system is depicted in Fig. 4. The circuit in the figure is an overall circuit that is being simulated using Tinkercad.</w:t>
      </w: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4021862" cy="2707593"/>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21862" cy="270759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A">
      <w:pPr>
        <w:jc w:val="center"/>
        <w:rPr/>
      </w:pPr>
      <w:r w:rsidDel="00000000" w:rsidR="00000000" w:rsidRPr="00000000">
        <w:rPr>
          <w:rtl w:val="0"/>
        </w:rPr>
        <w:t xml:space="preserve">Fig 4: Overall circuit diagram</w:t>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pStyle w:val="Heading2"/>
        <w:numPr>
          <w:ilvl w:val="1"/>
          <w:numId w:val="1"/>
        </w:numPr>
        <w:ind w:left="1080" w:hanging="360"/>
        <w:rPr/>
      </w:pPr>
      <w:r w:rsidDel="00000000" w:rsidR="00000000" w:rsidRPr="00000000">
        <w:rPr>
          <w:rtl w:val="0"/>
        </w:rPr>
        <w:t xml:space="preserve">Photograph of the project</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943600" cy="3340100"/>
            <wp:effectExtent b="0" l="0" r="0" t="0"/>
            <wp:docPr id="9"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(a)</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901443" cy="3231282"/>
            <wp:effectExtent b="0" l="0" r="0" t="0"/>
            <wp:docPr id="12" name="image13.jpg"/>
            <a:graphic>
              <a:graphicData uri="http://schemas.openxmlformats.org/drawingml/2006/picture">
                <pic:pic>
                  <pic:nvPicPr>
                    <pic:cNvPr id="0" name="image13.jpg"/>
                    <pic:cNvPicPr preferRelativeResize="0"/>
                  </pic:nvPicPr>
                  <pic:blipFill>
                    <a:blip r:embed="rId18"/>
                    <a:srcRect b="0" l="0" r="4326" t="6764"/>
                    <a:stretch>
                      <a:fillRect/>
                    </a:stretch>
                  </pic:blipFill>
                  <pic:spPr>
                    <a:xfrm>
                      <a:off x="0" y="0"/>
                      <a:ext cx="5901443" cy="323128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(b)</w:t>
      </w:r>
    </w:p>
    <w:p w:rsidR="00000000" w:rsidDel="00000000" w:rsidP="00000000" w:rsidRDefault="00000000" w:rsidRPr="00000000" w14:paraId="00000061">
      <w:pPr>
        <w:jc w:val="center"/>
        <w:rPr/>
      </w:pPr>
      <w:r w:rsidDel="00000000" w:rsidR="00000000" w:rsidRPr="00000000">
        <w:rPr>
          <w:rtl w:val="0"/>
        </w:rPr>
        <w:t xml:space="preserve">Fig 5: Final Project (a &amp; b)</w:t>
      </w:r>
    </w:p>
    <w:p w:rsidR="00000000" w:rsidDel="00000000" w:rsidP="00000000" w:rsidRDefault="00000000" w:rsidRPr="00000000" w14:paraId="00000062">
      <w:pPr>
        <w:pStyle w:val="Heading1"/>
        <w:numPr>
          <w:ilvl w:val="0"/>
          <w:numId w:val="1"/>
        </w:numPr>
        <w:ind w:left="720" w:hanging="360"/>
        <w:rPr/>
      </w:pPr>
      <w:r w:rsidDel="00000000" w:rsidR="00000000" w:rsidRPr="00000000">
        <w:rPr>
          <w:rtl w:val="0"/>
        </w:rPr>
        <w:t xml:space="preserve">Result and Discussion</w:t>
      </w:r>
    </w:p>
    <w:p w:rsidR="00000000" w:rsidDel="00000000" w:rsidP="00000000" w:rsidRDefault="00000000" w:rsidRPr="00000000" w14:paraId="00000063">
      <w:pPr>
        <w:spacing w:after="0" w:before="0" w:line="288" w:lineRule="auto"/>
        <w:rPr/>
      </w:pPr>
      <w:r w:rsidDel="00000000" w:rsidR="00000000" w:rsidRPr="00000000">
        <w:rPr>
          <w:rtl w:val="0"/>
        </w:rPr>
        <w:t xml:space="preserve">The overall system design is then implemented according to the system block diagram as shown in Fig. 5 (a &amp; b). The system that has been created is then tested to determine its performance. Tests were carried out on servo motors and pick-and-place missions based on inverse kinematics. </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numPr>
          <w:ilvl w:val="1"/>
          <w:numId w:val="1"/>
        </w:numPr>
        <w:spacing w:after="0" w:before="0" w:line="288" w:lineRule="auto"/>
        <w:ind w:left="1080" w:hanging="360"/>
        <w:rPr>
          <w:b w:val="1"/>
          <w:i w:val="1"/>
        </w:rPr>
      </w:pPr>
      <w:bookmarkStart w:colFirst="0" w:colLast="0" w:name="_heading=h.wmml26m7uy86" w:id="23"/>
      <w:bookmarkEnd w:id="23"/>
      <w:r w:rsidDel="00000000" w:rsidR="00000000" w:rsidRPr="00000000">
        <w:rPr>
          <w:rtl w:val="0"/>
        </w:rPr>
        <w:t xml:space="preserve"> Pick and Place Coordinate Testing:</w:t>
      </w:r>
    </w:p>
    <w:p w:rsidR="00000000" w:rsidDel="00000000" w:rsidP="00000000" w:rsidRDefault="00000000" w:rsidRPr="00000000" w14:paraId="00000066">
      <w:pPr>
        <w:spacing w:line="288" w:lineRule="auto"/>
        <w:rPr/>
      </w:pPr>
      <w:r w:rsidDel="00000000" w:rsidR="00000000" w:rsidRPr="00000000">
        <w:rPr>
          <w:rtl w:val="0"/>
        </w:rPr>
        <w:t xml:space="preserve">This test is carried out to determine the coordinates of the end-effector of the robot arm to reach the destination coordinates. The test is done by dividing the workspace into quadrant 1 for the negative end-effector X</w:t>
      </w:r>
      <w:r w:rsidDel="00000000" w:rsidR="00000000" w:rsidRPr="00000000">
        <w:rPr>
          <w:i w:val="1"/>
          <w:vertAlign w:val="subscript"/>
          <w:rtl w:val="0"/>
        </w:rPr>
        <w:t xml:space="preserve">ef</w:t>
      </w:r>
      <w:r w:rsidDel="00000000" w:rsidR="00000000" w:rsidRPr="00000000">
        <w:rPr>
          <w:rtl w:val="0"/>
        </w:rPr>
        <w:t xml:space="preserve"> position and quadrant 2 for the positive end-effector X</w:t>
      </w:r>
      <w:r w:rsidDel="00000000" w:rsidR="00000000" w:rsidRPr="00000000">
        <w:rPr>
          <w:i w:val="1"/>
          <w:vertAlign w:val="subscript"/>
          <w:rtl w:val="0"/>
        </w:rPr>
        <w:t xml:space="preserve">ef</w:t>
      </w:r>
      <w:r w:rsidDel="00000000" w:rsidR="00000000" w:rsidRPr="00000000">
        <w:rPr>
          <w:rtl w:val="0"/>
        </w:rPr>
        <w:t xml:space="preserve"> position. Measurements are made using a coordinate board and the aid of a ruler to find out the difference between the targets and the results achieved.</w:t>
      </w:r>
    </w:p>
    <w:p w:rsidR="00000000" w:rsidDel="00000000" w:rsidP="00000000" w:rsidRDefault="00000000" w:rsidRPr="00000000" w14:paraId="00000067">
      <w:pPr>
        <w:spacing w:line="288" w:lineRule="auto"/>
        <w:jc w:val="center"/>
        <w:rPr/>
      </w:pPr>
      <w:r w:rsidDel="00000000" w:rsidR="00000000" w:rsidRPr="00000000">
        <w:rPr/>
        <w:drawing>
          <wp:inline distB="114300" distT="114300" distL="114300" distR="114300">
            <wp:extent cx="2414588" cy="2822937"/>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414588" cy="282293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88" w:lineRule="auto"/>
        <w:jc w:val="center"/>
        <w:rPr/>
      </w:pPr>
      <w:r w:rsidDel="00000000" w:rsidR="00000000" w:rsidRPr="00000000">
        <w:rPr>
          <w:rtl w:val="0"/>
        </w:rPr>
        <w:t xml:space="preserve">Fig 7: Coordinate Axis system</w:t>
      </w:r>
    </w:p>
    <w:p w:rsidR="00000000" w:rsidDel="00000000" w:rsidP="00000000" w:rsidRDefault="00000000" w:rsidRPr="00000000" w14:paraId="00000069">
      <w:pPr>
        <w:spacing w:line="288" w:lineRule="auto"/>
        <w:rPr/>
      </w:pP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b w:val="1"/>
          <w:sz w:val="22"/>
          <w:szCs w:val="22"/>
          <w:rtl w:val="0"/>
        </w:rPr>
        <w:t xml:space="preserve">Table 2. Cost of the components used in 3-DOF articulated manipulator</w:t>
      </w:r>
      <w:r w:rsidDel="00000000" w:rsidR="00000000" w:rsidRPr="00000000">
        <w:rPr>
          <w:rtl w:val="0"/>
        </w:rPr>
      </w:r>
    </w:p>
    <w:tbl>
      <w:tblPr>
        <w:tblStyle w:val="Table6"/>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1.30796670630207"/>
        <w:gridCol w:w="947.5326991676576"/>
        <w:gridCol w:w="969.8275862068966"/>
        <w:gridCol w:w="1203.9239001189062"/>
        <w:gridCol w:w="1203.9239001189062"/>
        <w:gridCol w:w="1203.9239001189062"/>
        <w:gridCol w:w="1036.7122473246136"/>
        <w:gridCol w:w="1203.9239001189062"/>
        <w:gridCol w:w="1203.9239001189062"/>
        <w:tblGridChange w:id="0">
          <w:tblGrid>
            <w:gridCol w:w="401.30796670630207"/>
            <w:gridCol w:w="947.5326991676576"/>
            <w:gridCol w:w="969.8275862068966"/>
            <w:gridCol w:w="1203.9239001189062"/>
            <w:gridCol w:w="1203.9239001189062"/>
            <w:gridCol w:w="1203.9239001189062"/>
            <w:gridCol w:w="1036.7122473246136"/>
            <w:gridCol w:w="1203.9239001189062"/>
            <w:gridCol w:w="1203.9239001189062"/>
          </w:tblGrid>
        </w:tblGridChange>
      </w:tblGrid>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x-axis (cm)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y-axis (cm)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z-axis (cm)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Average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97.01%</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6">
      <w:pPr>
        <w:spacing w:line="288" w:lineRule="auto"/>
        <w:rPr/>
      </w:pPr>
      <w:r w:rsidDel="00000000" w:rsidR="00000000" w:rsidRPr="00000000">
        <w:rPr>
          <w:rtl w:val="0"/>
        </w:rPr>
      </w:r>
    </w:p>
    <w:p w:rsidR="00000000" w:rsidDel="00000000" w:rsidP="00000000" w:rsidRDefault="00000000" w:rsidRPr="00000000" w14:paraId="000000A7">
      <w:pPr>
        <w:spacing w:line="288" w:lineRule="auto"/>
        <w:rPr/>
      </w:pPr>
      <w:r w:rsidDel="00000000" w:rsidR="00000000" w:rsidRPr="00000000">
        <w:rPr>
          <w:rtl w:val="0"/>
        </w:rPr>
      </w:r>
    </w:p>
    <w:p w:rsidR="00000000" w:rsidDel="00000000" w:rsidP="00000000" w:rsidRDefault="00000000" w:rsidRPr="00000000" w14:paraId="000000A8">
      <w:pPr>
        <w:spacing w:line="288" w:lineRule="auto"/>
        <w:rPr/>
      </w:pPr>
      <w:r w:rsidDel="00000000" w:rsidR="00000000" w:rsidRPr="00000000">
        <w:rPr>
          <w:rtl w:val="0"/>
        </w:rPr>
        <w:t xml:space="preserve">The result of the coordinate testing depicts that there is less than 0.7 cm error in the x and y-axis. But the error of the z-axis is greater than 0.6 cm because of the weight of the robot's shoulder, elbow, and grippe. Also from the testing, it can be seen that the lowest point on the y-axis is 15cm and the highest point is 25 cm as per the defined workspace. In the case of the X-axis, the robot end effector can reach 25 cm in both directions which means -25 cm to 25 cm. Also in the case of the Z-axis, there is no minus value and it can reach up to 25 cm as well. So the error rate is more or less 2 cm on the X-axis and a maximum of 3 cm on the Z-axis. In table 2, the error has been calculated by averaging the error for the x, y, and z-axis for any particular set of values. Then for 5 sets of values, average accuracy has been calculated using the value of average error. The calculated average accuracy is 97.01% which is acceptable for this project and can be improved by precise motor and link calibration. Also controller like PID can be used which will increase the accuricy.</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0"/>
          <w:sz w:val="22"/>
          <w:szCs w:val="22"/>
        </w:rPr>
      </w:pPr>
      <w:r w:rsidDel="00000000" w:rsidR="00000000" w:rsidRPr="00000000">
        <w:rPr>
          <w:rtl w:val="0"/>
        </w:rPr>
      </w:r>
    </w:p>
    <w:p w:rsidR="00000000" w:rsidDel="00000000" w:rsidP="00000000" w:rsidRDefault="00000000" w:rsidRPr="00000000" w14:paraId="000000AA">
      <w:pPr>
        <w:pStyle w:val="Heading1"/>
        <w:numPr>
          <w:ilvl w:val="0"/>
          <w:numId w:val="1"/>
        </w:numPr>
        <w:ind w:left="720" w:hanging="360"/>
        <w:rPr/>
      </w:pPr>
      <w:r w:rsidDel="00000000" w:rsidR="00000000" w:rsidRPr="00000000">
        <w:rPr>
          <w:rtl w:val="0"/>
        </w:rPr>
        <w:t xml:space="preserve">Cost Table</w:t>
      </w:r>
    </w:p>
    <w:p w:rsidR="00000000" w:rsidDel="00000000" w:rsidP="00000000" w:rsidRDefault="00000000" w:rsidRPr="00000000" w14:paraId="000000AB">
      <w:pPr>
        <w:jc w:val="center"/>
        <w:rPr>
          <w:rFonts w:ascii="Times New Roman" w:cs="Times New Roman" w:eastAsia="Times New Roman" w:hAnsi="Times New Roman"/>
          <w:i w:val="0"/>
          <w:sz w:val="22"/>
          <w:szCs w:val="22"/>
        </w:rPr>
      </w:pPr>
      <w:r w:rsidDel="00000000" w:rsidR="00000000" w:rsidRPr="00000000">
        <w:rPr>
          <w:rFonts w:ascii="Times New Roman" w:cs="Times New Roman" w:eastAsia="Times New Roman" w:hAnsi="Times New Roman"/>
          <w:i w:val="0"/>
          <w:sz w:val="22"/>
          <w:szCs w:val="22"/>
          <w:rtl w:val="0"/>
        </w:rPr>
        <w:t xml:space="preserve">Table </w:t>
      </w:r>
      <w:r w:rsidDel="00000000" w:rsidR="00000000" w:rsidRPr="00000000">
        <w:rPr>
          <w:sz w:val="22"/>
          <w:szCs w:val="22"/>
          <w:rtl w:val="0"/>
        </w:rPr>
        <w:t xml:space="preserve">3</w:t>
      </w:r>
      <w:r w:rsidDel="00000000" w:rsidR="00000000" w:rsidRPr="00000000">
        <w:rPr>
          <w:rFonts w:ascii="Times New Roman" w:cs="Times New Roman" w:eastAsia="Times New Roman" w:hAnsi="Times New Roman"/>
          <w:i w:val="0"/>
          <w:sz w:val="22"/>
          <w:szCs w:val="22"/>
          <w:rtl w:val="0"/>
        </w:rPr>
        <w:t xml:space="preserve">. Cost of the components used in </w:t>
      </w:r>
      <w:r w:rsidDel="00000000" w:rsidR="00000000" w:rsidRPr="00000000">
        <w:rPr>
          <w:sz w:val="22"/>
          <w:szCs w:val="22"/>
          <w:rtl w:val="0"/>
        </w:rPr>
        <w:t xml:space="preserve">3-DOF articulated manipulator</w:t>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4215"/>
        <w:gridCol w:w="1455"/>
        <w:gridCol w:w="1275"/>
        <w:gridCol w:w="1870"/>
        <w:tblGridChange w:id="0">
          <w:tblGrid>
            <w:gridCol w:w="535"/>
            <w:gridCol w:w="4215"/>
            <w:gridCol w:w="1455"/>
            <w:gridCol w:w="1275"/>
            <w:gridCol w:w="1870"/>
          </w:tblGrid>
        </w:tblGridChange>
      </w:tblGrid>
      <w:tr>
        <w:trPr>
          <w:cantSplit w:val="0"/>
          <w:tblHeader w:val="0"/>
        </w:trPr>
        <w:tc>
          <w:tcPr/>
          <w:p w:rsidR="00000000" w:rsidDel="00000000" w:rsidP="00000000" w:rsidRDefault="00000000" w:rsidRPr="00000000" w14:paraId="000000AC">
            <w:pPr>
              <w:jc w:val="center"/>
              <w:rPr>
                <w:b w:val="1"/>
              </w:rPr>
            </w:pPr>
            <w:r w:rsidDel="00000000" w:rsidR="00000000" w:rsidRPr="00000000">
              <w:rPr>
                <w:b w:val="1"/>
                <w:rtl w:val="0"/>
              </w:rPr>
              <w:t xml:space="preserve">SL no.</w:t>
            </w:r>
          </w:p>
        </w:tc>
        <w:tc>
          <w:tcPr/>
          <w:p w:rsidR="00000000" w:rsidDel="00000000" w:rsidP="00000000" w:rsidRDefault="00000000" w:rsidRPr="00000000" w14:paraId="000000AD">
            <w:pPr>
              <w:jc w:val="center"/>
              <w:rPr>
                <w:b w:val="1"/>
              </w:rPr>
            </w:pPr>
            <w:r w:rsidDel="00000000" w:rsidR="00000000" w:rsidRPr="00000000">
              <w:rPr>
                <w:b w:val="1"/>
                <w:rtl w:val="0"/>
              </w:rPr>
              <w:t xml:space="preserve">Name of the components</w:t>
            </w:r>
          </w:p>
        </w:tc>
        <w:tc>
          <w:tcPr/>
          <w:p w:rsidR="00000000" w:rsidDel="00000000" w:rsidP="00000000" w:rsidRDefault="00000000" w:rsidRPr="00000000" w14:paraId="000000AE">
            <w:pPr>
              <w:jc w:val="center"/>
              <w:rPr>
                <w:b w:val="1"/>
              </w:rPr>
            </w:pPr>
            <w:r w:rsidDel="00000000" w:rsidR="00000000" w:rsidRPr="00000000">
              <w:rPr>
                <w:b w:val="1"/>
                <w:rtl w:val="0"/>
              </w:rPr>
              <w:t xml:space="preserve">Quantity </w:t>
            </w:r>
          </w:p>
        </w:tc>
        <w:tc>
          <w:tcPr/>
          <w:p w:rsidR="00000000" w:rsidDel="00000000" w:rsidP="00000000" w:rsidRDefault="00000000" w:rsidRPr="00000000" w14:paraId="000000AF">
            <w:pPr>
              <w:jc w:val="center"/>
              <w:rPr>
                <w:b w:val="1"/>
              </w:rPr>
            </w:pPr>
            <w:r w:rsidDel="00000000" w:rsidR="00000000" w:rsidRPr="00000000">
              <w:rPr>
                <w:b w:val="1"/>
                <w:rtl w:val="0"/>
              </w:rPr>
              <w:t xml:space="preserve">Unit price</w:t>
            </w:r>
          </w:p>
          <w:p w:rsidR="00000000" w:rsidDel="00000000" w:rsidP="00000000" w:rsidRDefault="00000000" w:rsidRPr="00000000" w14:paraId="000000B0">
            <w:pPr>
              <w:jc w:val="center"/>
              <w:rPr>
                <w:b w:val="1"/>
              </w:rPr>
            </w:pPr>
            <w:r w:rsidDel="00000000" w:rsidR="00000000" w:rsidRPr="00000000">
              <w:rPr>
                <w:b w:val="1"/>
                <w:rtl w:val="0"/>
              </w:rPr>
              <w:t xml:space="preserve">(BDT)</w:t>
            </w:r>
          </w:p>
        </w:tc>
        <w:tc>
          <w:tcPr/>
          <w:p w:rsidR="00000000" w:rsidDel="00000000" w:rsidP="00000000" w:rsidRDefault="00000000" w:rsidRPr="00000000" w14:paraId="000000B1">
            <w:pPr>
              <w:jc w:val="center"/>
              <w:rPr>
                <w:b w:val="1"/>
              </w:rPr>
            </w:pPr>
            <w:r w:rsidDel="00000000" w:rsidR="00000000" w:rsidRPr="00000000">
              <w:rPr>
                <w:b w:val="1"/>
                <w:rtl w:val="0"/>
              </w:rPr>
              <w:t xml:space="preserve">Total price</w:t>
            </w:r>
          </w:p>
          <w:p w:rsidR="00000000" w:rsidDel="00000000" w:rsidP="00000000" w:rsidRDefault="00000000" w:rsidRPr="00000000" w14:paraId="000000B2">
            <w:pPr>
              <w:jc w:val="center"/>
              <w:rPr>
                <w:b w:val="1"/>
              </w:rPr>
            </w:pPr>
            <w:r w:rsidDel="00000000" w:rsidR="00000000" w:rsidRPr="00000000">
              <w:rPr>
                <w:b w:val="1"/>
                <w:rtl w:val="0"/>
              </w:rPr>
              <w:t xml:space="preserve">(BDT)</w:t>
            </w:r>
          </w:p>
        </w:tc>
      </w:tr>
      <w:tr>
        <w:trPr>
          <w:cantSplit w:val="0"/>
          <w:tblHeader w:val="0"/>
        </w:trPr>
        <w:tc>
          <w:tcPr/>
          <w:p w:rsidR="00000000" w:rsidDel="00000000" w:rsidP="00000000" w:rsidRDefault="00000000" w:rsidRPr="00000000" w14:paraId="000000B3">
            <w:pPr>
              <w:rPr/>
            </w:pPr>
            <w:r w:rsidDel="00000000" w:rsidR="00000000" w:rsidRPr="00000000">
              <w:rPr>
                <w:rtl w:val="0"/>
              </w:rPr>
              <w:t xml:space="preserve">1</w:t>
            </w:r>
          </w:p>
        </w:tc>
        <w:tc>
          <w:tcPr/>
          <w:p w:rsidR="00000000" w:rsidDel="00000000" w:rsidP="00000000" w:rsidRDefault="00000000" w:rsidRPr="00000000" w14:paraId="000000B4">
            <w:pPr>
              <w:rPr/>
            </w:pPr>
            <w:r w:rsidDel="00000000" w:rsidR="00000000" w:rsidRPr="00000000">
              <w:rPr>
                <w:rtl w:val="0"/>
              </w:rPr>
              <w:t xml:space="preserve">3-DOF Manipulator Frame</w:t>
            </w:r>
          </w:p>
        </w:tc>
        <w:tc>
          <w:tcPr/>
          <w:p w:rsidR="00000000" w:rsidDel="00000000" w:rsidP="00000000" w:rsidRDefault="00000000" w:rsidRPr="00000000" w14:paraId="000000B5">
            <w:pPr>
              <w:rPr/>
            </w:pPr>
            <w:r w:rsidDel="00000000" w:rsidR="00000000" w:rsidRPr="00000000">
              <w:rPr>
                <w:rtl w:val="0"/>
              </w:rPr>
              <w:t xml:space="preserve">1</w:t>
            </w:r>
          </w:p>
        </w:tc>
        <w:tc>
          <w:tcPr/>
          <w:p w:rsidR="00000000" w:rsidDel="00000000" w:rsidP="00000000" w:rsidRDefault="00000000" w:rsidRPr="00000000" w14:paraId="000000B6">
            <w:pPr>
              <w:rPr/>
            </w:pPr>
            <w:r w:rsidDel="00000000" w:rsidR="00000000" w:rsidRPr="00000000">
              <w:rPr>
                <w:rtl w:val="0"/>
              </w:rPr>
              <w:t xml:space="preserve">2500</w:t>
            </w:r>
          </w:p>
        </w:tc>
        <w:tc>
          <w:tcPr/>
          <w:p w:rsidR="00000000" w:rsidDel="00000000" w:rsidP="00000000" w:rsidRDefault="00000000" w:rsidRPr="00000000" w14:paraId="000000B7">
            <w:pPr>
              <w:rPr/>
            </w:pPr>
            <w:r w:rsidDel="00000000" w:rsidR="00000000" w:rsidRPr="00000000">
              <w:rPr>
                <w:rtl w:val="0"/>
              </w:rPr>
              <w:t xml:space="preserve">2500</w:t>
            </w:r>
          </w:p>
        </w:tc>
      </w:tr>
      <w:tr>
        <w:trPr>
          <w:cantSplit w:val="0"/>
          <w:tblHeader w:val="0"/>
        </w:trPr>
        <w:tc>
          <w:tcPr/>
          <w:p w:rsidR="00000000" w:rsidDel="00000000" w:rsidP="00000000" w:rsidRDefault="00000000" w:rsidRPr="00000000" w14:paraId="000000B8">
            <w:pPr>
              <w:rPr/>
            </w:pPr>
            <w:r w:rsidDel="00000000" w:rsidR="00000000" w:rsidRPr="00000000">
              <w:rPr>
                <w:rtl w:val="0"/>
              </w:rPr>
              <w:t xml:space="preserve">2</w:t>
            </w:r>
          </w:p>
        </w:tc>
        <w:tc>
          <w:tcPr/>
          <w:p w:rsidR="00000000" w:rsidDel="00000000" w:rsidP="00000000" w:rsidRDefault="00000000" w:rsidRPr="00000000" w14:paraId="000000B9">
            <w:pPr>
              <w:rPr/>
            </w:pPr>
            <w:r w:rsidDel="00000000" w:rsidR="00000000" w:rsidRPr="00000000">
              <w:rPr>
                <w:rtl w:val="0"/>
              </w:rPr>
              <w:t xml:space="preserve">Arduino Uno R3</w:t>
            </w:r>
          </w:p>
        </w:tc>
        <w:tc>
          <w:tcPr/>
          <w:p w:rsidR="00000000" w:rsidDel="00000000" w:rsidP="00000000" w:rsidRDefault="00000000" w:rsidRPr="00000000" w14:paraId="000000BA">
            <w:pPr>
              <w:rPr/>
            </w:pPr>
            <w:r w:rsidDel="00000000" w:rsidR="00000000" w:rsidRPr="00000000">
              <w:rPr>
                <w:rtl w:val="0"/>
              </w:rPr>
              <w:t xml:space="preserve">1</w:t>
            </w:r>
          </w:p>
        </w:tc>
        <w:tc>
          <w:tcPr/>
          <w:p w:rsidR="00000000" w:rsidDel="00000000" w:rsidP="00000000" w:rsidRDefault="00000000" w:rsidRPr="00000000" w14:paraId="000000BB">
            <w:pPr>
              <w:rPr/>
            </w:pPr>
            <w:r w:rsidDel="00000000" w:rsidR="00000000" w:rsidRPr="00000000">
              <w:rPr>
                <w:rtl w:val="0"/>
              </w:rPr>
              <w:t xml:space="preserve">1100</w:t>
            </w:r>
          </w:p>
        </w:tc>
        <w:tc>
          <w:tcPr/>
          <w:p w:rsidR="00000000" w:rsidDel="00000000" w:rsidP="00000000" w:rsidRDefault="00000000" w:rsidRPr="00000000" w14:paraId="000000BC">
            <w:pPr>
              <w:rPr/>
            </w:pPr>
            <w:r w:rsidDel="00000000" w:rsidR="00000000" w:rsidRPr="00000000">
              <w:rPr>
                <w:rtl w:val="0"/>
              </w:rPr>
              <w:t xml:space="preserve">1100</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3</w:t>
            </w:r>
          </w:p>
        </w:tc>
        <w:tc>
          <w:tcPr/>
          <w:p w:rsidR="00000000" w:rsidDel="00000000" w:rsidP="00000000" w:rsidRDefault="00000000" w:rsidRPr="00000000" w14:paraId="000000BE">
            <w:pPr>
              <w:rPr/>
            </w:pPr>
            <w:r w:rsidDel="00000000" w:rsidR="00000000" w:rsidRPr="00000000">
              <w:rPr>
                <w:rtl w:val="0"/>
              </w:rPr>
              <w:t xml:space="preserve">Servo Motor MG 996</w:t>
            </w:r>
          </w:p>
        </w:tc>
        <w:tc>
          <w:tcPr/>
          <w:p w:rsidR="00000000" w:rsidDel="00000000" w:rsidP="00000000" w:rsidRDefault="00000000" w:rsidRPr="00000000" w14:paraId="000000BF">
            <w:pPr>
              <w:rPr/>
            </w:pPr>
            <w:r w:rsidDel="00000000" w:rsidR="00000000" w:rsidRPr="00000000">
              <w:rPr>
                <w:rtl w:val="0"/>
              </w:rPr>
              <w:t xml:space="preserve">4</w:t>
            </w:r>
          </w:p>
        </w:tc>
        <w:tc>
          <w:tcPr/>
          <w:p w:rsidR="00000000" w:rsidDel="00000000" w:rsidP="00000000" w:rsidRDefault="00000000" w:rsidRPr="00000000" w14:paraId="000000C0">
            <w:pPr>
              <w:rPr/>
            </w:pPr>
            <w:r w:rsidDel="00000000" w:rsidR="00000000" w:rsidRPr="00000000">
              <w:rPr>
                <w:rtl w:val="0"/>
              </w:rPr>
              <w:t xml:space="preserve">450</w:t>
            </w:r>
          </w:p>
        </w:tc>
        <w:tc>
          <w:tcPr/>
          <w:p w:rsidR="00000000" w:rsidDel="00000000" w:rsidP="00000000" w:rsidRDefault="00000000" w:rsidRPr="00000000" w14:paraId="000000C1">
            <w:pPr>
              <w:rPr/>
            </w:pPr>
            <w:r w:rsidDel="00000000" w:rsidR="00000000" w:rsidRPr="00000000">
              <w:rPr>
                <w:rtl w:val="0"/>
              </w:rPr>
              <w:t xml:space="preserve">1800</w:t>
            </w:r>
          </w:p>
        </w:tc>
      </w:tr>
      <w:tr>
        <w:trPr>
          <w:cantSplit w:val="0"/>
          <w:tblHeader w:val="0"/>
        </w:trPr>
        <w:tc>
          <w:tcPr/>
          <w:p w:rsidR="00000000" w:rsidDel="00000000" w:rsidP="00000000" w:rsidRDefault="00000000" w:rsidRPr="00000000" w14:paraId="000000C2">
            <w:pPr>
              <w:rPr/>
            </w:pPr>
            <w:r w:rsidDel="00000000" w:rsidR="00000000" w:rsidRPr="00000000">
              <w:rPr>
                <w:rtl w:val="0"/>
              </w:rPr>
              <w:t xml:space="preserve">4</w:t>
            </w:r>
          </w:p>
        </w:tc>
        <w:tc>
          <w:tcPr/>
          <w:p w:rsidR="00000000" w:rsidDel="00000000" w:rsidP="00000000" w:rsidRDefault="00000000" w:rsidRPr="00000000" w14:paraId="000000C3">
            <w:pPr>
              <w:rPr/>
            </w:pPr>
            <w:r w:rsidDel="00000000" w:rsidR="00000000" w:rsidRPr="00000000">
              <w:rPr>
                <w:rtl w:val="0"/>
              </w:rPr>
              <w:t xml:space="preserve">16 Channel 12-bit PWM/Servo Driver</w:t>
            </w:r>
          </w:p>
        </w:tc>
        <w:tc>
          <w:tcPr/>
          <w:p w:rsidR="00000000" w:rsidDel="00000000" w:rsidP="00000000" w:rsidRDefault="00000000" w:rsidRPr="00000000" w14:paraId="000000C4">
            <w:pPr>
              <w:rPr/>
            </w:pPr>
            <w:r w:rsidDel="00000000" w:rsidR="00000000" w:rsidRPr="00000000">
              <w:rPr>
                <w:rtl w:val="0"/>
              </w:rPr>
              <w:t xml:space="preserve">1</w:t>
            </w:r>
          </w:p>
        </w:tc>
        <w:tc>
          <w:tcPr/>
          <w:p w:rsidR="00000000" w:rsidDel="00000000" w:rsidP="00000000" w:rsidRDefault="00000000" w:rsidRPr="00000000" w14:paraId="000000C5">
            <w:pPr>
              <w:rPr/>
            </w:pPr>
            <w:r w:rsidDel="00000000" w:rsidR="00000000" w:rsidRPr="00000000">
              <w:rPr>
                <w:rtl w:val="0"/>
              </w:rPr>
              <w:t xml:space="preserve">530</w:t>
            </w:r>
          </w:p>
        </w:tc>
        <w:tc>
          <w:tcPr/>
          <w:p w:rsidR="00000000" w:rsidDel="00000000" w:rsidP="00000000" w:rsidRDefault="00000000" w:rsidRPr="00000000" w14:paraId="000000C6">
            <w:pPr>
              <w:rPr/>
            </w:pPr>
            <w:r w:rsidDel="00000000" w:rsidR="00000000" w:rsidRPr="00000000">
              <w:rPr>
                <w:rtl w:val="0"/>
              </w:rPr>
              <w:t xml:space="preserve">530</w:t>
            </w:r>
          </w:p>
        </w:tc>
      </w:tr>
      <w:tr>
        <w:trPr>
          <w:cantSplit w:val="0"/>
          <w:tblHeader w:val="0"/>
        </w:trPr>
        <w:tc>
          <w:tcPr/>
          <w:p w:rsidR="00000000" w:rsidDel="00000000" w:rsidP="00000000" w:rsidRDefault="00000000" w:rsidRPr="00000000" w14:paraId="000000C7">
            <w:pPr>
              <w:rPr/>
            </w:pPr>
            <w:r w:rsidDel="00000000" w:rsidR="00000000" w:rsidRPr="00000000">
              <w:rPr>
                <w:rtl w:val="0"/>
              </w:rPr>
              <w:t xml:space="preserve">5</w:t>
            </w:r>
          </w:p>
        </w:tc>
        <w:tc>
          <w:tcPr/>
          <w:p w:rsidR="00000000" w:rsidDel="00000000" w:rsidP="00000000" w:rsidRDefault="00000000" w:rsidRPr="00000000" w14:paraId="000000C8">
            <w:pPr>
              <w:rPr/>
            </w:pPr>
            <w:r w:rsidDel="00000000" w:rsidR="00000000" w:rsidRPr="00000000">
              <w:rPr>
                <w:rtl w:val="0"/>
              </w:rPr>
              <w:t xml:space="preserve">External Frame</w:t>
            </w:r>
          </w:p>
        </w:tc>
        <w:tc>
          <w:tcPr/>
          <w:p w:rsidR="00000000" w:rsidDel="00000000" w:rsidP="00000000" w:rsidRDefault="00000000" w:rsidRPr="00000000" w14:paraId="000000C9">
            <w:pPr>
              <w:rPr/>
            </w:pPr>
            <w:r w:rsidDel="00000000" w:rsidR="00000000" w:rsidRPr="00000000">
              <w:rPr>
                <w:rtl w:val="0"/>
              </w:rPr>
              <w:t xml:space="preserve">1</w:t>
            </w:r>
          </w:p>
        </w:tc>
        <w:tc>
          <w:tcPr/>
          <w:p w:rsidR="00000000" w:rsidDel="00000000" w:rsidP="00000000" w:rsidRDefault="00000000" w:rsidRPr="00000000" w14:paraId="000000CA">
            <w:pPr>
              <w:rPr/>
            </w:pPr>
            <w:r w:rsidDel="00000000" w:rsidR="00000000" w:rsidRPr="00000000">
              <w:rPr>
                <w:rtl w:val="0"/>
              </w:rPr>
              <w:t xml:space="preserve">400</w:t>
            </w:r>
          </w:p>
        </w:tc>
        <w:tc>
          <w:tcPr/>
          <w:p w:rsidR="00000000" w:rsidDel="00000000" w:rsidP="00000000" w:rsidRDefault="00000000" w:rsidRPr="00000000" w14:paraId="000000CB">
            <w:pPr>
              <w:rPr/>
            </w:pPr>
            <w:r w:rsidDel="00000000" w:rsidR="00000000" w:rsidRPr="00000000">
              <w:rPr>
                <w:rtl w:val="0"/>
              </w:rPr>
              <w:t xml:space="preserve">400</w:t>
            </w:r>
          </w:p>
        </w:tc>
      </w:tr>
      <w:tr>
        <w:trPr>
          <w:cantSplit w:val="0"/>
          <w:tblHeader w:val="0"/>
        </w:trPr>
        <w:tc>
          <w:tcPr>
            <w:gridSpan w:val="4"/>
          </w:tcPr>
          <w:p w:rsidR="00000000" w:rsidDel="00000000" w:rsidP="00000000" w:rsidRDefault="00000000" w:rsidRPr="00000000" w14:paraId="000000CC">
            <w:pPr>
              <w:rPr/>
            </w:pPr>
            <w:r w:rsidDel="00000000" w:rsidR="00000000" w:rsidRPr="00000000">
              <w:rPr>
                <w:rtl w:val="0"/>
              </w:rPr>
              <w:t xml:space="preserve">Total cost: Six Thousand Seven Hundred Twenty Taka Only</w:t>
            </w:r>
          </w:p>
        </w:tc>
        <w:tc>
          <w:tcPr/>
          <w:p w:rsidR="00000000" w:rsidDel="00000000" w:rsidP="00000000" w:rsidRDefault="00000000" w:rsidRPr="00000000" w14:paraId="000000D0">
            <w:pPr>
              <w:rPr/>
            </w:pPr>
            <w:r w:rsidDel="00000000" w:rsidR="00000000" w:rsidRPr="00000000">
              <w:rPr>
                <w:rtl w:val="0"/>
              </w:rPr>
              <w:t xml:space="preserve">6,330</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numPr>
          <w:ilvl w:val="0"/>
          <w:numId w:val="1"/>
        </w:numPr>
        <w:ind w:left="720" w:hanging="360"/>
        <w:rPr/>
      </w:pPr>
      <w:r w:rsidDel="00000000" w:rsidR="00000000" w:rsidRPr="00000000">
        <w:rPr>
          <w:rtl w:val="0"/>
        </w:rPr>
        <w:t xml:space="preserve">Application</w:t>
      </w:r>
    </w:p>
    <w:p w:rsidR="00000000" w:rsidDel="00000000" w:rsidP="00000000" w:rsidRDefault="00000000" w:rsidRPr="00000000" w14:paraId="000000D3">
      <w:pPr>
        <w:rPr/>
      </w:pPr>
      <w:r w:rsidDel="00000000" w:rsidR="00000000" w:rsidRPr="00000000">
        <w:rPr>
          <w:rtl w:val="0"/>
        </w:rPr>
        <w:t xml:space="preserve">The main application of this small-scale 3-DOF articulated manipulator project is to fulfill the learning needs in the laboratory. Due to its small scale and simple design, it can be easily re-fabricated with a low budget which could be very useful for teaching robotics in educational institutions.</w:t>
      </w:r>
    </w:p>
    <w:p w:rsidR="00000000" w:rsidDel="00000000" w:rsidP="00000000" w:rsidRDefault="00000000" w:rsidRPr="00000000" w14:paraId="000000D4">
      <w:pPr>
        <w:pStyle w:val="Heading1"/>
        <w:numPr>
          <w:ilvl w:val="0"/>
          <w:numId w:val="1"/>
        </w:numPr>
        <w:ind w:left="720" w:hanging="360"/>
        <w:rPr/>
      </w:pPr>
      <w:r w:rsidDel="00000000" w:rsidR="00000000" w:rsidRPr="00000000">
        <w:rPr>
          <w:rtl w:val="0"/>
        </w:rPr>
        <w:t xml:space="preserve">Conclusion</w:t>
      </w:r>
    </w:p>
    <w:p w:rsidR="00000000" w:rsidDel="00000000" w:rsidP="00000000" w:rsidRDefault="00000000" w:rsidRPr="00000000" w14:paraId="000000D5">
      <w:pPr>
        <w:spacing w:line="288" w:lineRule="auto"/>
        <w:rPr/>
      </w:pPr>
      <w:r w:rsidDel="00000000" w:rsidR="00000000" w:rsidRPr="00000000">
        <w:rPr>
          <w:rtl w:val="0"/>
        </w:rPr>
        <w:t xml:space="preserve">A small-scale 3-DOF manipulator robot arm with a pick-and-place mission based on inverse kinematics has been designed, implemented, and tested successfully. The inverse kinematics method that is applied can make the robot perform a pick-and-place mission for several coordinate targets. The system takes coordinates of x, y, and z as input and moves the joints automatically to reach the end effector to the target coordinate. Then the jaw of the end effector opens and picks an object. After that, the end effector moves to the place coordinates to finally place the object. The pick and place coordinates can be given using Arduino code.</w:t>
      </w:r>
    </w:p>
    <w:p w:rsidR="00000000" w:rsidDel="00000000" w:rsidP="00000000" w:rsidRDefault="00000000" w:rsidRPr="00000000" w14:paraId="000000D6">
      <w:pPr>
        <w:spacing w:line="288" w:lineRule="auto"/>
        <w:rPr/>
      </w:pPr>
      <w:r w:rsidDel="00000000" w:rsidR="00000000" w:rsidRPr="00000000">
        <w:rPr>
          <w:rtl w:val="0"/>
        </w:rPr>
      </w:r>
    </w:p>
    <w:p w:rsidR="00000000" w:rsidDel="00000000" w:rsidP="00000000" w:rsidRDefault="00000000" w:rsidRPr="00000000" w14:paraId="000000D7">
      <w:pPr>
        <w:spacing w:line="288" w:lineRule="auto"/>
        <w:rPr/>
      </w:pPr>
      <w:r w:rsidDel="00000000" w:rsidR="00000000" w:rsidRPr="00000000">
        <w:rPr>
          <w:rtl w:val="0"/>
        </w:rPr>
        <w:t xml:space="preserve">In the further development phase, a more easy-to-use user interface (UI) will be introduced from where multiple waypoints can be provided by the user. Also, the accuracy will be increased by building the manipulator frame with robust 3D printed materials which will reduce the error due to the weight. The robot can be more accurate and precise with complex operations like pick and place with more DoF. So, in further development, the manipulator will be a 4-DoF manipulator with a user-friendly UI and learning features.</w:t>
      </w:r>
    </w:p>
    <w:p w:rsidR="00000000" w:rsidDel="00000000" w:rsidP="00000000" w:rsidRDefault="00000000" w:rsidRPr="00000000" w14:paraId="000000D8">
      <w:pPr>
        <w:pStyle w:val="Heading1"/>
        <w:rPr/>
      </w:pPr>
      <w:r w:rsidDel="00000000" w:rsidR="00000000" w:rsidRPr="00000000">
        <w:rPr>
          <w:rtl w:val="0"/>
        </w:rPr>
        <w:t xml:space="preserve">Reference:</w:t>
      </w:r>
    </w:p>
    <w:p w:rsidR="00000000" w:rsidDel="00000000" w:rsidP="00000000" w:rsidRDefault="00000000" w:rsidRPr="00000000" w14:paraId="000000D9">
      <w:pPr>
        <w:rPr/>
      </w:pPr>
      <w:r w:rsidDel="00000000" w:rsidR="00000000" w:rsidRPr="00000000">
        <w:rPr>
          <w:rtl w:val="0"/>
        </w:rPr>
        <w:t xml:space="preserve">[1] R. Gautam, A. Gedam, A. Zade, and A. Mahawadiwar, “Review on development of industrial robotic arm,” International Research Journal of Engineering and Technology (IRJET), vol. 4, no. 03, 2017. </w:t>
      </w:r>
    </w:p>
    <w:p w:rsidR="00000000" w:rsidDel="00000000" w:rsidP="00000000" w:rsidRDefault="00000000" w:rsidRPr="00000000" w14:paraId="000000DA">
      <w:pPr>
        <w:rPr/>
      </w:pPr>
      <w:r w:rsidDel="00000000" w:rsidR="00000000" w:rsidRPr="00000000">
        <w:rPr>
          <w:rtl w:val="0"/>
        </w:rPr>
        <w:t xml:space="preserve">[2] Y. Becerra, M. Arbulu, S. Soto, and F. Martinez, “A comparison among the Denavit-Hartenberg, the screw theory, and the iterative methods to solve inverse kinematics for assistant robot arm,” In International Conference on Swarm Intelligence, Springer, Cham, 2019, pp. 447-457. </w:t>
      </w:r>
    </w:p>
    <w:p w:rsidR="00000000" w:rsidDel="00000000" w:rsidP="00000000" w:rsidRDefault="00000000" w:rsidRPr="00000000" w14:paraId="000000DB">
      <w:pPr>
        <w:rPr/>
      </w:pPr>
      <w:r w:rsidDel="00000000" w:rsidR="00000000" w:rsidRPr="00000000">
        <w:rPr>
          <w:rtl w:val="0"/>
        </w:rPr>
        <w:t xml:space="preserve">[3] A. Patil, M. Kulkarni, and A. Aswale, “Analysis of the inverse kinematics for 5 DOF robot arm using DH parameters,” In 2017 IEEE International Conference on Real-time Computing and Robotics (RCAR), 2017, pp. 688-693. </w:t>
      </w:r>
    </w:p>
    <w:p w:rsidR="00000000" w:rsidDel="00000000" w:rsidP="00000000" w:rsidRDefault="00000000" w:rsidRPr="00000000" w14:paraId="000000DC">
      <w:pPr>
        <w:rPr/>
      </w:pPr>
      <w:r w:rsidDel="00000000" w:rsidR="00000000" w:rsidRPr="00000000">
        <w:rPr>
          <w:rtl w:val="0"/>
        </w:rPr>
        <w:t xml:space="preserve">[4] C. Lopez-Franco, J. Hernandez-Barragan, A. Y. Alanis, and N. Arana-Daniel, “A soft computing approach for inverse kinematics of robot manipulators,” Engineering Applications of Artificial Intelligence, vol. 74, pp. 104-120, 2018. </w:t>
      </w:r>
    </w:p>
    <w:p w:rsidR="00000000" w:rsidDel="00000000" w:rsidP="00000000" w:rsidRDefault="00000000" w:rsidRPr="00000000" w14:paraId="000000DD">
      <w:pPr>
        <w:rPr/>
      </w:pPr>
      <w:r w:rsidDel="00000000" w:rsidR="00000000" w:rsidRPr="00000000">
        <w:rPr>
          <w:rtl w:val="0"/>
        </w:rPr>
        <w:t xml:space="preserve">[5] G. B. Mahanta, B. B. V. L. Deepak, M. Dileep, B. B. Biswal, and S. K. Pattanayak, “Prediction of inverse kinematics for a 6-DOF industrial robot arm using soft computing techniques,” In Soft computing for problem solving, Singapore, 2019, pp. 519-530. </w:t>
      </w:r>
    </w:p>
    <w:p w:rsidR="00000000" w:rsidDel="00000000" w:rsidP="00000000" w:rsidRDefault="00000000" w:rsidRPr="00000000" w14:paraId="000000DE">
      <w:pPr>
        <w:rPr/>
      </w:pPr>
      <w:r w:rsidDel="00000000" w:rsidR="00000000" w:rsidRPr="00000000">
        <w:rPr>
          <w:rtl w:val="0"/>
        </w:rPr>
        <w:t xml:space="preserve">[6] K. M. Myint, Z. M. M. Htun, and H. M. Tun, “Position control method for pick and place robot arm for object sorting system,” International journal of scientific &amp; technology research, vol. 5, no. 06, pp. 57-61, 2016. </w:t>
      </w:r>
    </w:p>
    <w:p w:rsidR="00000000" w:rsidDel="00000000" w:rsidP="00000000" w:rsidRDefault="00000000" w:rsidRPr="00000000" w14:paraId="000000DF">
      <w:pPr>
        <w:rPr/>
      </w:pPr>
      <w:r w:rsidDel="00000000" w:rsidR="00000000" w:rsidRPr="00000000">
        <w:rPr>
          <w:rtl w:val="0"/>
        </w:rPr>
        <w:t xml:space="preserve">[7] S. D. Han, S. W. Feng, and J. Yu, “Toward Fast and Optimal Robotic Pick-and-Place on a Moving Conveyor,” IEEE Robotics and Automation Letters, vol. 5, no. 2, pp. 446-453, 2019.</w:t>
      </w:r>
    </w:p>
    <w:p w:rsidR="00000000" w:rsidDel="00000000" w:rsidP="00000000" w:rsidRDefault="00000000" w:rsidRPr="00000000" w14:paraId="000000E0">
      <w:pPr>
        <w:rPr/>
      </w:pPr>
      <w:r w:rsidDel="00000000" w:rsidR="00000000" w:rsidRPr="00000000">
        <w:rPr>
          <w:rtl w:val="0"/>
        </w:rPr>
        <w:t xml:space="preserve">[8] H. S. Nu'man, Y. Sofyan, and A. R. Al Tahtawi, “Pengendalian Robot Lengan Pemilah Benda Berdasarkan Bentuk Menggunakan Teknologi Computer Vision. In SEMNASTERA (Seminar Nasional Teknologi dan Riset Terapan), vol. 2, 2020, pp. 42-48. </w:t>
      </w:r>
    </w:p>
    <w:p w:rsidR="00000000" w:rsidDel="00000000" w:rsidP="00000000" w:rsidRDefault="00000000" w:rsidRPr="00000000" w14:paraId="000000E1">
      <w:pPr>
        <w:rPr/>
      </w:pPr>
      <w:r w:rsidDel="00000000" w:rsidR="00000000" w:rsidRPr="00000000">
        <w:rPr>
          <w:rtl w:val="0"/>
        </w:rPr>
        <w:t xml:space="preserve">[9] N. F. Zulfardi, D. I. Saputra, A. D. A. Ahkam, “Aplikasi Deteksi Benda Menggunakan Metode Image Substraction Sebagai Masukan Koordinat Pada Robot Lengan 3-DOF,” In Prosiding Seminar Nasional Teknologi dan Riset Terapan (SEMNASTERA), vol. 1, 2019, pp. 30-37. </w:t>
      </w:r>
    </w:p>
    <w:p w:rsidR="00000000" w:rsidDel="00000000" w:rsidP="00000000" w:rsidRDefault="00000000" w:rsidRPr="00000000" w14:paraId="000000E2">
      <w:pPr>
        <w:rPr/>
      </w:pPr>
      <w:r w:rsidDel="00000000" w:rsidR="00000000" w:rsidRPr="00000000">
        <w:rPr>
          <w:rtl w:val="0"/>
        </w:rPr>
        <w:t xml:space="preserve">[10] I. Ishak, J. Fisher, and P. Larochelle, “Robot arm platform for rapid prototyping: Concept,” In Proceedings in Florida Conference on Recent Advances in Robotics, 2015. </w:t>
      </w:r>
    </w:p>
    <w:p w:rsidR="00000000" w:rsidDel="00000000" w:rsidP="00000000" w:rsidRDefault="00000000" w:rsidRPr="00000000" w14:paraId="000000E3">
      <w:pPr>
        <w:rPr/>
      </w:pPr>
      <w:r w:rsidDel="00000000" w:rsidR="00000000" w:rsidRPr="00000000">
        <w:rPr>
          <w:rtl w:val="0"/>
        </w:rPr>
        <w:t xml:space="preserve">[11] S. C. Gutiérrez, R. Zotovic, M. D. Navarro, and M. D. Meseguer, “Design and manufacturing of a prototype of a lightweight robot arm,” Procedia Manufacturing, vol. 13, pp. 283-290, 2017. </w:t>
      </w:r>
    </w:p>
    <w:p w:rsidR="00000000" w:rsidDel="00000000" w:rsidP="00000000" w:rsidRDefault="00000000" w:rsidRPr="00000000" w14:paraId="000000E4">
      <w:pPr>
        <w:rPr/>
      </w:pPr>
      <w:r w:rsidDel="00000000" w:rsidR="00000000" w:rsidRPr="00000000">
        <w:rPr>
          <w:rtl w:val="0"/>
        </w:rPr>
        <w:t xml:space="preserve">[12] K. Kunal, A. Z. Arfianto, J. E. Poetro, F. Waseel, and R. A. Atmoko, “Accelerometer Implementation as Feedback on 5 Degree of Freedom Arm Robot,” Journal of Robotics and Control (JRC), vol. 1, no. 1, pp. 31-34, 2020.</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[13] A. R. A. Tahtawi, M. Agni and T. D. Hendrawati, “Small-scaleRobot Arm Design with Pick and Place Mission Based on InverseKinematics,” Journal of Robotics and Control, vol. 2, pp. 469–475,2021, https://doi.org/10.18196/jrc.26124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pPr>
      <w:r w:rsidDel="00000000" w:rsidR="00000000" w:rsidRPr="00000000">
        <w:rPr>
          <w:rtl w:val="0"/>
        </w:rPr>
        <w:t xml:space="preserve">Code:</w:t>
      </w:r>
    </w:p>
    <w:p w:rsidR="00000000" w:rsidDel="00000000" w:rsidP="00000000" w:rsidRDefault="00000000" w:rsidRPr="00000000" w14:paraId="000000E9">
      <w:pPr>
        <w:rPr/>
      </w:pPr>
      <w:r w:rsidDel="00000000" w:rsidR="00000000" w:rsidRPr="00000000">
        <w:rPr>
          <w:rtl w:val="0"/>
        </w:rPr>
        <w:t xml:space="preserve">The inverse kinematics equation is implemented using programming language embedded in the Arduino board microcontroller. Below shows a list of inverse kinematics programs in C language on the Arduino IDE compiler.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 &lt;Wire.h&gt;</w:t>
      </w:r>
    </w:p>
    <w:p w:rsidR="00000000" w:rsidDel="00000000" w:rsidP="00000000" w:rsidRDefault="00000000" w:rsidRPr="00000000" w14:paraId="000000E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#include &lt;Adafruit_PWMServoDriver.h&gt;</w:t>
      </w:r>
    </w:p>
    <w:p w:rsidR="00000000" w:rsidDel="00000000" w:rsidP="00000000" w:rsidRDefault="00000000" w:rsidRPr="00000000" w14:paraId="000000E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Adafruit_PWMServoDriver myServo = Adafruit_PWMServoDriver();</w:t>
      </w:r>
    </w:p>
    <w:p w:rsidR="00000000" w:rsidDel="00000000" w:rsidP="00000000" w:rsidRDefault="00000000" w:rsidRPr="00000000" w14:paraId="000000E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#define SERVOMIN 150</w:t>
      </w:r>
    </w:p>
    <w:p w:rsidR="00000000" w:rsidDel="00000000" w:rsidP="00000000" w:rsidRDefault="00000000" w:rsidRPr="00000000" w14:paraId="000000E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#define SERVOMAX 600</w:t>
      </w:r>
    </w:p>
    <w:p w:rsidR="00000000" w:rsidDel="00000000" w:rsidP="00000000" w:rsidRDefault="00000000" w:rsidRPr="00000000" w14:paraId="000000F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uint8_t servonum = 0;</w:t>
      </w:r>
    </w:p>
    <w:p w:rsidR="00000000" w:rsidDel="00000000" w:rsidP="00000000" w:rsidRDefault="00000000" w:rsidRPr="00000000" w14:paraId="000000F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uint8_t numberOfServos = 4;</w:t>
      </w:r>
    </w:p>
    <w:p w:rsidR="00000000" w:rsidDel="00000000" w:rsidP="00000000" w:rsidRDefault="00000000" w:rsidRPr="00000000" w14:paraId="000000F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a1 = 6.1;</w:t>
      </w:r>
    </w:p>
    <w:p w:rsidR="00000000" w:rsidDel="00000000" w:rsidP="00000000" w:rsidRDefault="00000000" w:rsidRPr="00000000" w14:paraId="000000F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a2 = 10.5;</w:t>
      </w:r>
    </w:p>
    <w:p w:rsidR="00000000" w:rsidDel="00000000" w:rsidP="00000000" w:rsidRDefault="00000000" w:rsidRPr="00000000" w14:paraId="000000F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a3 = 19.0;</w:t>
      </w:r>
    </w:p>
    <w:p w:rsidR="00000000" w:rsidDel="00000000" w:rsidP="00000000" w:rsidRDefault="00000000" w:rsidRPr="00000000" w14:paraId="000000F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currentPos0 = 375;</w:t>
      </w:r>
    </w:p>
    <w:p w:rsidR="00000000" w:rsidDel="00000000" w:rsidP="00000000" w:rsidRDefault="00000000" w:rsidRPr="00000000" w14:paraId="000000F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currentPos1 = 375;</w:t>
      </w:r>
    </w:p>
    <w:p w:rsidR="00000000" w:rsidDel="00000000" w:rsidP="00000000" w:rsidRDefault="00000000" w:rsidRPr="00000000" w14:paraId="000000F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currentPos2 = 375;</w:t>
      </w:r>
    </w:p>
    <w:p w:rsidR="00000000" w:rsidDel="00000000" w:rsidP="00000000" w:rsidRDefault="00000000" w:rsidRPr="00000000" w14:paraId="000000F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theta1, theta2, theta3, minusx, r1, r2, r3, pi1, pi2, pi3, thet1, thet2, thet3;</w:t>
      </w:r>
    </w:p>
    <w:p w:rsidR="00000000" w:rsidDel="00000000" w:rsidP="00000000" w:rsidRDefault="00000000" w:rsidRPr="00000000" w14:paraId="000000F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void setup() {</w:t>
      </w:r>
    </w:p>
    <w:p w:rsidR="00000000" w:rsidDel="00000000" w:rsidP="00000000" w:rsidRDefault="00000000" w:rsidRPr="00000000" w14:paraId="000000F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//Serial.begin(9600);</w:t>
      </w:r>
    </w:p>
    <w:p w:rsidR="00000000" w:rsidDel="00000000" w:rsidP="00000000" w:rsidRDefault="00000000" w:rsidRPr="00000000" w14:paraId="000000F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myServo.begin();</w:t>
      </w:r>
    </w:p>
    <w:p w:rsidR="00000000" w:rsidDel="00000000" w:rsidP="00000000" w:rsidRDefault="00000000" w:rsidRPr="00000000" w14:paraId="000000F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myServo.setPWMFreq(60);</w:t>
      </w:r>
    </w:p>
    <w:p w:rsidR="00000000" w:rsidDel="00000000" w:rsidP="00000000" w:rsidRDefault="00000000" w:rsidRPr="00000000" w14:paraId="000000F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w:t>
      </w:r>
    </w:p>
    <w:p w:rsidR="00000000" w:rsidDel="00000000" w:rsidP="00000000" w:rsidRDefault="00000000" w:rsidRPr="00000000" w14:paraId="000000F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F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void loop() {</w:t>
      </w:r>
    </w:p>
    <w:p w:rsidR="00000000" w:rsidDel="00000000" w:rsidP="00000000" w:rsidRDefault="00000000" w:rsidRPr="00000000" w14:paraId="0000010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float x1 = 0.0;</w:t>
      </w:r>
    </w:p>
    <w:p w:rsidR="00000000" w:rsidDel="00000000" w:rsidP="00000000" w:rsidRDefault="00000000" w:rsidRPr="00000000" w14:paraId="0000010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float y1 = 10.0;</w:t>
      </w:r>
    </w:p>
    <w:p w:rsidR="00000000" w:rsidDel="00000000" w:rsidP="00000000" w:rsidRDefault="00000000" w:rsidRPr="00000000" w14:paraId="0000010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float z1 = 10.0;</w:t>
      </w:r>
    </w:p>
    <w:p w:rsidR="00000000" w:rsidDel="00000000" w:rsidP="00000000" w:rsidRDefault="00000000" w:rsidRPr="00000000" w14:paraId="00000103">
      <w:pPr>
        <w:ind w:left="0" w:firstLine="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0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float x2 = 0.0; </w:t>
      </w:r>
    </w:p>
    <w:p w:rsidR="00000000" w:rsidDel="00000000" w:rsidP="00000000" w:rsidRDefault="00000000" w:rsidRPr="00000000" w14:paraId="0000010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float y2 = 25.0;</w:t>
      </w:r>
    </w:p>
    <w:p w:rsidR="00000000" w:rsidDel="00000000" w:rsidP="00000000" w:rsidRDefault="00000000" w:rsidRPr="00000000" w14:paraId="0000010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float z2 = 10.0;</w:t>
      </w:r>
    </w:p>
    <w:p w:rsidR="00000000" w:rsidDel="00000000" w:rsidP="00000000" w:rsidRDefault="00000000" w:rsidRPr="00000000" w14:paraId="0000010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currentPos0 = 375;</w:t>
      </w:r>
    </w:p>
    <w:p w:rsidR="00000000" w:rsidDel="00000000" w:rsidP="00000000" w:rsidRDefault="00000000" w:rsidRPr="00000000" w14:paraId="0000010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currentPos1 = 375;</w:t>
      </w:r>
    </w:p>
    <w:p w:rsidR="00000000" w:rsidDel="00000000" w:rsidP="00000000" w:rsidRDefault="00000000" w:rsidRPr="00000000" w14:paraId="0000010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currentPos2 = 375;</w:t>
      </w:r>
    </w:p>
    <w:p w:rsidR="00000000" w:rsidDel="00000000" w:rsidP="00000000" w:rsidRDefault="00000000" w:rsidRPr="00000000" w14:paraId="0000010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myServo.setPWM(0, 0, currentPos0);</w:t>
      </w:r>
    </w:p>
    <w:p w:rsidR="00000000" w:rsidDel="00000000" w:rsidP="00000000" w:rsidRDefault="00000000" w:rsidRPr="00000000" w14:paraId="0000010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myServo.setPWM(1, 0, currentPos1);</w:t>
      </w:r>
    </w:p>
    <w:p w:rsidR="00000000" w:rsidDel="00000000" w:rsidP="00000000" w:rsidRDefault="00000000" w:rsidRPr="00000000" w14:paraId="0000010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myServo.setPWM(2, 0, currentPos2);</w:t>
      </w:r>
    </w:p>
    <w:p w:rsidR="00000000" w:rsidDel="00000000" w:rsidP="00000000" w:rsidRDefault="00000000" w:rsidRPr="00000000" w14:paraId="0000010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myServo.setPWM(3, 0, 430);</w:t>
      </w:r>
    </w:p>
    <w:p w:rsidR="00000000" w:rsidDel="00000000" w:rsidP="00000000" w:rsidRDefault="00000000" w:rsidRPr="00000000" w14:paraId="0000010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delay(3000);</w:t>
      </w:r>
    </w:p>
    <w:p w:rsidR="00000000" w:rsidDel="00000000" w:rsidP="00000000" w:rsidRDefault="00000000" w:rsidRPr="00000000" w14:paraId="0000010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1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inverse(x1, y1, z1, currentPos0, currentPos1, currentPos2);</w:t>
      </w:r>
    </w:p>
    <w:p w:rsidR="00000000" w:rsidDel="00000000" w:rsidP="00000000" w:rsidRDefault="00000000" w:rsidRPr="00000000" w14:paraId="0000011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 (3000);</w:t>
      </w:r>
    </w:p>
    <w:p w:rsidR="00000000" w:rsidDel="00000000" w:rsidP="00000000" w:rsidRDefault="00000000" w:rsidRPr="00000000" w14:paraId="0000011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myServo.setPWM(3, 0, 250);</w:t>
      </w:r>
    </w:p>
    <w:p w:rsidR="00000000" w:rsidDel="00000000" w:rsidP="00000000" w:rsidRDefault="00000000" w:rsidRPr="00000000" w14:paraId="0000011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 (3000);</w:t>
      </w:r>
    </w:p>
    <w:p w:rsidR="00000000" w:rsidDel="00000000" w:rsidP="00000000" w:rsidRDefault="00000000" w:rsidRPr="00000000" w14:paraId="0000011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myServo.setPWM(3, 0, 450);</w:t>
      </w:r>
    </w:p>
    <w:p w:rsidR="00000000" w:rsidDel="00000000" w:rsidP="00000000" w:rsidRDefault="00000000" w:rsidRPr="00000000" w14:paraId="0000011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delay(1000);</w:t>
      </w:r>
    </w:p>
    <w:p w:rsidR="00000000" w:rsidDel="00000000" w:rsidP="00000000" w:rsidRDefault="00000000" w:rsidRPr="00000000" w14:paraId="0000011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inverse(x2, y2, z2, currentPos0, currentPos1, currentPos2);</w:t>
      </w:r>
    </w:p>
    <w:p w:rsidR="00000000" w:rsidDel="00000000" w:rsidP="00000000" w:rsidRDefault="00000000" w:rsidRPr="00000000" w14:paraId="0000011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 (3000);</w:t>
      </w:r>
    </w:p>
    <w:p w:rsidR="00000000" w:rsidDel="00000000" w:rsidP="00000000" w:rsidRDefault="00000000" w:rsidRPr="00000000" w14:paraId="0000011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myServo.setPWM(3, 0, 250);</w:t>
      </w:r>
    </w:p>
    <w:p w:rsidR="00000000" w:rsidDel="00000000" w:rsidP="00000000" w:rsidRDefault="00000000" w:rsidRPr="00000000" w14:paraId="0000011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delay(3000);</w:t>
      </w:r>
    </w:p>
    <w:p w:rsidR="00000000" w:rsidDel="00000000" w:rsidP="00000000" w:rsidRDefault="00000000" w:rsidRPr="00000000" w14:paraId="0000011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myServo.setPWM(3, 0, 430);</w:t>
      </w:r>
    </w:p>
    <w:p w:rsidR="00000000" w:rsidDel="00000000" w:rsidP="00000000" w:rsidRDefault="00000000" w:rsidRPr="00000000" w14:paraId="0000011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while(1){ </w:t>
      </w:r>
    </w:p>
    <w:p w:rsidR="00000000" w:rsidDel="00000000" w:rsidP="00000000" w:rsidRDefault="00000000" w:rsidRPr="00000000" w14:paraId="0000011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1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1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//Inverse Kinematics Function</w:t>
      </w:r>
    </w:p>
    <w:p w:rsidR="00000000" w:rsidDel="00000000" w:rsidP="00000000" w:rsidRDefault="00000000" w:rsidRPr="00000000" w14:paraId="0000011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float inverse(float x, float y, float z, float cPos1, float cPos2, float cPos3){</w:t>
      </w:r>
    </w:p>
    <w:p w:rsidR="00000000" w:rsidDel="00000000" w:rsidP="00000000" w:rsidRDefault="00000000" w:rsidRPr="00000000" w14:paraId="0000012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//calculate theta1</w:t>
      </w:r>
    </w:p>
    <w:p w:rsidR="00000000" w:rsidDel="00000000" w:rsidP="00000000" w:rsidRDefault="00000000" w:rsidRPr="00000000" w14:paraId="0000012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if (x&gt;-1 ) {</w:t>
      </w:r>
    </w:p>
    <w:p w:rsidR="00000000" w:rsidDel="00000000" w:rsidP="00000000" w:rsidRDefault="00000000" w:rsidRPr="00000000" w14:paraId="0000012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theta1 = atan(y/x);</w:t>
      </w:r>
    </w:p>
    <w:p w:rsidR="00000000" w:rsidDel="00000000" w:rsidP="00000000" w:rsidRDefault="00000000" w:rsidRPr="00000000" w14:paraId="0000012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theta1 = theta1*180/PI;</w:t>
      </w:r>
    </w:p>
    <w:p w:rsidR="00000000" w:rsidDel="00000000" w:rsidP="00000000" w:rsidRDefault="00000000" w:rsidRPr="00000000" w14:paraId="0000012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2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else {</w:t>
      </w:r>
    </w:p>
    <w:p w:rsidR="00000000" w:rsidDel="00000000" w:rsidP="00000000" w:rsidRDefault="00000000" w:rsidRPr="00000000" w14:paraId="0000012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minusx = -x;</w:t>
      </w:r>
    </w:p>
    <w:p w:rsidR="00000000" w:rsidDel="00000000" w:rsidP="00000000" w:rsidRDefault="00000000" w:rsidRPr="00000000" w14:paraId="0000012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theta1 = atan(y/minusx);</w:t>
      </w:r>
    </w:p>
    <w:p w:rsidR="00000000" w:rsidDel="00000000" w:rsidP="00000000" w:rsidRDefault="00000000" w:rsidRPr="00000000" w14:paraId="0000012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theta1 = theta1*180/PI; </w:t>
      </w:r>
    </w:p>
    <w:p w:rsidR="00000000" w:rsidDel="00000000" w:rsidP="00000000" w:rsidRDefault="00000000" w:rsidRPr="00000000" w14:paraId="0000012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theta1 = 180-theta1;</w:t>
      </w:r>
    </w:p>
    <w:p w:rsidR="00000000" w:rsidDel="00000000" w:rsidP="00000000" w:rsidRDefault="00000000" w:rsidRPr="00000000" w14:paraId="0000012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2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2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//calculate r1,r2,r3</w:t>
      </w:r>
    </w:p>
    <w:p w:rsidR="00000000" w:rsidDel="00000000" w:rsidP="00000000" w:rsidRDefault="00000000" w:rsidRPr="00000000" w14:paraId="0000012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r1 = sqrt((sq(x))+(sq(y)));</w:t>
      </w:r>
    </w:p>
    <w:p w:rsidR="00000000" w:rsidDel="00000000" w:rsidP="00000000" w:rsidRDefault="00000000" w:rsidRPr="00000000" w14:paraId="0000012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r2 = z-a1;</w:t>
      </w:r>
    </w:p>
    <w:p w:rsidR="00000000" w:rsidDel="00000000" w:rsidP="00000000" w:rsidRDefault="00000000" w:rsidRPr="00000000" w14:paraId="0000012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r3 = sqrt((sq(r2))+(sq(r1)));</w:t>
      </w:r>
    </w:p>
    <w:p w:rsidR="00000000" w:rsidDel="00000000" w:rsidP="00000000" w:rsidRDefault="00000000" w:rsidRPr="00000000" w14:paraId="0000013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3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//calculate pi1,pi2,pi3 </w:t>
      </w:r>
    </w:p>
    <w:p w:rsidR="00000000" w:rsidDel="00000000" w:rsidP="00000000" w:rsidRDefault="00000000" w:rsidRPr="00000000" w14:paraId="0000013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pi1 = atan(r2/r1)*180/PI;</w:t>
      </w:r>
    </w:p>
    <w:p w:rsidR="00000000" w:rsidDel="00000000" w:rsidP="00000000" w:rsidRDefault="00000000" w:rsidRPr="00000000" w14:paraId="0000013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pi2 = acos(((sq(a2))+(sq(r3))-(sq(a3))) </w:t>
      </w:r>
    </w:p>
    <w:p w:rsidR="00000000" w:rsidDel="00000000" w:rsidP="00000000" w:rsidRDefault="00000000" w:rsidRPr="00000000" w14:paraId="0000013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/(2*a2*r3))*180/PI;</w:t>
      </w:r>
    </w:p>
    <w:p w:rsidR="00000000" w:rsidDel="00000000" w:rsidP="00000000" w:rsidRDefault="00000000" w:rsidRPr="00000000" w14:paraId="0000013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pi3 = acos(((sq(a2))+(sq(a3))-(sq(r3))) </w:t>
      </w:r>
    </w:p>
    <w:p w:rsidR="00000000" w:rsidDel="00000000" w:rsidP="00000000" w:rsidRDefault="00000000" w:rsidRPr="00000000" w14:paraId="0000013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 (2*a2*a3))*180/PI;</w:t>
      </w:r>
    </w:p>
    <w:p w:rsidR="00000000" w:rsidDel="00000000" w:rsidP="00000000" w:rsidRDefault="00000000" w:rsidRPr="00000000" w14:paraId="0000013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//calculate theta2,theta3,theta4</w:t>
      </w:r>
    </w:p>
    <w:p w:rsidR="00000000" w:rsidDel="00000000" w:rsidP="00000000" w:rsidRDefault="00000000" w:rsidRPr="00000000" w14:paraId="0000013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theta2 = pi1+pi2;</w:t>
      </w:r>
    </w:p>
    <w:p w:rsidR="00000000" w:rsidDel="00000000" w:rsidP="00000000" w:rsidRDefault="00000000" w:rsidRPr="00000000" w14:paraId="0000013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theta3 = 180-pi3;</w:t>
      </w:r>
    </w:p>
    <w:p w:rsidR="00000000" w:rsidDel="00000000" w:rsidP="00000000" w:rsidRDefault="00000000" w:rsidRPr="00000000" w14:paraId="0000013A">
      <w:pPr>
        <w:ind w:left="0" w:firstLine="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3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thet1 = (2.5*theta1)+150;</w:t>
      </w:r>
    </w:p>
    <w:p w:rsidR="00000000" w:rsidDel="00000000" w:rsidP="00000000" w:rsidRDefault="00000000" w:rsidRPr="00000000" w14:paraId="0000013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thet2 = (2.5*theta2)+150;</w:t>
      </w:r>
    </w:p>
    <w:p w:rsidR="00000000" w:rsidDel="00000000" w:rsidP="00000000" w:rsidRDefault="00000000" w:rsidRPr="00000000" w14:paraId="0000013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thet3 = (2.5*theta3)+150;</w:t>
      </w:r>
    </w:p>
    <w:p w:rsidR="00000000" w:rsidDel="00000000" w:rsidP="00000000" w:rsidRDefault="00000000" w:rsidRPr="00000000" w14:paraId="0000013E">
      <w:pPr>
        <w:ind w:left="0" w:firstLine="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3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 For Joint 1</w:t>
      </w:r>
    </w:p>
    <w:p w:rsidR="00000000" w:rsidDel="00000000" w:rsidP="00000000" w:rsidRDefault="00000000" w:rsidRPr="00000000" w14:paraId="0000014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if (thet1 &gt;= cPos1){</w:t>
      </w:r>
    </w:p>
    <w:p w:rsidR="00000000" w:rsidDel="00000000" w:rsidP="00000000" w:rsidRDefault="00000000" w:rsidRPr="00000000" w14:paraId="0000014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for (int i = cPos1; i &lt;= thet1; i++){</w:t>
      </w:r>
    </w:p>
    <w:p w:rsidR="00000000" w:rsidDel="00000000" w:rsidP="00000000" w:rsidRDefault="00000000" w:rsidRPr="00000000" w14:paraId="0000014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myServo.setPWM(0, 0, i);</w:t>
      </w:r>
    </w:p>
    <w:p w:rsidR="00000000" w:rsidDel="00000000" w:rsidP="00000000" w:rsidRDefault="00000000" w:rsidRPr="00000000" w14:paraId="0000014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w:t>
      </w:r>
    </w:p>
    <w:p w:rsidR="00000000" w:rsidDel="00000000" w:rsidP="00000000" w:rsidRDefault="00000000" w:rsidRPr="00000000" w14:paraId="0000014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4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4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else {</w:t>
      </w:r>
    </w:p>
    <w:p w:rsidR="00000000" w:rsidDel="00000000" w:rsidP="00000000" w:rsidRDefault="00000000" w:rsidRPr="00000000" w14:paraId="0000014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for (int i = cPos1; i &gt;= thet1; i--){</w:t>
      </w:r>
    </w:p>
    <w:p w:rsidR="00000000" w:rsidDel="00000000" w:rsidP="00000000" w:rsidRDefault="00000000" w:rsidRPr="00000000" w14:paraId="0000014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myServo.setPWM(0, 0, i);</w:t>
      </w:r>
    </w:p>
    <w:p w:rsidR="00000000" w:rsidDel="00000000" w:rsidP="00000000" w:rsidRDefault="00000000" w:rsidRPr="00000000" w14:paraId="0000014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w:t>
      </w:r>
    </w:p>
    <w:p w:rsidR="00000000" w:rsidDel="00000000" w:rsidP="00000000" w:rsidRDefault="00000000" w:rsidRPr="00000000" w14:paraId="0000014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4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4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4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 For Joint 2</w:t>
      </w:r>
    </w:p>
    <w:p w:rsidR="00000000" w:rsidDel="00000000" w:rsidP="00000000" w:rsidRDefault="00000000" w:rsidRPr="00000000" w14:paraId="0000014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if (thet2 &gt;= cPos2){</w:t>
      </w:r>
    </w:p>
    <w:p w:rsidR="00000000" w:rsidDel="00000000" w:rsidP="00000000" w:rsidRDefault="00000000" w:rsidRPr="00000000" w14:paraId="0000014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for (int i = cPos2; i &lt;= thet2; i++){</w:t>
      </w:r>
    </w:p>
    <w:p w:rsidR="00000000" w:rsidDel="00000000" w:rsidP="00000000" w:rsidRDefault="00000000" w:rsidRPr="00000000" w14:paraId="0000015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myServo.setPWM(1, 0, i);</w:t>
      </w:r>
    </w:p>
    <w:p w:rsidR="00000000" w:rsidDel="00000000" w:rsidP="00000000" w:rsidRDefault="00000000" w:rsidRPr="00000000" w14:paraId="0000015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w:t>
      </w:r>
    </w:p>
    <w:p w:rsidR="00000000" w:rsidDel="00000000" w:rsidP="00000000" w:rsidRDefault="00000000" w:rsidRPr="00000000" w14:paraId="0000015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5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5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else {</w:t>
      </w:r>
    </w:p>
    <w:p w:rsidR="00000000" w:rsidDel="00000000" w:rsidP="00000000" w:rsidRDefault="00000000" w:rsidRPr="00000000" w14:paraId="0000015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for (int i = cPos2; i &gt;= thet2; i--){</w:t>
      </w:r>
    </w:p>
    <w:p w:rsidR="00000000" w:rsidDel="00000000" w:rsidP="00000000" w:rsidRDefault="00000000" w:rsidRPr="00000000" w14:paraId="0000015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myServo.setPWM(1, 0, i);</w:t>
      </w:r>
    </w:p>
    <w:p w:rsidR="00000000" w:rsidDel="00000000" w:rsidP="00000000" w:rsidRDefault="00000000" w:rsidRPr="00000000" w14:paraId="0000015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w:t>
      </w:r>
    </w:p>
    <w:p w:rsidR="00000000" w:rsidDel="00000000" w:rsidP="00000000" w:rsidRDefault="00000000" w:rsidRPr="00000000" w14:paraId="0000015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5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5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5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 For joint 3</w:t>
      </w:r>
    </w:p>
    <w:p w:rsidR="00000000" w:rsidDel="00000000" w:rsidP="00000000" w:rsidRDefault="00000000" w:rsidRPr="00000000" w14:paraId="0000015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if (thet3 &gt;= cPos3){</w:t>
      </w:r>
    </w:p>
    <w:p w:rsidR="00000000" w:rsidDel="00000000" w:rsidP="00000000" w:rsidRDefault="00000000" w:rsidRPr="00000000" w14:paraId="0000015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for (int i = cPos3; i &lt;= thet3; i++){</w:t>
      </w:r>
    </w:p>
    <w:p w:rsidR="00000000" w:rsidDel="00000000" w:rsidP="00000000" w:rsidRDefault="00000000" w:rsidRPr="00000000" w14:paraId="0000015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myServo.setPWM(2, 0, i);</w:t>
      </w:r>
    </w:p>
    <w:p w:rsidR="00000000" w:rsidDel="00000000" w:rsidP="00000000" w:rsidRDefault="00000000" w:rsidRPr="00000000" w14:paraId="0000015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w:t>
      </w:r>
    </w:p>
    <w:p w:rsidR="00000000" w:rsidDel="00000000" w:rsidP="00000000" w:rsidRDefault="00000000" w:rsidRPr="00000000" w14:paraId="0000016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61">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6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else {</w:t>
      </w:r>
    </w:p>
    <w:p w:rsidR="00000000" w:rsidDel="00000000" w:rsidP="00000000" w:rsidRDefault="00000000" w:rsidRPr="00000000" w14:paraId="0000016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for (int i = cPos3; i &gt;= thet3; i--){</w:t>
      </w:r>
    </w:p>
    <w:p w:rsidR="00000000" w:rsidDel="00000000" w:rsidP="00000000" w:rsidRDefault="00000000" w:rsidRPr="00000000" w14:paraId="0000016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myServo.setPWM(2, 0, i);</w:t>
      </w:r>
    </w:p>
    <w:p w:rsidR="00000000" w:rsidDel="00000000" w:rsidP="00000000" w:rsidRDefault="00000000" w:rsidRPr="00000000" w14:paraId="0000016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delay(10);</w:t>
      </w:r>
    </w:p>
    <w:p w:rsidR="00000000" w:rsidDel="00000000" w:rsidP="00000000" w:rsidRDefault="00000000" w:rsidRPr="00000000" w14:paraId="00000166">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6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6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6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currentPos0 = thet1;</w:t>
      </w:r>
    </w:p>
    <w:p w:rsidR="00000000" w:rsidDel="00000000" w:rsidP="00000000" w:rsidRDefault="00000000" w:rsidRPr="00000000" w14:paraId="0000016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currentPos1 = thet2;</w:t>
      </w:r>
    </w:p>
    <w:p w:rsidR="00000000" w:rsidDel="00000000" w:rsidP="00000000" w:rsidRDefault="00000000" w:rsidRPr="00000000" w14:paraId="0000016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currentPos2 = thet3;</w:t>
      </w:r>
    </w:p>
    <w:p w:rsidR="00000000" w:rsidDel="00000000" w:rsidP="00000000" w:rsidRDefault="00000000" w:rsidRPr="00000000" w14:paraId="0000016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6D">
      <w:pPr>
        <w:ind w:lef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sectPr>
      <w:footerReference r:id="rId2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28"/>
      <w:szCs w:val="28"/>
    </w:rPr>
  </w:style>
  <w:style w:type="paragraph" w:styleId="Heading2">
    <w:name w:val="heading 2"/>
    <w:basedOn w:val="Normal"/>
    <w:next w:val="Normal"/>
    <w:pPr>
      <w:keepNext w:val="1"/>
      <w:keepLines w:val="1"/>
      <w:spacing w:after="60" w:before="60" w:lineRule="auto"/>
      <w:ind w:left="1440" w:hanging="360"/>
    </w:pPr>
    <w:rPr>
      <w:b w:val="1"/>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A57DB"/>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val="1"/>
    <w:rsid w:val="00473138"/>
    <w:pPr>
      <w:keepNext w:val="1"/>
      <w:keepLines w:val="1"/>
      <w:spacing w:before="240"/>
      <w:outlineLvl w:val="0"/>
    </w:pPr>
    <w:rPr>
      <w:rFonts w:cstheme="majorBidi" w:eastAsiaTheme="majorEastAsia"/>
      <w:b w:val="1"/>
      <w:sz w:val="28"/>
      <w:szCs w:val="32"/>
    </w:rPr>
  </w:style>
  <w:style w:type="paragraph" w:styleId="Heading2">
    <w:name w:val="heading 2"/>
    <w:basedOn w:val="Normal"/>
    <w:next w:val="Normal"/>
    <w:link w:val="Heading2Char"/>
    <w:uiPriority w:val="9"/>
    <w:unhideWhenUsed w:val="1"/>
    <w:qFormat w:val="1"/>
    <w:rsid w:val="00D51562"/>
    <w:pPr>
      <w:keepNext w:val="1"/>
      <w:keepLines w:val="1"/>
      <w:numPr>
        <w:numId w:val="4"/>
      </w:numPr>
      <w:spacing w:after="60" w:before="60"/>
      <w:outlineLvl w:val="1"/>
    </w:pPr>
    <w:rPr>
      <w:rFonts w:cstheme="majorBidi" w:eastAsiaTheme="majorEastAsia"/>
      <w:b w:val="1"/>
      <w:i w:val="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B686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EB43D1"/>
    <w:pPr>
      <w:tabs>
        <w:tab w:val="center" w:pos="4680"/>
        <w:tab w:val="right" w:pos="9360"/>
      </w:tabs>
      <w:spacing w:line="240" w:lineRule="auto"/>
    </w:pPr>
  </w:style>
  <w:style w:type="character" w:styleId="HeaderChar" w:customStyle="1">
    <w:name w:val="Header Char"/>
    <w:basedOn w:val="DefaultParagraphFont"/>
    <w:link w:val="Header"/>
    <w:uiPriority w:val="99"/>
    <w:rsid w:val="00EB43D1"/>
  </w:style>
  <w:style w:type="paragraph" w:styleId="Footer">
    <w:name w:val="footer"/>
    <w:basedOn w:val="Normal"/>
    <w:link w:val="FooterChar"/>
    <w:uiPriority w:val="99"/>
    <w:unhideWhenUsed w:val="1"/>
    <w:rsid w:val="00EB43D1"/>
    <w:pPr>
      <w:tabs>
        <w:tab w:val="center" w:pos="4680"/>
        <w:tab w:val="right" w:pos="9360"/>
      </w:tabs>
      <w:spacing w:line="240" w:lineRule="auto"/>
    </w:pPr>
  </w:style>
  <w:style w:type="character" w:styleId="FooterChar" w:customStyle="1">
    <w:name w:val="Footer Char"/>
    <w:basedOn w:val="DefaultParagraphFont"/>
    <w:link w:val="Footer"/>
    <w:uiPriority w:val="99"/>
    <w:rsid w:val="00EB43D1"/>
  </w:style>
  <w:style w:type="character" w:styleId="Heading1Char" w:customStyle="1">
    <w:name w:val="Heading 1 Char"/>
    <w:basedOn w:val="DefaultParagraphFont"/>
    <w:link w:val="Heading1"/>
    <w:uiPriority w:val="9"/>
    <w:rsid w:val="00473138"/>
    <w:rPr>
      <w:rFonts w:ascii="Times New Roman" w:hAnsi="Times New Roman" w:cstheme="majorBidi" w:eastAsiaTheme="majorEastAsia"/>
      <w:b w:val="1"/>
      <w:sz w:val="28"/>
      <w:szCs w:val="32"/>
    </w:rPr>
  </w:style>
  <w:style w:type="paragraph" w:styleId="ListParagraph">
    <w:name w:val="List Paragraph"/>
    <w:basedOn w:val="Normal"/>
    <w:uiPriority w:val="34"/>
    <w:qFormat w:val="1"/>
    <w:rsid w:val="007A57DB"/>
    <w:pPr>
      <w:numPr>
        <w:numId w:val="3"/>
      </w:numPr>
      <w:ind w:firstLine="0"/>
      <w:contextualSpacing w:val="1"/>
    </w:pPr>
  </w:style>
  <w:style w:type="character" w:styleId="Heading2Char" w:customStyle="1">
    <w:name w:val="Heading 2 Char"/>
    <w:basedOn w:val="DefaultParagraphFont"/>
    <w:link w:val="Heading2"/>
    <w:uiPriority w:val="9"/>
    <w:rsid w:val="00D51562"/>
    <w:rPr>
      <w:rFonts w:ascii="Times New Roman" w:hAnsi="Times New Roman" w:cstheme="majorBidi" w:eastAsiaTheme="majorEastAsia"/>
      <w:b w:val="1"/>
      <w:i w:val="1"/>
      <w:sz w:val="24"/>
      <w:szCs w:val="26"/>
    </w:rPr>
  </w:style>
  <w:style w:type="character" w:styleId="Emphasis">
    <w:name w:val="Emphasis"/>
    <w:basedOn w:val="DefaultParagraphFont"/>
    <w:uiPriority w:val="20"/>
    <w:qFormat w:val="1"/>
    <w:rsid w:val="000671C4"/>
    <w:rPr>
      <w:rFonts w:ascii="Times New Roman" w:hAnsi="Times New Roman"/>
      <w:i w:val="0"/>
      <w:iCs w:val="1"/>
      <w:sz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2.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3.jpg"/><Relationship Id="rId7" Type="http://schemas.openxmlformats.org/officeDocument/2006/relationships/image" Target="media/image9.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j1dcaMpSOqF4v/Mbyvp5olqkNQ==">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2022-12-13T17:00:00Z</dcterms:created>
  <dc:creator>pc</dc:creator>
</cp:coreProperties>
</file>