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691E394" wp14:paraId="618847E4" wp14:textId="1621D9A1">
      <w:pPr>
        <w:pStyle w:val="Heading1"/>
        <w:spacing w:before="240" w:beforeAutospacing="off" w:after="240" w:afterAutospacing="off"/>
        <w:rPr>
          <w:rFonts w:ascii="Aptos" w:hAnsi="Aptos" w:eastAsia="Aptos" w:cs="Aptos"/>
          <w:b w:val="1"/>
          <w:bCs w:val="1"/>
          <w:noProof w:val="0"/>
          <w:color w:val="auto"/>
          <w:sz w:val="48"/>
          <w:szCs w:val="48"/>
          <w:lang w:val="en-US"/>
        </w:rPr>
      </w:pPr>
      <w:r w:rsidRPr="0691E394" w:rsidR="1C8A4728">
        <w:rPr>
          <w:rFonts w:ascii="Aptos" w:hAnsi="Aptos" w:eastAsia="Aptos" w:cs="Aptos"/>
          <w:b w:val="1"/>
          <w:bCs w:val="1"/>
          <w:noProof w:val="0"/>
          <w:color w:val="auto"/>
          <w:sz w:val="48"/>
          <w:szCs w:val="48"/>
          <w:lang w:val="en-US"/>
        </w:rPr>
        <w:t>FINANCIAL TRANSACTION AND LOAN ANALYSIS DASHBOARD</w:t>
      </w:r>
    </w:p>
    <w:p xmlns:wp14="http://schemas.microsoft.com/office/word/2010/wordml" w:rsidP="0691E394" wp14:paraId="0DF25EF2" wp14:textId="3B74C591">
      <w:pPr>
        <w:pStyle w:val="Heading3"/>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Using Microsoft Power BI</w:t>
      </w:r>
    </w:p>
    <w:p xmlns:wp14="http://schemas.microsoft.com/office/word/2010/wordml" w:rsidP="0691E394" wp14:paraId="77D4A3A2" wp14:textId="52621ABE">
      <w:pPr>
        <w:pStyle w:val="Heading2"/>
        <w:spacing w:before="299" w:beforeAutospacing="off" w:after="299" w:afterAutospacing="off"/>
        <w:rPr>
          <w:rFonts w:ascii="Aptos" w:hAnsi="Aptos" w:eastAsia="Aptos" w:cs="Aptos"/>
          <w:b w:val="1"/>
          <w:bCs w:val="1"/>
          <w:noProof w:val="0"/>
          <w:color w:val="auto"/>
          <w:sz w:val="36"/>
          <w:szCs w:val="36"/>
          <w:lang w:val="en-US"/>
        </w:rPr>
      </w:pPr>
      <w:r w:rsidRPr="0691E394" w:rsidR="1C8A4728">
        <w:rPr>
          <w:rFonts w:ascii="Aptos" w:hAnsi="Aptos" w:eastAsia="Aptos" w:cs="Aptos"/>
          <w:b w:val="1"/>
          <w:bCs w:val="1"/>
          <w:noProof w:val="0"/>
          <w:color w:val="auto"/>
          <w:sz w:val="36"/>
          <w:szCs w:val="36"/>
          <w:lang w:val="en-US"/>
        </w:rPr>
        <w:t>Project Report</w:t>
      </w:r>
    </w:p>
    <w:p xmlns:wp14="http://schemas.microsoft.com/office/word/2010/wordml" w:rsidP="0691E394" wp14:paraId="7CC2585B" wp14:textId="0866778B">
      <w:pPr>
        <w:spacing w:before="240" w:beforeAutospacing="off" w:after="240" w:afterAutospacing="off"/>
        <w:rPr>
          <w:rFonts w:ascii="Aptos" w:hAnsi="Aptos" w:eastAsia="Aptos" w:cs="Aptos"/>
          <w:b w:val="1"/>
          <w:bCs w:val="1"/>
          <w:noProof w:val="0"/>
          <w:color w:val="auto"/>
          <w:sz w:val="24"/>
          <w:szCs w:val="24"/>
          <w:lang w:val="en-US"/>
        </w:rPr>
      </w:pPr>
      <w:r w:rsidRPr="0691E394" w:rsidR="1C8A4728">
        <w:rPr>
          <w:rFonts w:ascii="Aptos" w:hAnsi="Aptos" w:eastAsia="Aptos" w:cs="Aptos"/>
          <w:b w:val="1"/>
          <w:bCs w:val="1"/>
          <w:noProof w:val="0"/>
          <w:color w:val="auto"/>
          <w:sz w:val="24"/>
          <w:szCs w:val="24"/>
          <w:lang w:val="en-US"/>
        </w:rPr>
        <w:t>Submitted By:</w:t>
      </w:r>
    </w:p>
    <w:p xmlns:wp14="http://schemas.microsoft.com/office/word/2010/wordml" w:rsidP="0691E394" wp14:paraId="355912DA" wp14:textId="6C3A8DE1">
      <w:p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Name:</w:t>
      </w:r>
      <w:r w:rsidRPr="0691E394" w:rsidR="1C8A4728">
        <w:rPr>
          <w:rFonts w:ascii="Aptos" w:hAnsi="Aptos" w:eastAsia="Aptos" w:cs="Aptos"/>
          <w:noProof w:val="0"/>
          <w:color w:val="auto"/>
          <w:sz w:val="24"/>
          <w:szCs w:val="24"/>
          <w:lang w:val="en-US"/>
        </w:rPr>
        <w:t xml:space="preserve"> S. Fathima Farhana</w:t>
      </w:r>
    </w:p>
    <w:p xmlns:wp14="http://schemas.microsoft.com/office/word/2010/wordml" w:rsidP="0691E394" wp14:paraId="338D8F99" wp14:textId="6F63DDCA">
      <w:p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Class:</w:t>
      </w:r>
      <w:r w:rsidRPr="0691E394" w:rsidR="1C8A4728">
        <w:rPr>
          <w:rFonts w:ascii="Aptos" w:hAnsi="Aptos" w:eastAsia="Aptos" w:cs="Aptos"/>
          <w:noProof w:val="0"/>
          <w:color w:val="auto"/>
          <w:sz w:val="24"/>
          <w:szCs w:val="24"/>
          <w:lang w:val="en-US"/>
        </w:rPr>
        <w:t xml:space="preserve"> </w:t>
      </w:r>
      <w:r w:rsidRPr="0691E394" w:rsidR="1C8A4728">
        <w:rPr>
          <w:rFonts w:ascii="Aptos" w:hAnsi="Aptos" w:eastAsia="Aptos" w:cs="Aptos"/>
          <w:noProof w:val="0"/>
          <w:color w:val="auto"/>
          <w:sz w:val="24"/>
          <w:szCs w:val="24"/>
          <w:lang w:val="en-US"/>
        </w:rPr>
        <w:t>B.Com</w:t>
      </w:r>
      <w:r w:rsidRPr="0691E394" w:rsidR="1C8A4728">
        <w:rPr>
          <w:rFonts w:ascii="Aptos" w:hAnsi="Aptos" w:eastAsia="Aptos" w:cs="Aptos"/>
          <w:noProof w:val="0"/>
          <w:color w:val="auto"/>
          <w:sz w:val="24"/>
          <w:szCs w:val="24"/>
          <w:lang w:val="en-US"/>
        </w:rPr>
        <w:t xml:space="preserve"> Fintech with AI (2nd year)</w:t>
      </w:r>
    </w:p>
    <w:p xmlns:wp14="http://schemas.microsoft.com/office/word/2010/wordml" w:rsidP="0691E394" wp14:paraId="63255749" wp14:textId="659D038C">
      <w:p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Tool Used:</w:t>
      </w:r>
      <w:r w:rsidRPr="0691E394" w:rsidR="1C8A4728">
        <w:rPr>
          <w:rFonts w:ascii="Aptos" w:hAnsi="Aptos" w:eastAsia="Aptos" w:cs="Aptos"/>
          <w:noProof w:val="0"/>
          <w:color w:val="auto"/>
          <w:sz w:val="24"/>
          <w:szCs w:val="24"/>
          <w:lang w:val="en-US"/>
        </w:rPr>
        <w:t xml:space="preserve"> Microsoft Power BI Desktop</w:t>
      </w:r>
    </w:p>
    <w:p xmlns:wp14="http://schemas.microsoft.com/office/word/2010/wordml" w:rsidP="0691E394" wp14:paraId="0522B24A" wp14:textId="5B33FD55">
      <w:pPr>
        <w:spacing w:before="0" w:beforeAutospacing="off" w:after="0" w:afterAutospacing="off"/>
        <w:rPr>
          <w:color w:val="auto"/>
        </w:rPr>
      </w:pPr>
    </w:p>
    <w:p xmlns:wp14="http://schemas.microsoft.com/office/word/2010/wordml" w:rsidP="0691E394" wp14:paraId="02ED74D4" wp14:textId="1D94DCBA">
      <w:pPr>
        <w:pStyle w:val="Heading1"/>
        <w:spacing w:before="322" w:beforeAutospacing="off" w:after="322" w:afterAutospacing="off"/>
        <w:rPr>
          <w:rFonts w:ascii="Aptos" w:hAnsi="Aptos" w:eastAsia="Aptos" w:cs="Aptos"/>
          <w:b w:val="1"/>
          <w:bCs w:val="1"/>
          <w:noProof w:val="0"/>
          <w:color w:val="auto"/>
          <w:sz w:val="48"/>
          <w:szCs w:val="48"/>
          <w:lang w:val="en-US"/>
        </w:rPr>
      </w:pPr>
      <w:r w:rsidRPr="0691E394" w:rsidR="1C8A4728">
        <w:rPr>
          <w:rFonts w:ascii="Aptos" w:hAnsi="Aptos" w:eastAsia="Aptos" w:cs="Aptos"/>
          <w:b w:val="1"/>
          <w:bCs w:val="1"/>
          <w:noProof w:val="0"/>
          <w:color w:val="auto"/>
          <w:sz w:val="48"/>
          <w:szCs w:val="48"/>
          <w:lang w:val="en-US"/>
        </w:rPr>
        <w:t>1. Introduction</w:t>
      </w:r>
    </w:p>
    <w:p xmlns:wp14="http://schemas.microsoft.com/office/word/2010/wordml" w:rsidP="0691E394" wp14:paraId="5D73AAD0" wp14:textId="499B5FB6">
      <w:p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Power BI is a business intelligence and data visualization tool developed by Microsoft. It helps users transform raw data into meaningful information through interactive reports, charts, tables and dashboards.</w:t>
      </w:r>
    </w:p>
    <w:p xmlns:wp14="http://schemas.microsoft.com/office/word/2010/wordml" w:rsidP="0691E394" wp14:paraId="3F818221" wp14:textId="5B2A9D16">
      <w:p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 xml:space="preserve">For this project, a </w:t>
      </w:r>
      <w:r w:rsidRPr="0691E394" w:rsidR="1C8A4728">
        <w:rPr>
          <w:rFonts w:ascii="Aptos" w:hAnsi="Aptos" w:eastAsia="Aptos" w:cs="Aptos"/>
          <w:b w:val="1"/>
          <w:bCs w:val="1"/>
          <w:noProof w:val="0"/>
          <w:color w:val="auto"/>
          <w:sz w:val="24"/>
          <w:szCs w:val="24"/>
          <w:lang w:val="en-US"/>
        </w:rPr>
        <w:t>Financial Transaction and Loan Dataset</w:t>
      </w:r>
      <w:r w:rsidRPr="0691E394" w:rsidR="1C8A4728">
        <w:rPr>
          <w:rFonts w:ascii="Aptos" w:hAnsi="Aptos" w:eastAsia="Aptos" w:cs="Aptos"/>
          <w:noProof w:val="0"/>
          <w:color w:val="auto"/>
          <w:sz w:val="24"/>
          <w:szCs w:val="24"/>
          <w:lang w:val="en-US"/>
        </w:rPr>
        <w:t xml:space="preserve"> was used to create an interactive Finance Overview Dashboard using Microsoft Power BI. The dashboard focuses on financial information such as active loans, total transaction value, customer count and transaction types.</w:t>
      </w:r>
    </w:p>
    <w:p xmlns:wp14="http://schemas.microsoft.com/office/word/2010/wordml" w:rsidP="0691E394" wp14:paraId="31FCC8C5" wp14:textId="42CA3A5C">
      <w:p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main purpose of the dashboard is to analyse financial transactions, understand transaction patterns, monitor loan-related information and examine customer activity. KPI cards, charts, a transaction summary table and interactive slicers are used to present financial information clearly and support better analysis.</w:t>
      </w:r>
    </w:p>
    <w:p xmlns:wp14="http://schemas.microsoft.com/office/word/2010/wordml" w:rsidP="0691E394" wp14:paraId="25308120" wp14:textId="605A6518">
      <w:pPr>
        <w:pStyle w:val="Heading1"/>
        <w:spacing w:before="322" w:beforeAutospacing="off" w:after="322" w:afterAutospacing="off"/>
        <w:rPr>
          <w:rFonts w:ascii="Aptos" w:hAnsi="Aptos" w:eastAsia="Aptos" w:cs="Aptos"/>
          <w:b w:val="1"/>
          <w:bCs w:val="1"/>
          <w:noProof w:val="0"/>
          <w:color w:val="auto"/>
          <w:sz w:val="48"/>
          <w:szCs w:val="48"/>
          <w:lang w:val="en-US"/>
        </w:rPr>
      </w:pPr>
      <w:r w:rsidRPr="0691E394" w:rsidR="1C8A4728">
        <w:rPr>
          <w:rFonts w:ascii="Aptos" w:hAnsi="Aptos" w:eastAsia="Aptos" w:cs="Aptos"/>
          <w:b w:val="1"/>
          <w:bCs w:val="1"/>
          <w:noProof w:val="0"/>
          <w:color w:val="auto"/>
          <w:sz w:val="48"/>
          <w:szCs w:val="48"/>
          <w:lang w:val="en-US"/>
        </w:rPr>
        <w:t>2. Objectives of the Project</w:t>
      </w:r>
    </w:p>
    <w:p xmlns:wp14="http://schemas.microsoft.com/office/word/2010/wordml" w:rsidP="0691E394" wp14:paraId="461B1B87" wp14:textId="01C29E32">
      <w:p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major objectives of this project are:</w:t>
      </w:r>
    </w:p>
    <w:p xmlns:wp14="http://schemas.microsoft.com/office/word/2010/wordml" w:rsidP="0691E394" wp14:paraId="3A64B82A" wp14:textId="5C181E44">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analyse financial transactions using Microsoft Power BI.</w:t>
      </w:r>
    </w:p>
    <w:p xmlns:wp14="http://schemas.microsoft.com/office/word/2010/wordml" w:rsidP="0691E394" wp14:paraId="60135A17" wp14:textId="45D7E006">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create an interactive financial dashboard.</w:t>
      </w:r>
    </w:p>
    <w:p xmlns:wp14="http://schemas.microsoft.com/office/word/2010/wordml" w:rsidP="0691E394" wp14:paraId="2F738CEC" wp14:textId="1C381811">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monitor the number of active loans.</w:t>
      </w:r>
    </w:p>
    <w:p xmlns:wp14="http://schemas.microsoft.com/office/word/2010/wordml" w:rsidP="0691E394" wp14:paraId="3C4976AF" wp14:textId="793B4EDE">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analyse the total value of financial transactions.</w:t>
      </w:r>
    </w:p>
    <w:p xmlns:wp14="http://schemas.microsoft.com/office/word/2010/wordml" w:rsidP="0691E394" wp14:paraId="03C4028E" wp14:textId="7D2457F5">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understand the number of customers included in the dataset.</w:t>
      </w:r>
    </w:p>
    <w:p xmlns:wp14="http://schemas.microsoft.com/office/word/2010/wordml" w:rsidP="0691E394" wp14:paraId="688C7A1C" wp14:textId="459D3D3B">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compare transactions across different transaction types.</w:t>
      </w:r>
    </w:p>
    <w:p xmlns:wp14="http://schemas.microsoft.com/office/word/2010/wordml" w:rsidP="0691E394" wp14:paraId="2C0DA2BC" wp14:textId="0ECC65D9">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identify transaction patterns over time.</w:t>
      </w:r>
    </w:p>
    <w:p xmlns:wp14="http://schemas.microsoft.com/office/word/2010/wordml" w:rsidP="0691E394" wp14:paraId="659955DB" wp14:textId="059ABB2B">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analyse account types and their contribution to financial activity.</w:t>
      </w:r>
    </w:p>
    <w:p xmlns:wp14="http://schemas.microsoft.com/office/word/2010/wordml" w:rsidP="0691E394" wp14:paraId="536E3B31" wp14:textId="11D4C35A">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provide interactive filtering based on year, account type and transaction type.</w:t>
      </w:r>
    </w:p>
    <w:p xmlns:wp14="http://schemas.microsoft.com/office/word/2010/wordml" w:rsidP="0691E394" wp14:paraId="04904067" wp14:textId="7A278822">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present financial information in a simple and meaningful visual format.</w:t>
      </w:r>
    </w:p>
    <w:p xmlns:wp14="http://schemas.microsoft.com/office/word/2010/wordml" w:rsidP="0691E394" wp14:paraId="69A9D975" wp14:textId="185990BA">
      <w:pPr>
        <w:pStyle w:val="Heading1"/>
        <w:spacing w:before="322" w:beforeAutospacing="off" w:after="322" w:afterAutospacing="off"/>
        <w:rPr>
          <w:rFonts w:ascii="Aptos" w:hAnsi="Aptos" w:eastAsia="Aptos" w:cs="Aptos"/>
          <w:b w:val="1"/>
          <w:bCs w:val="1"/>
          <w:noProof w:val="0"/>
          <w:color w:val="auto"/>
          <w:sz w:val="48"/>
          <w:szCs w:val="48"/>
          <w:lang w:val="en-US"/>
        </w:rPr>
      </w:pPr>
      <w:r w:rsidRPr="0691E394" w:rsidR="1C8A4728">
        <w:rPr>
          <w:rFonts w:ascii="Aptos" w:hAnsi="Aptos" w:eastAsia="Aptos" w:cs="Aptos"/>
          <w:b w:val="1"/>
          <w:bCs w:val="1"/>
          <w:noProof w:val="0"/>
          <w:color w:val="auto"/>
          <w:sz w:val="48"/>
          <w:szCs w:val="48"/>
          <w:lang w:val="en-US"/>
        </w:rPr>
        <w:t>3. Dataset Description</w:t>
      </w:r>
    </w:p>
    <w:p xmlns:wp14="http://schemas.microsoft.com/office/word/2010/wordml" w:rsidP="0691E394" wp14:paraId="7C1EEAAE" wp14:textId="79E479EE">
      <w:p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dataset contains financial information used to analyse transactions, customers, loans and account-related activities.</w:t>
      </w:r>
    </w:p>
    <w:p xmlns:wp14="http://schemas.microsoft.com/office/word/2010/wordml" w:rsidP="0691E394" wp14:paraId="365A73D1" wp14:textId="7017545A">
      <w:pPr>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main information analysed in the dashboard includes:</w:t>
      </w:r>
    </w:p>
    <w:tbl>
      <w:tblPr>
        <w:tblStyle w:val="TableGrid"/>
        <w:bidiVisual w:val="0"/>
        <w:tblW w:w="0" w:type="auto"/>
        <w:tblInd w:w="-195" w:type="dxa"/>
        <w:tblLook w:val="06A0" w:firstRow="1" w:lastRow="0" w:firstColumn="1" w:lastColumn="0" w:noHBand="1" w:noVBand="1"/>
      </w:tblPr>
      <w:tblGrid>
        <w:gridCol w:w="2296"/>
        <w:gridCol w:w="8693"/>
      </w:tblGrid>
      <w:tr w:rsidR="0691E394" w:rsidTr="0691E394" w14:paraId="7BE896D7">
        <w:trPr>
          <w:trHeight w:val="300"/>
        </w:trPr>
        <w:tc>
          <w:tcPr>
            <w:tcW w:w="2296" w:type="dxa"/>
            <w:tcMar/>
          </w:tcPr>
          <w:p w:rsidR="0691E394" w:rsidP="0691E394" w:rsidRDefault="0691E394" w14:paraId="57ADF499" w14:textId="74E90EFC">
            <w:pPr>
              <w:spacing w:before="0" w:beforeAutospacing="off" w:after="0" w:afterAutospacing="off"/>
              <w:jc w:val="center"/>
              <w:rPr>
                <w:b w:val="1"/>
                <w:bCs w:val="1"/>
                <w:color w:val="auto"/>
              </w:rPr>
            </w:pPr>
            <w:r w:rsidRPr="0691E394" w:rsidR="0691E394">
              <w:rPr>
                <w:b w:val="1"/>
                <w:bCs w:val="1"/>
                <w:color w:val="auto"/>
              </w:rPr>
              <w:t>Field / Information</w:t>
            </w:r>
          </w:p>
        </w:tc>
        <w:tc>
          <w:tcPr>
            <w:tcW w:w="8693" w:type="dxa"/>
            <w:tcMar/>
          </w:tcPr>
          <w:p w:rsidR="0691E394" w:rsidP="0691E394" w:rsidRDefault="0691E394" w14:paraId="32930F4C" w14:textId="2361EA30">
            <w:pPr>
              <w:spacing w:before="0" w:beforeAutospacing="off" w:after="0" w:afterAutospacing="off"/>
              <w:jc w:val="center"/>
              <w:rPr>
                <w:b w:val="1"/>
                <w:bCs w:val="1"/>
                <w:color w:val="auto"/>
              </w:rPr>
            </w:pPr>
            <w:r w:rsidRPr="0691E394" w:rsidR="0691E394">
              <w:rPr>
                <w:b w:val="1"/>
                <w:bCs w:val="1"/>
                <w:color w:val="auto"/>
              </w:rPr>
              <w:t>Description</w:t>
            </w:r>
          </w:p>
        </w:tc>
      </w:tr>
      <w:tr w:rsidR="0691E394" w:rsidTr="0691E394" w14:paraId="3EBA4805">
        <w:trPr>
          <w:trHeight w:val="300"/>
        </w:trPr>
        <w:tc>
          <w:tcPr>
            <w:tcW w:w="2296" w:type="dxa"/>
            <w:tcMar/>
          </w:tcPr>
          <w:p w:rsidR="0691E394" w:rsidP="0691E394" w:rsidRDefault="0691E394" w14:paraId="46BF3E67" w14:textId="3D71FAB8">
            <w:pPr>
              <w:spacing w:before="0" w:beforeAutospacing="off" w:after="0" w:afterAutospacing="off"/>
              <w:rPr>
                <w:b w:val="1"/>
                <w:bCs w:val="1"/>
                <w:color w:val="auto"/>
              </w:rPr>
            </w:pPr>
            <w:r w:rsidRPr="0691E394" w:rsidR="0691E394">
              <w:rPr>
                <w:b w:val="1"/>
                <w:bCs w:val="1"/>
                <w:color w:val="auto"/>
              </w:rPr>
              <w:t>Active Loans</w:t>
            </w:r>
          </w:p>
        </w:tc>
        <w:tc>
          <w:tcPr>
            <w:tcW w:w="8693" w:type="dxa"/>
            <w:tcMar/>
          </w:tcPr>
          <w:p w:rsidR="0691E394" w:rsidP="0691E394" w:rsidRDefault="0691E394" w14:paraId="74442298" w14:textId="0A671AB2">
            <w:pPr>
              <w:spacing w:before="0" w:beforeAutospacing="off" w:after="0" w:afterAutospacing="off"/>
              <w:rPr>
                <w:color w:val="auto"/>
              </w:rPr>
            </w:pPr>
            <w:r w:rsidRPr="0691E394" w:rsidR="0691E394">
              <w:rPr>
                <w:color w:val="auto"/>
              </w:rPr>
              <w:t>Indicates the number of loans that are currently active, according to the dataset's definition</w:t>
            </w:r>
          </w:p>
        </w:tc>
      </w:tr>
      <w:tr w:rsidR="0691E394" w:rsidTr="0691E394" w14:paraId="6E8E4E0A">
        <w:trPr>
          <w:trHeight w:val="300"/>
        </w:trPr>
        <w:tc>
          <w:tcPr>
            <w:tcW w:w="2296" w:type="dxa"/>
            <w:tcMar/>
          </w:tcPr>
          <w:p w:rsidR="0691E394" w:rsidP="0691E394" w:rsidRDefault="0691E394" w14:paraId="4C6057C3" w14:textId="30B9DCAB">
            <w:pPr>
              <w:spacing w:before="0" w:beforeAutospacing="off" w:after="0" w:afterAutospacing="off"/>
              <w:rPr>
                <w:b w:val="1"/>
                <w:bCs w:val="1"/>
                <w:color w:val="auto"/>
              </w:rPr>
            </w:pPr>
            <w:r w:rsidRPr="0691E394" w:rsidR="0691E394">
              <w:rPr>
                <w:b w:val="1"/>
                <w:bCs w:val="1"/>
                <w:color w:val="auto"/>
              </w:rPr>
              <w:t>Transaction Value</w:t>
            </w:r>
          </w:p>
        </w:tc>
        <w:tc>
          <w:tcPr>
            <w:tcW w:w="8693" w:type="dxa"/>
            <w:tcMar/>
          </w:tcPr>
          <w:p w:rsidR="0691E394" w:rsidP="0691E394" w:rsidRDefault="0691E394" w14:paraId="6766F7A5" w14:textId="5FE5124F">
            <w:pPr>
              <w:spacing w:before="0" w:beforeAutospacing="off" w:after="0" w:afterAutospacing="off"/>
              <w:rPr>
                <w:color w:val="auto"/>
              </w:rPr>
            </w:pPr>
            <w:r w:rsidRPr="0691E394" w:rsidR="0691E394">
              <w:rPr>
                <w:color w:val="auto"/>
              </w:rPr>
              <w:t>Represents the monetary value of financial transactions</w:t>
            </w:r>
          </w:p>
        </w:tc>
      </w:tr>
      <w:tr w:rsidR="0691E394" w:rsidTr="0691E394" w14:paraId="31176C89">
        <w:trPr>
          <w:trHeight w:val="300"/>
        </w:trPr>
        <w:tc>
          <w:tcPr>
            <w:tcW w:w="2296" w:type="dxa"/>
            <w:tcMar/>
          </w:tcPr>
          <w:p w:rsidR="0691E394" w:rsidP="0691E394" w:rsidRDefault="0691E394" w14:paraId="7B27F382" w14:textId="69E13CCA">
            <w:pPr>
              <w:spacing w:before="0" w:beforeAutospacing="off" w:after="0" w:afterAutospacing="off"/>
              <w:rPr>
                <w:b w:val="1"/>
                <w:bCs w:val="1"/>
                <w:color w:val="auto"/>
              </w:rPr>
            </w:pPr>
            <w:r w:rsidRPr="0691E394" w:rsidR="0691E394">
              <w:rPr>
                <w:b w:val="1"/>
                <w:bCs w:val="1"/>
                <w:color w:val="auto"/>
              </w:rPr>
              <w:t>Customers</w:t>
            </w:r>
          </w:p>
        </w:tc>
        <w:tc>
          <w:tcPr>
            <w:tcW w:w="8693" w:type="dxa"/>
            <w:tcMar/>
          </w:tcPr>
          <w:p w:rsidR="0691E394" w:rsidP="0691E394" w:rsidRDefault="0691E394" w14:paraId="10503C8F" w14:textId="2D16AB03">
            <w:pPr>
              <w:spacing w:before="0" w:beforeAutospacing="off" w:after="0" w:afterAutospacing="off"/>
              <w:rPr>
                <w:color w:val="auto"/>
              </w:rPr>
            </w:pPr>
            <w:r w:rsidRPr="0691E394" w:rsidR="0691E394">
              <w:rPr>
                <w:color w:val="auto"/>
              </w:rPr>
              <w:t>Represents the customers included in the financial dataset</w:t>
            </w:r>
          </w:p>
        </w:tc>
      </w:tr>
      <w:tr w:rsidR="0691E394" w:rsidTr="0691E394" w14:paraId="6157255B">
        <w:trPr>
          <w:trHeight w:val="300"/>
        </w:trPr>
        <w:tc>
          <w:tcPr>
            <w:tcW w:w="2296" w:type="dxa"/>
            <w:tcMar/>
          </w:tcPr>
          <w:p w:rsidR="0691E394" w:rsidP="0691E394" w:rsidRDefault="0691E394" w14:paraId="7EAAAAB7" w14:textId="40DD61D2">
            <w:pPr>
              <w:spacing w:before="0" w:beforeAutospacing="off" w:after="0" w:afterAutospacing="off"/>
              <w:rPr>
                <w:b w:val="1"/>
                <w:bCs w:val="1"/>
                <w:color w:val="auto"/>
              </w:rPr>
            </w:pPr>
            <w:r w:rsidRPr="0691E394" w:rsidR="0691E394">
              <w:rPr>
                <w:b w:val="1"/>
                <w:bCs w:val="1"/>
                <w:color w:val="auto"/>
              </w:rPr>
              <w:t>Transaction Type</w:t>
            </w:r>
          </w:p>
        </w:tc>
        <w:tc>
          <w:tcPr>
            <w:tcW w:w="8693" w:type="dxa"/>
            <w:tcMar/>
          </w:tcPr>
          <w:p w:rsidR="0691E394" w:rsidP="0691E394" w:rsidRDefault="0691E394" w14:paraId="464C52B8" w14:textId="1BED4D78">
            <w:pPr>
              <w:spacing w:before="0" w:beforeAutospacing="off" w:after="0" w:afterAutospacing="off"/>
              <w:rPr>
                <w:color w:val="auto"/>
              </w:rPr>
            </w:pPr>
            <w:r w:rsidRPr="0691E394" w:rsidR="0691E394">
              <w:rPr>
                <w:color w:val="auto"/>
              </w:rPr>
              <w:t>Identifies the type of financial transaction</w:t>
            </w:r>
          </w:p>
        </w:tc>
      </w:tr>
      <w:tr w:rsidR="0691E394" w:rsidTr="0691E394" w14:paraId="2DBA7DB7">
        <w:trPr>
          <w:trHeight w:val="300"/>
        </w:trPr>
        <w:tc>
          <w:tcPr>
            <w:tcW w:w="2296" w:type="dxa"/>
            <w:tcMar/>
          </w:tcPr>
          <w:p w:rsidR="0691E394" w:rsidP="0691E394" w:rsidRDefault="0691E394" w14:paraId="4927105B" w14:textId="58CA3E3E">
            <w:pPr>
              <w:spacing w:before="0" w:beforeAutospacing="off" w:after="0" w:afterAutospacing="off"/>
              <w:rPr>
                <w:b w:val="1"/>
                <w:bCs w:val="1"/>
                <w:color w:val="auto"/>
              </w:rPr>
            </w:pPr>
            <w:r w:rsidRPr="0691E394" w:rsidR="0691E394">
              <w:rPr>
                <w:b w:val="1"/>
                <w:bCs w:val="1"/>
                <w:color w:val="auto"/>
              </w:rPr>
              <w:t>Account Type</w:t>
            </w:r>
          </w:p>
        </w:tc>
        <w:tc>
          <w:tcPr>
            <w:tcW w:w="8693" w:type="dxa"/>
            <w:tcMar/>
          </w:tcPr>
          <w:p w:rsidR="0691E394" w:rsidP="0691E394" w:rsidRDefault="0691E394" w14:paraId="2744F039" w14:textId="1E1F3D03">
            <w:pPr>
              <w:spacing w:before="0" w:beforeAutospacing="off" w:after="0" w:afterAutospacing="off"/>
              <w:rPr>
                <w:color w:val="auto"/>
              </w:rPr>
            </w:pPr>
            <w:r w:rsidRPr="0691E394" w:rsidR="0691E394">
              <w:rPr>
                <w:color w:val="auto"/>
              </w:rPr>
              <w:t>Identifies the type of account associated with financial activity</w:t>
            </w:r>
          </w:p>
        </w:tc>
      </w:tr>
      <w:tr w:rsidR="0691E394" w:rsidTr="0691E394" w14:paraId="1A4021D9">
        <w:trPr>
          <w:trHeight w:val="300"/>
        </w:trPr>
        <w:tc>
          <w:tcPr>
            <w:tcW w:w="2296" w:type="dxa"/>
            <w:tcMar/>
          </w:tcPr>
          <w:p w:rsidR="0691E394" w:rsidP="0691E394" w:rsidRDefault="0691E394" w14:paraId="02023491" w14:textId="1F17173D">
            <w:pPr>
              <w:spacing w:before="0" w:beforeAutospacing="off" w:after="0" w:afterAutospacing="off"/>
              <w:rPr>
                <w:b w:val="1"/>
                <w:bCs w:val="1"/>
                <w:color w:val="auto"/>
              </w:rPr>
            </w:pPr>
            <w:r w:rsidRPr="0691E394" w:rsidR="0691E394">
              <w:rPr>
                <w:b w:val="1"/>
                <w:bCs w:val="1"/>
                <w:color w:val="auto"/>
              </w:rPr>
              <w:t>Year</w:t>
            </w:r>
          </w:p>
        </w:tc>
        <w:tc>
          <w:tcPr>
            <w:tcW w:w="8693" w:type="dxa"/>
            <w:tcMar/>
          </w:tcPr>
          <w:p w:rsidR="0691E394" w:rsidP="0691E394" w:rsidRDefault="0691E394" w14:paraId="3C8B5E63" w14:textId="0F9BB535">
            <w:pPr>
              <w:spacing w:before="0" w:beforeAutospacing="off" w:after="0" w:afterAutospacing="off"/>
              <w:rPr>
                <w:color w:val="auto"/>
              </w:rPr>
            </w:pPr>
            <w:r w:rsidRPr="0691E394" w:rsidR="0691E394">
              <w:rPr>
                <w:color w:val="auto"/>
              </w:rPr>
              <w:t>Represents the year used to filter and analyse financial information</w:t>
            </w:r>
          </w:p>
        </w:tc>
      </w:tr>
      <w:tr w:rsidR="0691E394" w:rsidTr="0691E394" w14:paraId="117018BA">
        <w:trPr>
          <w:trHeight w:val="300"/>
        </w:trPr>
        <w:tc>
          <w:tcPr>
            <w:tcW w:w="2296" w:type="dxa"/>
            <w:tcMar/>
          </w:tcPr>
          <w:p w:rsidR="0691E394" w:rsidP="0691E394" w:rsidRDefault="0691E394" w14:paraId="48313004" w14:textId="3D3B8F69">
            <w:pPr>
              <w:spacing w:before="0" w:beforeAutospacing="off" w:after="0" w:afterAutospacing="off"/>
              <w:rPr>
                <w:b w:val="1"/>
                <w:bCs w:val="1"/>
                <w:color w:val="auto"/>
              </w:rPr>
            </w:pPr>
            <w:r w:rsidRPr="0691E394" w:rsidR="0691E394">
              <w:rPr>
                <w:b w:val="1"/>
                <w:bCs w:val="1"/>
                <w:color w:val="auto"/>
              </w:rPr>
              <w:t>Transaction Summary</w:t>
            </w:r>
          </w:p>
        </w:tc>
        <w:tc>
          <w:tcPr>
            <w:tcW w:w="8693" w:type="dxa"/>
            <w:tcMar/>
          </w:tcPr>
          <w:p w:rsidR="0691E394" w:rsidP="0691E394" w:rsidRDefault="0691E394" w14:paraId="3DC52509" w14:textId="32175DD2">
            <w:pPr>
              <w:spacing w:before="0" w:beforeAutospacing="off" w:after="0" w:afterAutospacing="off"/>
              <w:rPr>
                <w:color w:val="auto"/>
              </w:rPr>
            </w:pPr>
            <w:r w:rsidRPr="0691E394" w:rsidR="0691E394">
              <w:rPr>
                <w:color w:val="auto"/>
              </w:rPr>
              <w:t>Provides a detailed view of transaction-related information</w:t>
            </w:r>
          </w:p>
        </w:tc>
      </w:tr>
    </w:tbl>
    <w:p xmlns:wp14="http://schemas.microsoft.com/office/word/2010/wordml" w:rsidP="0691E394" wp14:paraId="5268CD7E" wp14:textId="18F5552D">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dataset supports the analysis of financial activity across different time periods, account types and transaction categories.</w:t>
      </w:r>
    </w:p>
    <w:p xmlns:wp14="http://schemas.microsoft.com/office/word/2010/wordml" w:rsidP="0691E394" wp14:paraId="796614A0" wp14:textId="5AD3ABC8">
      <w:pPr>
        <w:pStyle w:val="Heading1"/>
        <w:bidi w:val="0"/>
        <w:spacing w:before="322" w:beforeAutospacing="off" w:after="322" w:afterAutospacing="off"/>
        <w:rPr>
          <w:rFonts w:ascii="Aptos" w:hAnsi="Aptos" w:eastAsia="Aptos" w:cs="Aptos"/>
          <w:b w:val="1"/>
          <w:bCs w:val="1"/>
          <w:noProof w:val="0"/>
          <w:color w:val="auto"/>
          <w:sz w:val="48"/>
          <w:szCs w:val="48"/>
          <w:lang w:val="en-US"/>
        </w:rPr>
      </w:pPr>
      <w:r w:rsidRPr="0691E394" w:rsidR="1C8A4728">
        <w:rPr>
          <w:rFonts w:ascii="Aptos" w:hAnsi="Aptos" w:eastAsia="Aptos" w:cs="Aptos"/>
          <w:b w:val="1"/>
          <w:bCs w:val="1"/>
          <w:noProof w:val="0"/>
          <w:color w:val="auto"/>
          <w:sz w:val="48"/>
          <w:szCs w:val="48"/>
          <w:lang w:val="en-US"/>
        </w:rPr>
        <w:t>4. Data Preparation</w:t>
      </w:r>
    </w:p>
    <w:p xmlns:wp14="http://schemas.microsoft.com/office/word/2010/wordml" w:rsidP="0691E394" wp14:paraId="26FEE6CF" wp14:textId="2FCD5CE6">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Before creating the dashboard, the data was prepared using Power Query in Power BI.</w:t>
      </w:r>
    </w:p>
    <w:p xmlns:wp14="http://schemas.microsoft.com/office/word/2010/wordml" w:rsidP="0691E394" wp14:paraId="06B473BF" wp14:textId="5A71ED39">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main data preparation activities included:</w:t>
      </w:r>
    </w:p>
    <w:p xmlns:wp14="http://schemas.microsoft.com/office/word/2010/wordml" w:rsidP="0691E394" wp14:paraId="6A9496FC" wp14:textId="66B85EDE">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Importing the financial dataset into Power BI Desktop.</w:t>
      </w:r>
    </w:p>
    <w:p xmlns:wp14="http://schemas.microsoft.com/office/word/2010/wordml" w:rsidP="0691E394" wp14:paraId="6B835710" wp14:textId="663E293C">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Checking the data types of all columns.</w:t>
      </w:r>
    </w:p>
    <w:p xmlns:wp14="http://schemas.microsoft.com/office/word/2010/wordml" w:rsidP="0691E394" wp14:paraId="36924F87" wp14:textId="4E7917B8">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Ensuring that transaction values were stored as numerical data.</w:t>
      </w:r>
    </w:p>
    <w:p xmlns:wp14="http://schemas.microsoft.com/office/word/2010/wordml" w:rsidP="0691E394" wp14:paraId="536A5108" wp14:textId="234F4BCF">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Checking the year and date fields used for time-based analysis.</w:t>
      </w:r>
    </w:p>
    <w:p xmlns:wp14="http://schemas.microsoft.com/office/word/2010/wordml" w:rsidP="0691E394" wp14:paraId="175B54A4" wp14:textId="5C75D818">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Reviewing account types and transaction types for consistency.</w:t>
      </w:r>
    </w:p>
    <w:p xmlns:wp14="http://schemas.microsoft.com/office/word/2010/wordml" w:rsidP="0691E394" wp14:paraId="2A5FA292" wp14:textId="0A72BEC6">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Checking for missing, duplicate or inconsistent records.</w:t>
      </w:r>
    </w:p>
    <w:p xmlns:wp14="http://schemas.microsoft.com/office/word/2010/wordml" w:rsidP="0691E394" wp14:paraId="72D6834B" wp14:textId="22FBB7B4">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Preparing the data for KPI cards and charts.</w:t>
      </w:r>
    </w:p>
    <w:p xmlns:wp14="http://schemas.microsoft.com/office/word/2010/wordml" w:rsidP="0691E394" wp14:paraId="03CA5E33" wp14:textId="69E81DAC">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Creating DAX measures for financial calculations.</w:t>
      </w:r>
    </w:p>
    <w:p xmlns:wp14="http://schemas.microsoft.com/office/word/2010/wordml" w:rsidP="0691E394" wp14:paraId="6C0562B3" wp14:textId="003E92A4">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Configuring the relationships between tables, where applicable.</w:t>
      </w:r>
    </w:p>
    <w:p xmlns:wp14="http://schemas.microsoft.com/office/word/2010/wordml" w:rsidP="0691E394" wp14:paraId="5AB1F228" wp14:textId="0B549B2F">
      <w:pPr>
        <w:pStyle w:val="ListParagraph"/>
        <w:numPr>
          <w:ilvl w:val="0"/>
          <w:numId w:val="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Creating a separate tooltip page to display additional transaction information.</w:t>
      </w:r>
    </w:p>
    <w:p xmlns:wp14="http://schemas.microsoft.com/office/word/2010/wordml" w:rsidP="0691E394" wp14:paraId="6F282341" wp14:textId="1A40559B">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Proper data preparation helps ensure that calculations and visualizations display financial information consistently.</w:t>
      </w:r>
    </w:p>
    <w:p xmlns:wp14="http://schemas.microsoft.com/office/word/2010/wordml" w:rsidP="0691E394" wp14:paraId="0BE196AF" wp14:textId="6A49D9A6">
      <w:pPr>
        <w:pStyle w:val="Heading1"/>
        <w:bidi w:val="0"/>
        <w:spacing w:before="322" w:beforeAutospacing="off" w:after="322" w:afterAutospacing="off"/>
        <w:rPr>
          <w:rFonts w:ascii="Aptos" w:hAnsi="Aptos" w:eastAsia="Aptos" w:cs="Aptos"/>
          <w:b w:val="1"/>
          <w:bCs w:val="1"/>
          <w:noProof w:val="0"/>
          <w:color w:val="auto"/>
          <w:sz w:val="48"/>
          <w:szCs w:val="48"/>
          <w:lang w:val="en-US"/>
        </w:rPr>
      </w:pPr>
      <w:r w:rsidRPr="0691E394" w:rsidR="1C8A4728">
        <w:rPr>
          <w:rFonts w:ascii="Aptos" w:hAnsi="Aptos" w:eastAsia="Aptos" w:cs="Aptos"/>
          <w:b w:val="1"/>
          <w:bCs w:val="1"/>
          <w:noProof w:val="0"/>
          <w:color w:val="auto"/>
          <w:sz w:val="48"/>
          <w:szCs w:val="48"/>
          <w:lang w:val="en-US"/>
        </w:rPr>
        <w:t>5. DAX Measures Used</w:t>
      </w:r>
    </w:p>
    <w:p xmlns:wp14="http://schemas.microsoft.com/office/word/2010/wordml" w:rsidP="0691E394" wp14:paraId="77B43B90" wp14:textId="428981DC">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DAX (Data Analysis Expressions) is a formula language used in Power BI to calculate totals, counts, averages and other business indicators.</w:t>
      </w:r>
    </w:p>
    <w:p xmlns:wp14="http://schemas.microsoft.com/office/word/2010/wordml" w:rsidP="0691E394" wp14:paraId="23755BCD" wp14:textId="45A9260F">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dashboard displays the following main KPIs. The exact DAX column names should match the fields in the uploaded dataset.</w:t>
      </w:r>
    </w:p>
    <w:p xmlns:wp14="http://schemas.microsoft.com/office/word/2010/wordml" w:rsidP="0691E394" wp14:paraId="48D22221" wp14:textId="4F36C7FC">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 Active Loans</w:t>
      </w:r>
    </w:p>
    <w:p xmlns:wp14="http://schemas.microsoft.com/office/word/2010/wordml" w:rsidP="0691E394" wp14:paraId="4C7DDF1A" wp14:textId="129A1135">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This measure calculates the number of active loans.</w:t>
      </w:r>
    </w:p>
    <w:p xmlns:wp14="http://schemas.microsoft.com/office/word/2010/wordml" w:rsidP="0691E394" wp14:paraId="02798DEA" wp14:textId="2C8A2DE0">
      <w:pPr>
        <w:bidi w:val="0"/>
        <w:spacing w:before="0" w:beforeAutospacing="off" w:after="0" w:afterAutospacing="off"/>
        <w:rPr>
          <w:rFonts w:ascii="Consolas" w:hAnsi="Consolas" w:eastAsia="Consolas" w:cs="Consolas"/>
          <w:noProof w:val="0"/>
          <w:color w:val="auto"/>
          <w:sz w:val="24"/>
          <w:szCs w:val="24"/>
          <w:lang w:val="en-US"/>
        </w:rPr>
      </w:pPr>
      <w:r w:rsidRPr="0691E394" w:rsidR="1C8A4728">
        <w:rPr>
          <w:rFonts w:ascii="Consolas" w:hAnsi="Consolas" w:eastAsia="Consolas" w:cs="Consolas"/>
          <w:noProof w:val="0"/>
          <w:color w:val="auto"/>
          <w:sz w:val="24"/>
          <w:szCs w:val="24"/>
          <w:lang w:val="en-US"/>
        </w:rPr>
        <w:t>Active Loans =</w:t>
      </w:r>
      <w:r>
        <w:br/>
      </w:r>
      <w:r w:rsidRPr="0691E394" w:rsidR="1C8A4728">
        <w:rPr>
          <w:rFonts w:ascii="Consolas" w:hAnsi="Consolas" w:eastAsia="Consolas" w:cs="Consolas"/>
          <w:noProof w:val="0"/>
          <w:color w:val="auto"/>
          <w:sz w:val="24"/>
          <w:szCs w:val="24"/>
          <w:lang w:val="en-US"/>
        </w:rPr>
        <w:t>CALCULATE(</w:t>
      </w:r>
      <w:r>
        <w:br/>
      </w:r>
      <w:r w:rsidRPr="0691E394" w:rsidR="1C8A4728">
        <w:rPr>
          <w:rFonts w:ascii="Consolas" w:hAnsi="Consolas" w:eastAsia="Consolas" w:cs="Consolas"/>
          <w:noProof w:val="0"/>
          <w:color w:val="auto"/>
          <w:sz w:val="24"/>
          <w:szCs w:val="24"/>
          <w:lang w:val="en-US"/>
        </w:rPr>
        <w:t xml:space="preserve">    DISTINCTCOUNT(Transactions[LoanID]),</w:t>
      </w:r>
      <w:r>
        <w:br/>
      </w:r>
      <w:r w:rsidRPr="0691E394" w:rsidR="1C8A4728">
        <w:rPr>
          <w:rFonts w:ascii="Consolas" w:hAnsi="Consolas" w:eastAsia="Consolas" w:cs="Consolas"/>
          <w:noProof w:val="0"/>
          <w:color w:val="auto"/>
          <w:sz w:val="24"/>
          <w:szCs w:val="24"/>
          <w:lang w:val="en-US"/>
        </w:rPr>
        <w:t xml:space="preserve">    Transactions[LoanStatus] = "Active"</w:t>
      </w:r>
      <w:r>
        <w:br/>
      </w:r>
      <w:r w:rsidRPr="0691E394" w:rsidR="1C8A4728">
        <w:rPr>
          <w:rFonts w:ascii="Consolas" w:hAnsi="Consolas" w:eastAsia="Consolas" w:cs="Consolas"/>
          <w:noProof w:val="0"/>
          <w:color w:val="auto"/>
          <w:sz w:val="24"/>
          <w:szCs w:val="24"/>
          <w:lang w:val="en-US"/>
        </w:rPr>
        <w:t>)</w:t>
      </w:r>
    </w:p>
    <w:p xmlns:wp14="http://schemas.microsoft.com/office/word/2010/wordml" w:rsidP="0691E394" wp14:paraId="1AE44FF1" wp14:textId="0DFD5780">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Purpose:</w:t>
      </w:r>
      <w:r w:rsidRPr="0691E394" w:rsidR="1C8A4728">
        <w:rPr>
          <w:rFonts w:ascii="Aptos" w:hAnsi="Aptos" w:eastAsia="Aptos" w:cs="Aptos"/>
          <w:noProof w:val="0"/>
          <w:color w:val="auto"/>
          <w:sz w:val="24"/>
          <w:szCs w:val="24"/>
          <w:lang w:val="en-US"/>
        </w:rPr>
        <w:t xml:space="preserve"> To monitor the number of loans that remain active.</w:t>
      </w:r>
    </w:p>
    <w:p xmlns:wp14="http://schemas.microsoft.com/office/word/2010/wordml" w:rsidP="0691E394" wp14:paraId="022A7CC5" wp14:textId="2B9E99FD">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 Total Transaction Value</w:t>
      </w:r>
    </w:p>
    <w:p xmlns:wp14="http://schemas.microsoft.com/office/word/2010/wordml" w:rsidP="0691E394" wp14:paraId="1126FC7E" wp14:textId="52DE58E9">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This measure calculates the total monetary value of transactions.</w:t>
      </w:r>
    </w:p>
    <w:p xmlns:wp14="http://schemas.microsoft.com/office/word/2010/wordml" w:rsidP="0691E394" wp14:paraId="15298044" wp14:textId="5ACC1734">
      <w:pPr>
        <w:bidi w:val="0"/>
        <w:spacing w:before="0" w:beforeAutospacing="off" w:after="0" w:afterAutospacing="off"/>
        <w:rPr>
          <w:rFonts w:ascii="Consolas" w:hAnsi="Consolas" w:eastAsia="Consolas" w:cs="Consolas"/>
          <w:noProof w:val="0"/>
          <w:color w:val="auto"/>
          <w:sz w:val="24"/>
          <w:szCs w:val="24"/>
          <w:lang w:val="en-US"/>
        </w:rPr>
      </w:pPr>
      <w:r w:rsidRPr="0691E394" w:rsidR="1C8A4728">
        <w:rPr>
          <w:rFonts w:ascii="Consolas" w:hAnsi="Consolas" w:eastAsia="Consolas" w:cs="Consolas"/>
          <w:noProof w:val="0"/>
          <w:color w:val="auto"/>
          <w:sz w:val="24"/>
          <w:szCs w:val="24"/>
          <w:lang w:val="en-US"/>
        </w:rPr>
        <w:t>Total Transaction Value =</w:t>
      </w:r>
      <w:r>
        <w:br/>
      </w:r>
      <w:r w:rsidRPr="0691E394" w:rsidR="1C8A4728">
        <w:rPr>
          <w:rFonts w:ascii="Consolas" w:hAnsi="Consolas" w:eastAsia="Consolas" w:cs="Consolas"/>
          <w:noProof w:val="0"/>
          <w:color w:val="auto"/>
          <w:sz w:val="24"/>
          <w:szCs w:val="24"/>
          <w:lang w:val="en-US"/>
        </w:rPr>
        <w:t>SUM(Transactions[TransactionValue])</w:t>
      </w:r>
    </w:p>
    <w:p xmlns:wp14="http://schemas.microsoft.com/office/word/2010/wordml" w:rsidP="0691E394" wp14:paraId="12EF84F5" wp14:textId="1487B011">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Purpose:</w:t>
      </w:r>
      <w:r w:rsidRPr="0691E394" w:rsidR="1C8A4728">
        <w:rPr>
          <w:rFonts w:ascii="Aptos" w:hAnsi="Aptos" w:eastAsia="Aptos" w:cs="Aptos"/>
          <w:noProof w:val="0"/>
          <w:color w:val="auto"/>
          <w:sz w:val="24"/>
          <w:szCs w:val="24"/>
          <w:lang w:val="en-US"/>
        </w:rPr>
        <w:t xml:space="preserve"> To understand the overall value of financial activity.</w:t>
      </w:r>
    </w:p>
    <w:p xmlns:wp14="http://schemas.microsoft.com/office/word/2010/wordml" w:rsidP="0691E394" wp14:paraId="0991A84E" wp14:textId="72A2F607">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 Total Customers</w:t>
      </w:r>
    </w:p>
    <w:p xmlns:wp14="http://schemas.microsoft.com/office/word/2010/wordml" w:rsidP="0691E394" wp14:paraId="3DE188BD" wp14:textId="390EE58D">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This measure calculates the number of unique customers.</w:t>
      </w:r>
    </w:p>
    <w:p xmlns:wp14="http://schemas.microsoft.com/office/word/2010/wordml" w:rsidP="0691E394" wp14:paraId="5452B703" wp14:textId="4244604F">
      <w:pPr>
        <w:bidi w:val="0"/>
        <w:spacing w:before="0" w:beforeAutospacing="off" w:after="0" w:afterAutospacing="off"/>
        <w:rPr>
          <w:rFonts w:ascii="Consolas" w:hAnsi="Consolas" w:eastAsia="Consolas" w:cs="Consolas"/>
          <w:noProof w:val="0"/>
          <w:color w:val="auto"/>
          <w:sz w:val="24"/>
          <w:szCs w:val="24"/>
          <w:lang w:val="en-US"/>
        </w:rPr>
      </w:pPr>
      <w:r w:rsidRPr="0691E394" w:rsidR="1C8A4728">
        <w:rPr>
          <w:rFonts w:ascii="Consolas" w:hAnsi="Consolas" w:eastAsia="Consolas" w:cs="Consolas"/>
          <w:noProof w:val="0"/>
          <w:color w:val="auto"/>
          <w:sz w:val="24"/>
          <w:szCs w:val="24"/>
          <w:lang w:val="en-US"/>
        </w:rPr>
        <w:t>Total Customers =</w:t>
      </w:r>
      <w:r>
        <w:br/>
      </w:r>
      <w:r w:rsidRPr="0691E394" w:rsidR="1C8A4728">
        <w:rPr>
          <w:rFonts w:ascii="Consolas" w:hAnsi="Consolas" w:eastAsia="Consolas" w:cs="Consolas"/>
          <w:noProof w:val="0"/>
          <w:color w:val="auto"/>
          <w:sz w:val="24"/>
          <w:szCs w:val="24"/>
          <w:lang w:val="en-US"/>
        </w:rPr>
        <w:t>DISTINCTCOUNT(Transactions[CustomerID])</w:t>
      </w:r>
    </w:p>
    <w:p xmlns:wp14="http://schemas.microsoft.com/office/word/2010/wordml" w:rsidP="0691E394" wp14:paraId="47DC175A" wp14:textId="25406785">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Purpose:</w:t>
      </w:r>
      <w:r w:rsidRPr="0691E394" w:rsidR="1C8A4728">
        <w:rPr>
          <w:rFonts w:ascii="Aptos" w:hAnsi="Aptos" w:eastAsia="Aptos" w:cs="Aptos"/>
          <w:noProof w:val="0"/>
          <w:color w:val="auto"/>
          <w:sz w:val="24"/>
          <w:szCs w:val="24"/>
          <w:lang w:val="en-US"/>
        </w:rPr>
        <w:t xml:space="preserve"> To understand the size of the customer base represented in the data.</w:t>
      </w:r>
    </w:p>
    <w:p xmlns:wp14="http://schemas.microsoft.com/office/word/2010/wordml" w:rsidP="0691E394" wp14:paraId="1D9246B3" wp14:textId="29C99D3F">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 Total Transactions</w:t>
      </w:r>
    </w:p>
    <w:p xmlns:wp14="http://schemas.microsoft.com/office/word/2010/wordml" w:rsidP="0691E394" wp14:paraId="3898AEF4" wp14:textId="1FAAB2E2">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This measure calculates the number of transaction records.</w:t>
      </w:r>
    </w:p>
    <w:p xmlns:wp14="http://schemas.microsoft.com/office/word/2010/wordml" w:rsidP="0691E394" wp14:paraId="4C20F072" wp14:textId="0C88C3DF">
      <w:pPr>
        <w:bidi w:val="0"/>
        <w:spacing w:before="0" w:beforeAutospacing="off" w:after="0" w:afterAutospacing="off"/>
        <w:rPr>
          <w:rFonts w:ascii="Consolas" w:hAnsi="Consolas" w:eastAsia="Consolas" w:cs="Consolas"/>
          <w:noProof w:val="0"/>
          <w:color w:val="auto"/>
          <w:sz w:val="24"/>
          <w:szCs w:val="24"/>
          <w:lang w:val="en-US"/>
        </w:rPr>
      </w:pPr>
      <w:r w:rsidRPr="0691E394" w:rsidR="1C8A4728">
        <w:rPr>
          <w:rFonts w:ascii="Consolas" w:hAnsi="Consolas" w:eastAsia="Consolas" w:cs="Consolas"/>
          <w:noProof w:val="0"/>
          <w:color w:val="auto"/>
          <w:sz w:val="24"/>
          <w:szCs w:val="24"/>
          <w:lang w:val="en-US"/>
        </w:rPr>
        <w:t>Total Transactions =</w:t>
      </w:r>
      <w:r>
        <w:br/>
      </w:r>
      <w:r w:rsidRPr="0691E394" w:rsidR="1C8A4728">
        <w:rPr>
          <w:rFonts w:ascii="Consolas" w:hAnsi="Consolas" w:eastAsia="Consolas" w:cs="Consolas"/>
          <w:noProof w:val="0"/>
          <w:color w:val="auto"/>
          <w:sz w:val="24"/>
          <w:szCs w:val="24"/>
          <w:lang w:val="en-US"/>
        </w:rPr>
        <w:t>COUNTROWS(Transactions)</w:t>
      </w:r>
    </w:p>
    <w:p xmlns:wp14="http://schemas.microsoft.com/office/word/2010/wordml" w:rsidP="0691E394" wp14:paraId="68C9747A" wp14:textId="466B1433">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Purpose:</w:t>
      </w:r>
      <w:r w:rsidRPr="0691E394" w:rsidR="1C8A4728">
        <w:rPr>
          <w:rFonts w:ascii="Aptos" w:hAnsi="Aptos" w:eastAsia="Aptos" w:cs="Aptos"/>
          <w:noProof w:val="0"/>
          <w:color w:val="auto"/>
          <w:sz w:val="24"/>
          <w:szCs w:val="24"/>
          <w:lang w:val="en-US"/>
        </w:rPr>
        <w:t xml:space="preserve"> To monitor transaction volume.</w:t>
      </w:r>
    </w:p>
    <w:p xmlns:wp14="http://schemas.microsoft.com/office/word/2010/wordml" w:rsidP="0691E394" wp14:paraId="10C0DCB7" wp14:textId="525E1F13">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 Average Transaction Value</w:t>
      </w:r>
    </w:p>
    <w:p xmlns:wp14="http://schemas.microsoft.com/office/word/2010/wordml" w:rsidP="0691E394" wp14:paraId="5B955C22" wp14:textId="1CCA49CC">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This measure calculates the average value per transaction.</w:t>
      </w:r>
    </w:p>
    <w:p xmlns:wp14="http://schemas.microsoft.com/office/word/2010/wordml" w:rsidP="0691E394" wp14:paraId="3245C78C" wp14:textId="6496528D">
      <w:pPr>
        <w:bidi w:val="0"/>
        <w:spacing w:before="0" w:beforeAutospacing="off" w:after="0" w:afterAutospacing="off"/>
        <w:rPr>
          <w:rFonts w:ascii="Consolas" w:hAnsi="Consolas" w:eastAsia="Consolas" w:cs="Consolas"/>
          <w:noProof w:val="0"/>
          <w:color w:val="auto"/>
          <w:sz w:val="24"/>
          <w:szCs w:val="24"/>
          <w:lang w:val="en-US"/>
        </w:rPr>
      </w:pPr>
      <w:r w:rsidRPr="0691E394" w:rsidR="1C8A4728">
        <w:rPr>
          <w:rFonts w:ascii="Consolas" w:hAnsi="Consolas" w:eastAsia="Consolas" w:cs="Consolas"/>
          <w:noProof w:val="0"/>
          <w:color w:val="auto"/>
          <w:sz w:val="24"/>
          <w:szCs w:val="24"/>
          <w:lang w:val="en-US"/>
        </w:rPr>
        <w:t>Average Transaction Value =</w:t>
      </w:r>
      <w:r>
        <w:br/>
      </w:r>
      <w:r w:rsidRPr="0691E394" w:rsidR="1C8A4728">
        <w:rPr>
          <w:rFonts w:ascii="Consolas" w:hAnsi="Consolas" w:eastAsia="Consolas" w:cs="Consolas"/>
          <w:noProof w:val="0"/>
          <w:color w:val="auto"/>
          <w:sz w:val="24"/>
          <w:szCs w:val="24"/>
          <w:lang w:val="en-US"/>
        </w:rPr>
        <w:t>DIVIDE(</w:t>
      </w:r>
      <w:r>
        <w:br/>
      </w:r>
      <w:r w:rsidRPr="0691E394" w:rsidR="1C8A4728">
        <w:rPr>
          <w:rFonts w:ascii="Consolas" w:hAnsi="Consolas" w:eastAsia="Consolas" w:cs="Consolas"/>
          <w:noProof w:val="0"/>
          <w:color w:val="auto"/>
          <w:sz w:val="24"/>
          <w:szCs w:val="24"/>
          <w:lang w:val="en-US"/>
        </w:rPr>
        <w:t xml:space="preserve">    [Total Transaction Value],</w:t>
      </w:r>
      <w:r>
        <w:br/>
      </w:r>
      <w:r w:rsidRPr="0691E394" w:rsidR="1C8A4728">
        <w:rPr>
          <w:rFonts w:ascii="Consolas" w:hAnsi="Consolas" w:eastAsia="Consolas" w:cs="Consolas"/>
          <w:noProof w:val="0"/>
          <w:color w:val="auto"/>
          <w:sz w:val="24"/>
          <w:szCs w:val="24"/>
          <w:lang w:val="en-US"/>
        </w:rPr>
        <w:t xml:space="preserve">    [Total Transactions],</w:t>
      </w:r>
      <w:r>
        <w:br/>
      </w:r>
      <w:r w:rsidRPr="0691E394" w:rsidR="1C8A4728">
        <w:rPr>
          <w:rFonts w:ascii="Consolas" w:hAnsi="Consolas" w:eastAsia="Consolas" w:cs="Consolas"/>
          <w:noProof w:val="0"/>
          <w:color w:val="auto"/>
          <w:sz w:val="24"/>
          <w:szCs w:val="24"/>
          <w:lang w:val="en-US"/>
        </w:rPr>
        <w:t xml:space="preserve">    0</w:t>
      </w:r>
      <w:r>
        <w:br/>
      </w:r>
      <w:r w:rsidRPr="0691E394" w:rsidR="1C8A4728">
        <w:rPr>
          <w:rFonts w:ascii="Consolas" w:hAnsi="Consolas" w:eastAsia="Consolas" w:cs="Consolas"/>
          <w:noProof w:val="0"/>
          <w:color w:val="auto"/>
          <w:sz w:val="24"/>
          <w:szCs w:val="24"/>
          <w:lang w:val="en-US"/>
        </w:rPr>
        <w:t>)</w:t>
      </w:r>
    </w:p>
    <w:p xmlns:wp14="http://schemas.microsoft.com/office/word/2010/wordml" w:rsidP="0691E394" wp14:paraId="64B2FEEB" wp14:textId="12A1254C">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Purpose:</w:t>
      </w:r>
      <w:r w:rsidRPr="0691E394" w:rsidR="1C8A4728">
        <w:rPr>
          <w:rFonts w:ascii="Aptos" w:hAnsi="Aptos" w:eastAsia="Aptos" w:cs="Aptos"/>
          <w:noProof w:val="0"/>
          <w:color w:val="auto"/>
          <w:sz w:val="24"/>
          <w:szCs w:val="24"/>
          <w:lang w:val="en-US"/>
        </w:rPr>
        <w:t xml:space="preserve"> To understand the average monetary value of a transaction.</w:t>
      </w:r>
    </w:p>
    <w:p xmlns:wp14="http://schemas.microsoft.com/office/word/2010/wordml" w:rsidP="0691E394" wp14:paraId="5CD70990" wp14:textId="0AE1D25E">
      <w:pPr>
        <w:pStyle w:val="Heading1"/>
        <w:bidi w:val="0"/>
        <w:spacing w:before="322" w:beforeAutospacing="off" w:after="322" w:afterAutospacing="off"/>
        <w:rPr>
          <w:rFonts w:ascii="Aptos" w:hAnsi="Aptos" w:eastAsia="Aptos" w:cs="Aptos"/>
          <w:b w:val="1"/>
          <w:bCs w:val="1"/>
          <w:noProof w:val="0"/>
          <w:color w:val="auto"/>
          <w:sz w:val="48"/>
          <w:szCs w:val="48"/>
          <w:lang w:val="en-US"/>
        </w:rPr>
      </w:pPr>
      <w:r w:rsidRPr="0691E394" w:rsidR="1C8A4728">
        <w:rPr>
          <w:rFonts w:ascii="Aptos" w:hAnsi="Aptos" w:eastAsia="Aptos" w:cs="Aptos"/>
          <w:b w:val="1"/>
          <w:bCs w:val="1"/>
          <w:noProof w:val="0"/>
          <w:color w:val="auto"/>
          <w:sz w:val="48"/>
          <w:szCs w:val="48"/>
          <w:lang w:val="en-US"/>
        </w:rPr>
        <w:t>6. Dashboard Components</w:t>
      </w:r>
    </w:p>
    <w:p xmlns:wp14="http://schemas.microsoft.com/office/word/2010/wordml" w:rsidP="0691E394" wp14:paraId="30164469" wp14:textId="063ABC89">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 xml:space="preserve">The Power BI report contains two pages: </w:t>
      </w:r>
      <w:r w:rsidRPr="0691E394" w:rsidR="1C8A4728">
        <w:rPr>
          <w:rFonts w:ascii="Aptos" w:hAnsi="Aptos" w:eastAsia="Aptos" w:cs="Aptos"/>
          <w:b w:val="1"/>
          <w:bCs w:val="1"/>
          <w:noProof w:val="0"/>
          <w:color w:val="auto"/>
          <w:sz w:val="24"/>
          <w:szCs w:val="24"/>
          <w:lang w:val="en-US"/>
        </w:rPr>
        <w:t>Finance Overview</w:t>
      </w:r>
      <w:r w:rsidRPr="0691E394" w:rsidR="1C8A4728">
        <w:rPr>
          <w:rFonts w:ascii="Aptos" w:hAnsi="Aptos" w:eastAsia="Aptos" w:cs="Aptos"/>
          <w:noProof w:val="0"/>
          <w:color w:val="auto"/>
          <w:sz w:val="24"/>
          <w:szCs w:val="24"/>
          <w:lang w:val="en-US"/>
        </w:rPr>
        <w:t xml:space="preserve"> and </w:t>
      </w:r>
      <w:r w:rsidRPr="0691E394" w:rsidR="1C8A4728">
        <w:rPr>
          <w:rFonts w:ascii="Aptos" w:hAnsi="Aptos" w:eastAsia="Aptos" w:cs="Aptos"/>
          <w:b w:val="1"/>
          <w:bCs w:val="1"/>
          <w:noProof w:val="0"/>
          <w:color w:val="auto"/>
          <w:sz w:val="24"/>
          <w:szCs w:val="24"/>
          <w:lang w:val="en-US"/>
        </w:rPr>
        <w:t>Transaction Tooltip</w:t>
      </w:r>
      <w:r w:rsidRPr="0691E394" w:rsidR="1C8A4728">
        <w:rPr>
          <w:rFonts w:ascii="Aptos" w:hAnsi="Aptos" w:eastAsia="Aptos" w:cs="Aptos"/>
          <w:noProof w:val="0"/>
          <w:color w:val="auto"/>
          <w:sz w:val="24"/>
          <w:szCs w:val="24"/>
          <w:lang w:val="en-US"/>
        </w:rPr>
        <w:t>.</w:t>
      </w:r>
    </w:p>
    <w:p xmlns:wp14="http://schemas.microsoft.com/office/word/2010/wordml" w:rsidP="0691E394" wp14:paraId="1B8C05E0" wp14:textId="29B87FF4">
      <w:pPr>
        <w:pStyle w:val="Heading2"/>
        <w:bidi w:val="0"/>
        <w:spacing w:before="299" w:beforeAutospacing="off" w:after="299" w:afterAutospacing="off"/>
        <w:rPr>
          <w:rFonts w:ascii="Aptos" w:hAnsi="Aptos" w:eastAsia="Aptos" w:cs="Aptos"/>
          <w:b w:val="1"/>
          <w:bCs w:val="1"/>
          <w:noProof w:val="0"/>
          <w:color w:val="auto"/>
          <w:sz w:val="36"/>
          <w:szCs w:val="36"/>
          <w:lang w:val="en-US"/>
        </w:rPr>
      </w:pPr>
      <w:r w:rsidRPr="0691E394" w:rsidR="1C8A4728">
        <w:rPr>
          <w:rFonts w:ascii="Aptos" w:hAnsi="Aptos" w:eastAsia="Aptos" w:cs="Aptos"/>
          <w:b w:val="1"/>
          <w:bCs w:val="1"/>
          <w:noProof w:val="0"/>
          <w:color w:val="auto"/>
          <w:sz w:val="36"/>
          <w:szCs w:val="36"/>
          <w:lang w:val="en-US"/>
        </w:rPr>
        <w:t>→ KPI Cards</w:t>
      </w:r>
    </w:p>
    <w:p xmlns:wp14="http://schemas.microsoft.com/office/word/2010/wordml" w:rsidP="0691E394" wp14:paraId="3CEFC6A8" wp14:textId="3306ECC1">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KPI cards are displayed at the top of the Finance Overview page.</w:t>
      </w:r>
    </w:p>
    <w:p xmlns:wp14="http://schemas.microsoft.com/office/word/2010/wordml" w:rsidP="0691E394" wp14:paraId="5AAE6356" wp14:textId="7508C47F">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main indicators include:</w:t>
      </w:r>
    </w:p>
    <w:p xmlns:wp14="http://schemas.microsoft.com/office/word/2010/wordml" w:rsidP="0691E394" wp14:paraId="6FA9E992" wp14:textId="497604F3">
      <w:pPr>
        <w:pStyle w:val="ListParagraph"/>
        <w:numPr>
          <w:ilvl w:val="0"/>
          <w:numId w:val="3"/>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Active Loans</w:t>
      </w:r>
    </w:p>
    <w:p xmlns:wp14="http://schemas.microsoft.com/office/word/2010/wordml" w:rsidP="0691E394" wp14:paraId="18172C36" wp14:textId="123866D0">
      <w:pPr>
        <w:pStyle w:val="ListParagraph"/>
        <w:numPr>
          <w:ilvl w:val="0"/>
          <w:numId w:val="3"/>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Total Transaction Value</w:t>
      </w:r>
    </w:p>
    <w:p xmlns:wp14="http://schemas.microsoft.com/office/word/2010/wordml" w:rsidP="0691E394" wp14:paraId="04A9FEBA" wp14:textId="0EFB139C">
      <w:pPr>
        <w:pStyle w:val="ListParagraph"/>
        <w:numPr>
          <w:ilvl w:val="0"/>
          <w:numId w:val="3"/>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Total Customers</w:t>
      </w:r>
    </w:p>
    <w:p xmlns:wp14="http://schemas.microsoft.com/office/word/2010/wordml" w:rsidP="0691E394" wp14:paraId="43318DF3" wp14:textId="617E398B">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These cards provide a quick overview of important financial indicators without requiring users to examine the entire dataset.</w:t>
      </w:r>
    </w:p>
    <w:p xmlns:wp14="http://schemas.microsoft.com/office/word/2010/wordml" w:rsidP="0691E394" wp14:paraId="79E70E31" wp14:textId="2CD49A4F">
      <w:pPr>
        <w:bidi w:val="0"/>
        <w:spacing w:before="240" w:beforeAutospacing="off" w:after="240" w:afterAutospacing="off"/>
        <w:rPr>
          <w:rFonts w:ascii="Aptos" w:hAnsi="Aptos" w:eastAsia="Aptos" w:cs="Aptos"/>
          <w:b w:val="1"/>
          <w:bCs w:val="1"/>
          <w:noProof w:val="0"/>
          <w:color w:val="auto"/>
          <w:sz w:val="24"/>
          <w:szCs w:val="24"/>
          <w:lang w:val="en-US"/>
        </w:rPr>
      </w:pPr>
      <w:r w:rsidRPr="0691E394" w:rsidR="1C8A4728">
        <w:rPr>
          <w:rFonts w:ascii="Aptos" w:hAnsi="Aptos" w:eastAsia="Aptos" w:cs="Aptos"/>
          <w:b w:val="1"/>
          <w:bCs w:val="1"/>
          <w:noProof w:val="0"/>
          <w:color w:val="auto"/>
          <w:sz w:val="24"/>
          <w:szCs w:val="24"/>
          <w:lang w:val="en-US"/>
        </w:rPr>
        <w:t>Purpose:</w:t>
      </w:r>
    </w:p>
    <w:p xmlns:wp14="http://schemas.microsoft.com/office/word/2010/wordml" w:rsidP="0691E394" wp14:paraId="44325672" wp14:textId="64AB27E0">
      <w:pPr>
        <w:pStyle w:val="ListParagraph"/>
        <w:numPr>
          <w:ilvl w:val="0"/>
          <w:numId w:val="4"/>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summarize key financial information.</w:t>
      </w:r>
    </w:p>
    <w:p xmlns:wp14="http://schemas.microsoft.com/office/word/2010/wordml" w:rsidP="0691E394" wp14:paraId="47DFA3F3" wp14:textId="74269D08">
      <w:pPr>
        <w:pStyle w:val="ListParagraph"/>
        <w:numPr>
          <w:ilvl w:val="0"/>
          <w:numId w:val="4"/>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monitor loan and customer activity.</w:t>
      </w:r>
    </w:p>
    <w:p xmlns:wp14="http://schemas.microsoft.com/office/word/2010/wordml" w:rsidP="0691E394" wp14:paraId="71E66EAA" wp14:textId="5B0B0FEC">
      <w:pPr>
        <w:pStyle w:val="ListParagraph"/>
        <w:numPr>
          <w:ilvl w:val="0"/>
          <w:numId w:val="4"/>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understand the overall transaction value.</w:t>
      </w:r>
    </w:p>
    <w:p xmlns:wp14="http://schemas.microsoft.com/office/word/2010/wordml" w:rsidP="0691E394" wp14:paraId="5F4F54CB" wp14:textId="144CDF12">
      <w:pPr>
        <w:pStyle w:val="ListParagraph"/>
        <w:numPr>
          <w:ilvl w:val="0"/>
          <w:numId w:val="4"/>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support quick financial analysis.</w:t>
      </w:r>
    </w:p>
    <w:p xmlns:wp14="http://schemas.microsoft.com/office/word/2010/wordml" w:rsidP="0691E394" wp14:paraId="43430E79" wp14:textId="70BBD2B6">
      <w:pPr>
        <w:pStyle w:val="ListParagraph"/>
        <w:bidi w:val="0"/>
        <w:spacing w:before="240" w:beforeAutospacing="off" w:after="240" w:afterAutospacing="off"/>
        <w:ind w:left="720"/>
        <w:rPr>
          <w:rFonts w:ascii="Aptos" w:hAnsi="Aptos" w:eastAsia="Aptos" w:cs="Aptos"/>
          <w:noProof w:val="0"/>
          <w:color w:val="auto"/>
          <w:sz w:val="24"/>
          <w:szCs w:val="24"/>
          <w:lang w:val="en-US"/>
        </w:rPr>
      </w:pPr>
    </w:p>
    <w:p xmlns:wp14="http://schemas.microsoft.com/office/word/2010/wordml" w:rsidP="0691E394" wp14:paraId="599FFE0D" wp14:textId="0EC6FE7F">
      <w:pPr>
        <w:pStyle w:val="ListParagraph"/>
        <w:bidi w:val="0"/>
        <w:spacing w:before="240" w:beforeAutospacing="off" w:after="240" w:afterAutospacing="off"/>
        <w:ind w:left="720"/>
      </w:pPr>
      <w:r w:rsidR="387D9C01">
        <w:drawing>
          <wp:inline xmlns:wp14="http://schemas.microsoft.com/office/word/2010/wordprocessingDrawing" wp14:editId="0ADAA273" wp14:anchorId="2CA674F9">
            <wp:extent cx="5768840" cy="853514"/>
            <wp:effectExtent l="0" t="0" r="0" b="0"/>
            <wp:docPr id="1990237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0237953" name="Picture 1990237953"/>
                    <pic:cNvPicPr/>
                  </pic:nvPicPr>
                  <pic:blipFill>
                    <a:blip xmlns:r="http://schemas.openxmlformats.org/officeDocument/2006/relationships" r:embed="rId905335073">
                      <a:extLst>
                        <a:ext uri="{28A0092B-C50C-407E-A947-70E740481C1C}">
                          <a14:useLocalDpi xmlns:a14="http://schemas.microsoft.com/office/drawing/2010/main"/>
                        </a:ext>
                      </a:extLst>
                    </a:blip>
                    <a:stretch>
                      <a:fillRect/>
                    </a:stretch>
                  </pic:blipFill>
                  <pic:spPr>
                    <a:xfrm>
                      <a:off x="0" y="0"/>
                      <a:ext cx="5768840" cy="853514"/>
                    </a:xfrm>
                    <a:prstGeom prst="rect">
                      <a:avLst/>
                    </a:prstGeom>
                  </pic:spPr>
                </pic:pic>
              </a:graphicData>
            </a:graphic>
          </wp:inline>
        </w:drawing>
      </w:r>
    </w:p>
    <w:p xmlns:wp14="http://schemas.microsoft.com/office/word/2010/wordml" w:rsidP="0691E394" wp14:paraId="4E8020D3" wp14:textId="72EA776A">
      <w:pPr>
        <w:pStyle w:val="Heading2"/>
        <w:bidi w:val="0"/>
        <w:spacing w:before="299" w:beforeAutospacing="off" w:after="299" w:afterAutospacing="off"/>
        <w:rPr>
          <w:rFonts w:ascii="Aptos" w:hAnsi="Aptos" w:eastAsia="Aptos" w:cs="Aptos"/>
          <w:b w:val="1"/>
          <w:bCs w:val="1"/>
          <w:noProof w:val="0"/>
          <w:color w:val="auto"/>
          <w:sz w:val="36"/>
          <w:szCs w:val="36"/>
          <w:lang w:val="en-US"/>
        </w:rPr>
      </w:pPr>
      <w:r w:rsidRPr="0691E394" w:rsidR="1C8A4728">
        <w:rPr>
          <w:rFonts w:ascii="Aptos" w:hAnsi="Aptos" w:eastAsia="Aptos" w:cs="Aptos"/>
          <w:b w:val="1"/>
          <w:bCs w:val="1"/>
          <w:noProof w:val="0"/>
          <w:color w:val="auto"/>
          <w:sz w:val="36"/>
          <w:szCs w:val="36"/>
          <w:lang w:val="en-US"/>
        </w:rPr>
        <w:t>→ Transactions by Year</w:t>
      </w:r>
    </w:p>
    <w:p xmlns:wp14="http://schemas.microsoft.com/office/word/2010/wordml" w:rsidP="0691E394" wp14:paraId="3E15A6F4" wp14:textId="6119924A">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 xml:space="preserve">A </w:t>
      </w:r>
      <w:r w:rsidRPr="0691E394" w:rsidR="1C8A4728">
        <w:rPr>
          <w:rFonts w:ascii="Aptos" w:hAnsi="Aptos" w:eastAsia="Aptos" w:cs="Aptos"/>
          <w:b w:val="1"/>
          <w:bCs w:val="1"/>
          <w:noProof w:val="0"/>
          <w:color w:val="auto"/>
          <w:sz w:val="24"/>
          <w:szCs w:val="24"/>
          <w:lang w:val="en-US"/>
        </w:rPr>
        <w:t>Column Chart</w:t>
      </w:r>
      <w:r w:rsidRPr="0691E394" w:rsidR="1C8A4728">
        <w:rPr>
          <w:rFonts w:ascii="Aptos" w:hAnsi="Aptos" w:eastAsia="Aptos" w:cs="Aptos"/>
          <w:noProof w:val="0"/>
          <w:color w:val="auto"/>
          <w:sz w:val="24"/>
          <w:szCs w:val="24"/>
          <w:lang w:val="en-US"/>
        </w:rPr>
        <w:t xml:space="preserve"> is included in the dashboard to support the analysis of financial activity across different time periods.</w:t>
      </w:r>
    </w:p>
    <w:p xmlns:wp14="http://schemas.microsoft.com/office/word/2010/wordml" w:rsidP="0691E394" wp14:paraId="50820C91" wp14:textId="43ADDADA">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chart helps users compare transaction-related values across years and identify changes in financial activity.</w:t>
      </w:r>
    </w:p>
    <w:p xmlns:wp14="http://schemas.microsoft.com/office/word/2010/wordml" w:rsidP="0691E394" wp14:paraId="20C3187D" wp14:textId="61BD1CC9">
      <w:pPr>
        <w:bidi w:val="0"/>
        <w:spacing w:before="240" w:beforeAutospacing="off" w:after="240" w:afterAutospacing="off"/>
        <w:rPr>
          <w:rFonts w:ascii="Aptos" w:hAnsi="Aptos" w:eastAsia="Aptos" w:cs="Aptos"/>
          <w:b w:val="1"/>
          <w:bCs w:val="1"/>
          <w:noProof w:val="0"/>
          <w:color w:val="auto"/>
          <w:sz w:val="24"/>
          <w:szCs w:val="24"/>
          <w:lang w:val="en-US"/>
        </w:rPr>
      </w:pPr>
      <w:r w:rsidRPr="0691E394" w:rsidR="1C8A4728">
        <w:rPr>
          <w:rFonts w:ascii="Aptos" w:hAnsi="Aptos" w:eastAsia="Aptos" w:cs="Aptos"/>
          <w:b w:val="1"/>
          <w:bCs w:val="1"/>
          <w:noProof w:val="0"/>
          <w:color w:val="auto"/>
          <w:sz w:val="24"/>
          <w:szCs w:val="24"/>
          <w:lang w:val="en-US"/>
        </w:rPr>
        <w:t>Purpose:</w:t>
      </w:r>
    </w:p>
    <w:p xmlns:wp14="http://schemas.microsoft.com/office/word/2010/wordml" w:rsidP="0691E394" wp14:paraId="666E9D46" wp14:textId="3505FD84">
      <w:pPr>
        <w:pStyle w:val="ListParagraph"/>
        <w:numPr>
          <w:ilvl w:val="0"/>
          <w:numId w:val="5"/>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compare financial activity across years.</w:t>
      </w:r>
    </w:p>
    <w:p xmlns:wp14="http://schemas.microsoft.com/office/word/2010/wordml" w:rsidP="0691E394" wp14:paraId="6896AF85" wp14:textId="2F5FD091">
      <w:pPr>
        <w:pStyle w:val="ListParagraph"/>
        <w:numPr>
          <w:ilvl w:val="0"/>
          <w:numId w:val="5"/>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identify periods of higher or lower activity.</w:t>
      </w:r>
    </w:p>
    <w:p xmlns:wp14="http://schemas.microsoft.com/office/word/2010/wordml" w:rsidP="0691E394" wp14:paraId="0F403611" wp14:textId="7583BA8C">
      <w:pPr>
        <w:pStyle w:val="ListParagraph"/>
        <w:numPr>
          <w:ilvl w:val="0"/>
          <w:numId w:val="5"/>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observe changes in transaction performance.</w:t>
      </w:r>
    </w:p>
    <w:p xmlns:wp14="http://schemas.microsoft.com/office/word/2010/wordml" w:rsidP="0691E394" wp14:paraId="5EA0872B" wp14:textId="71622A63">
      <w:pPr>
        <w:pStyle w:val="ListParagraph"/>
        <w:numPr>
          <w:ilvl w:val="0"/>
          <w:numId w:val="5"/>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support time-based financial analysis.</w:t>
      </w:r>
    </w:p>
    <w:p xmlns:wp14="http://schemas.microsoft.com/office/word/2010/wordml" w:rsidP="0691E394" wp14:paraId="2F2092CC" wp14:textId="3873068F">
      <w:pPr>
        <w:pStyle w:val="ListParagraph"/>
        <w:bidi w:val="0"/>
        <w:spacing w:before="240" w:beforeAutospacing="off" w:after="240" w:afterAutospacing="off"/>
        <w:ind w:left="720"/>
        <w:rPr>
          <w:rFonts w:ascii="Aptos" w:hAnsi="Aptos" w:eastAsia="Aptos" w:cs="Aptos"/>
          <w:noProof w:val="0"/>
          <w:color w:val="auto"/>
          <w:sz w:val="24"/>
          <w:szCs w:val="24"/>
          <w:lang w:val="en-US"/>
        </w:rPr>
      </w:pPr>
    </w:p>
    <w:p xmlns:wp14="http://schemas.microsoft.com/office/word/2010/wordml" w:rsidP="0691E394" wp14:paraId="7D1EFD32" wp14:textId="774763F8">
      <w:pPr>
        <w:pStyle w:val="ListParagraph"/>
        <w:bidi w:val="0"/>
        <w:spacing w:before="240" w:beforeAutospacing="off" w:after="240" w:afterAutospacing="off"/>
        <w:ind w:left="720"/>
      </w:pPr>
      <w:r w:rsidR="160AF94E">
        <w:drawing>
          <wp:inline xmlns:wp14="http://schemas.microsoft.com/office/word/2010/wordprocessingDrawing" wp14:editId="39F0331E" wp14:anchorId="74307A90">
            <wp:extent cx="3101609" cy="2530059"/>
            <wp:effectExtent l="0" t="0" r="0" b="0"/>
            <wp:docPr id="1743742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742515" name="Picture 1743742515"/>
                    <pic:cNvPicPr/>
                  </pic:nvPicPr>
                  <pic:blipFill>
                    <a:blip xmlns:r="http://schemas.openxmlformats.org/officeDocument/2006/relationships" r:embed="rId1002332430">
                      <a:extLst>
                        <a:ext uri="{28A0092B-C50C-407E-A947-70E740481C1C}">
                          <a14:useLocalDpi xmlns:a14="http://schemas.microsoft.com/office/drawing/2010/main"/>
                        </a:ext>
                      </a:extLst>
                    </a:blip>
                    <a:stretch>
                      <a:fillRect/>
                    </a:stretch>
                  </pic:blipFill>
                  <pic:spPr>
                    <a:xfrm>
                      <a:off x="0" y="0"/>
                      <a:ext cx="3101609" cy="2530059"/>
                    </a:xfrm>
                    <a:prstGeom prst="rect">
                      <a:avLst/>
                    </a:prstGeom>
                  </pic:spPr>
                </pic:pic>
              </a:graphicData>
            </a:graphic>
          </wp:inline>
        </w:drawing>
      </w:r>
    </w:p>
    <w:p xmlns:wp14="http://schemas.microsoft.com/office/word/2010/wordml" w:rsidP="0691E394" wp14:paraId="15F860BB" wp14:textId="3014E376">
      <w:pPr>
        <w:pStyle w:val="Heading2"/>
        <w:bidi w:val="0"/>
        <w:spacing w:before="299" w:beforeAutospacing="off" w:after="299" w:afterAutospacing="off"/>
        <w:rPr>
          <w:rFonts w:ascii="Aptos" w:hAnsi="Aptos" w:eastAsia="Aptos" w:cs="Aptos"/>
          <w:b w:val="1"/>
          <w:bCs w:val="1"/>
          <w:noProof w:val="0"/>
          <w:color w:val="auto"/>
          <w:sz w:val="36"/>
          <w:szCs w:val="36"/>
          <w:lang w:val="en-US"/>
        </w:rPr>
      </w:pPr>
      <w:r w:rsidRPr="0691E394" w:rsidR="1C8A4728">
        <w:rPr>
          <w:rFonts w:ascii="Aptos" w:hAnsi="Aptos" w:eastAsia="Aptos" w:cs="Aptos"/>
          <w:b w:val="1"/>
          <w:bCs w:val="1"/>
          <w:noProof w:val="0"/>
          <w:color w:val="auto"/>
          <w:sz w:val="36"/>
          <w:szCs w:val="36"/>
          <w:lang w:val="en-US"/>
        </w:rPr>
        <w:t>→ Transaction Trend Analysis</w:t>
      </w:r>
    </w:p>
    <w:p xmlns:wp14="http://schemas.microsoft.com/office/word/2010/wordml" w:rsidP="0691E394" wp14:paraId="3B8C1825" wp14:textId="559F730E">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 xml:space="preserve">A </w:t>
      </w:r>
      <w:r w:rsidRPr="0691E394" w:rsidR="1C8A4728">
        <w:rPr>
          <w:rFonts w:ascii="Aptos" w:hAnsi="Aptos" w:eastAsia="Aptos" w:cs="Aptos"/>
          <w:b w:val="1"/>
          <w:bCs w:val="1"/>
          <w:noProof w:val="0"/>
          <w:color w:val="auto"/>
          <w:sz w:val="24"/>
          <w:szCs w:val="24"/>
          <w:lang w:val="en-US"/>
        </w:rPr>
        <w:t>Line Chart</w:t>
      </w:r>
      <w:r w:rsidRPr="0691E394" w:rsidR="1C8A4728">
        <w:rPr>
          <w:rFonts w:ascii="Aptos" w:hAnsi="Aptos" w:eastAsia="Aptos" w:cs="Aptos"/>
          <w:noProof w:val="0"/>
          <w:color w:val="auto"/>
          <w:sz w:val="24"/>
          <w:szCs w:val="24"/>
          <w:lang w:val="en-US"/>
        </w:rPr>
        <w:t xml:space="preserve"> is used to display changes in financial activity over time.</w:t>
      </w:r>
    </w:p>
    <w:p xmlns:wp14="http://schemas.microsoft.com/office/word/2010/wordml" w:rsidP="0691E394" wp14:paraId="16FD04C1" wp14:textId="3A20DB1B">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Line charts are useful for identifying increases, decreases and fluctuations in transaction-related measures.</w:t>
      </w:r>
    </w:p>
    <w:p xmlns:wp14="http://schemas.microsoft.com/office/word/2010/wordml" w:rsidP="0691E394" wp14:paraId="5E71E84D" wp14:textId="7A9E9D5D">
      <w:pPr>
        <w:bidi w:val="0"/>
        <w:spacing w:before="240" w:beforeAutospacing="off" w:after="240" w:afterAutospacing="off"/>
        <w:rPr>
          <w:rFonts w:ascii="Aptos" w:hAnsi="Aptos" w:eastAsia="Aptos" w:cs="Aptos"/>
          <w:b w:val="1"/>
          <w:bCs w:val="1"/>
          <w:noProof w:val="0"/>
          <w:color w:val="auto"/>
          <w:sz w:val="24"/>
          <w:szCs w:val="24"/>
          <w:lang w:val="en-US"/>
        </w:rPr>
      </w:pPr>
      <w:r w:rsidRPr="0691E394" w:rsidR="1C8A4728">
        <w:rPr>
          <w:rFonts w:ascii="Aptos" w:hAnsi="Aptos" w:eastAsia="Aptos" w:cs="Aptos"/>
          <w:b w:val="1"/>
          <w:bCs w:val="1"/>
          <w:noProof w:val="0"/>
          <w:color w:val="auto"/>
          <w:sz w:val="24"/>
          <w:szCs w:val="24"/>
          <w:lang w:val="en-US"/>
        </w:rPr>
        <w:t>Purpose:</w:t>
      </w:r>
    </w:p>
    <w:p xmlns:wp14="http://schemas.microsoft.com/office/word/2010/wordml" w:rsidP="0691E394" wp14:paraId="557B26F3" wp14:textId="4509B68D">
      <w:pPr>
        <w:pStyle w:val="ListParagraph"/>
        <w:numPr>
          <w:ilvl w:val="0"/>
          <w:numId w:val="6"/>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understand transaction trends.</w:t>
      </w:r>
    </w:p>
    <w:p xmlns:wp14="http://schemas.microsoft.com/office/word/2010/wordml" w:rsidP="0691E394" wp14:paraId="45C0DCCA" wp14:textId="4A54B364">
      <w:pPr>
        <w:pStyle w:val="ListParagraph"/>
        <w:numPr>
          <w:ilvl w:val="0"/>
          <w:numId w:val="6"/>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identify changes over time.</w:t>
      </w:r>
    </w:p>
    <w:p xmlns:wp14="http://schemas.microsoft.com/office/word/2010/wordml" w:rsidP="0691E394" wp14:paraId="2D94BE8F" wp14:textId="03EB0D90">
      <w:pPr>
        <w:pStyle w:val="ListParagraph"/>
        <w:numPr>
          <w:ilvl w:val="0"/>
          <w:numId w:val="6"/>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compare financial activity across different periods.</w:t>
      </w:r>
    </w:p>
    <w:p xmlns:wp14="http://schemas.microsoft.com/office/word/2010/wordml" w:rsidP="0691E394" wp14:paraId="0BC0D396" wp14:textId="6947457B">
      <w:pPr>
        <w:pStyle w:val="ListParagraph"/>
        <w:numPr>
          <w:ilvl w:val="0"/>
          <w:numId w:val="6"/>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identify periods that may require further investigation.</w:t>
      </w:r>
    </w:p>
    <w:p xmlns:wp14="http://schemas.microsoft.com/office/word/2010/wordml" w:rsidP="0691E394" wp14:paraId="40F15C88" wp14:textId="6F87DD60">
      <w:pPr>
        <w:pStyle w:val="ListParagraph"/>
        <w:bidi w:val="0"/>
        <w:spacing w:before="240" w:beforeAutospacing="off" w:after="240" w:afterAutospacing="off"/>
        <w:ind w:left="720"/>
        <w:rPr>
          <w:rFonts w:ascii="Aptos" w:hAnsi="Aptos" w:eastAsia="Aptos" w:cs="Aptos"/>
          <w:noProof w:val="0"/>
          <w:color w:val="auto"/>
          <w:sz w:val="24"/>
          <w:szCs w:val="24"/>
          <w:lang w:val="en-US"/>
        </w:rPr>
      </w:pPr>
    </w:p>
    <w:p xmlns:wp14="http://schemas.microsoft.com/office/word/2010/wordml" w:rsidP="0691E394" wp14:paraId="0274FE6F" wp14:textId="4BA0D492">
      <w:pPr>
        <w:pStyle w:val="ListParagraph"/>
        <w:bidi w:val="0"/>
        <w:spacing w:before="240" w:beforeAutospacing="off" w:after="240" w:afterAutospacing="off"/>
        <w:ind w:left="720"/>
      </w:pPr>
      <w:r w:rsidR="6F7AD781">
        <w:drawing>
          <wp:inline xmlns:wp14="http://schemas.microsoft.com/office/word/2010/wordprocessingDrawing" wp14:editId="5B2702DD" wp14:anchorId="012F7D7F">
            <wp:extent cx="4282811" cy="2499576"/>
            <wp:effectExtent l="0" t="0" r="0" b="0"/>
            <wp:docPr id="1759233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233318" name="Picture 1759233318"/>
                    <pic:cNvPicPr/>
                  </pic:nvPicPr>
                  <pic:blipFill>
                    <a:blip xmlns:r="http://schemas.openxmlformats.org/officeDocument/2006/relationships" r:embed="rId1654242961">
                      <a:extLst>
                        <a:ext uri="{28A0092B-C50C-407E-A947-70E740481C1C}">
                          <a14:useLocalDpi xmlns:a14="http://schemas.microsoft.com/office/drawing/2010/main"/>
                        </a:ext>
                      </a:extLst>
                    </a:blip>
                    <a:stretch>
                      <a:fillRect/>
                    </a:stretch>
                  </pic:blipFill>
                  <pic:spPr>
                    <a:xfrm>
                      <a:off x="0" y="0"/>
                      <a:ext cx="4282811" cy="2499576"/>
                    </a:xfrm>
                    <a:prstGeom prst="rect">
                      <a:avLst/>
                    </a:prstGeom>
                  </pic:spPr>
                </pic:pic>
              </a:graphicData>
            </a:graphic>
          </wp:inline>
        </w:drawing>
      </w:r>
    </w:p>
    <w:p xmlns:wp14="http://schemas.microsoft.com/office/word/2010/wordml" w:rsidP="0691E394" wp14:paraId="2BC50259" wp14:textId="41BBE4C5">
      <w:pPr>
        <w:pStyle w:val="Heading2"/>
        <w:bidi w:val="0"/>
        <w:spacing w:before="299" w:beforeAutospacing="off" w:after="299" w:afterAutospacing="off"/>
        <w:rPr>
          <w:rFonts w:ascii="Aptos" w:hAnsi="Aptos" w:eastAsia="Aptos" w:cs="Aptos"/>
          <w:b w:val="1"/>
          <w:bCs w:val="1"/>
          <w:noProof w:val="0"/>
          <w:color w:val="auto"/>
          <w:sz w:val="36"/>
          <w:szCs w:val="36"/>
          <w:lang w:val="en-US"/>
        </w:rPr>
      </w:pPr>
      <w:r w:rsidRPr="0691E394" w:rsidR="1C8A4728">
        <w:rPr>
          <w:rFonts w:ascii="Aptos" w:hAnsi="Aptos" w:eastAsia="Aptos" w:cs="Aptos"/>
          <w:b w:val="1"/>
          <w:bCs w:val="1"/>
          <w:noProof w:val="0"/>
          <w:color w:val="auto"/>
          <w:sz w:val="36"/>
          <w:szCs w:val="36"/>
          <w:lang w:val="en-US"/>
        </w:rPr>
        <w:t>→ Transaction Distribution</w:t>
      </w:r>
    </w:p>
    <w:p xmlns:wp14="http://schemas.microsoft.com/office/word/2010/wordml" w:rsidP="0691E394" wp14:paraId="4CA99979" wp14:textId="70A83A07">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 xml:space="preserve">A </w:t>
      </w:r>
      <w:r w:rsidRPr="0691E394" w:rsidR="1C8A4728">
        <w:rPr>
          <w:rFonts w:ascii="Aptos" w:hAnsi="Aptos" w:eastAsia="Aptos" w:cs="Aptos"/>
          <w:b w:val="1"/>
          <w:bCs w:val="1"/>
          <w:noProof w:val="0"/>
          <w:color w:val="auto"/>
          <w:sz w:val="24"/>
          <w:szCs w:val="24"/>
          <w:lang w:val="en-US"/>
        </w:rPr>
        <w:t>Donut Chart</w:t>
      </w:r>
      <w:r w:rsidRPr="0691E394" w:rsidR="1C8A4728">
        <w:rPr>
          <w:rFonts w:ascii="Aptos" w:hAnsi="Aptos" w:eastAsia="Aptos" w:cs="Aptos"/>
          <w:noProof w:val="0"/>
          <w:color w:val="auto"/>
          <w:sz w:val="24"/>
          <w:szCs w:val="24"/>
          <w:lang w:val="en-US"/>
        </w:rPr>
        <w:t xml:space="preserve"> is used to display the distribution of a financial measure across categories.</w:t>
      </w:r>
    </w:p>
    <w:p xmlns:wp14="http://schemas.microsoft.com/office/word/2010/wordml" w:rsidP="0691E394" wp14:paraId="4595CDB7" wp14:textId="1FAE7D79">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chart helps users understand how different transaction or account categories contribute to the selected total.</w:t>
      </w:r>
    </w:p>
    <w:p xmlns:wp14="http://schemas.microsoft.com/office/word/2010/wordml" w:rsidP="0691E394" wp14:paraId="161F6BC4" wp14:textId="31E3EBC1">
      <w:pPr>
        <w:bidi w:val="0"/>
        <w:spacing w:before="240" w:beforeAutospacing="off" w:after="240" w:afterAutospacing="off"/>
        <w:rPr>
          <w:rFonts w:ascii="Aptos" w:hAnsi="Aptos" w:eastAsia="Aptos" w:cs="Aptos"/>
          <w:b w:val="1"/>
          <w:bCs w:val="1"/>
          <w:noProof w:val="0"/>
          <w:color w:val="auto"/>
          <w:sz w:val="24"/>
          <w:szCs w:val="24"/>
          <w:lang w:val="en-US"/>
        </w:rPr>
      </w:pPr>
      <w:r w:rsidRPr="0691E394" w:rsidR="1C8A4728">
        <w:rPr>
          <w:rFonts w:ascii="Aptos" w:hAnsi="Aptos" w:eastAsia="Aptos" w:cs="Aptos"/>
          <w:b w:val="1"/>
          <w:bCs w:val="1"/>
          <w:noProof w:val="0"/>
          <w:color w:val="auto"/>
          <w:sz w:val="24"/>
          <w:szCs w:val="24"/>
          <w:lang w:val="en-US"/>
        </w:rPr>
        <w:t>Purpose:</w:t>
      </w:r>
    </w:p>
    <w:p xmlns:wp14="http://schemas.microsoft.com/office/word/2010/wordml" w:rsidP="0691E394" wp14:paraId="6C24FFCD" wp14:textId="401C8810">
      <w:pPr>
        <w:pStyle w:val="ListParagraph"/>
        <w:numPr>
          <w:ilvl w:val="0"/>
          <w:numId w:val="7"/>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compare category contributions.</w:t>
      </w:r>
    </w:p>
    <w:p xmlns:wp14="http://schemas.microsoft.com/office/word/2010/wordml" w:rsidP="0691E394" wp14:paraId="5B814578" wp14:textId="113221D9">
      <w:pPr>
        <w:pStyle w:val="ListParagraph"/>
        <w:numPr>
          <w:ilvl w:val="0"/>
          <w:numId w:val="7"/>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understand the distribution of financial activity.</w:t>
      </w:r>
    </w:p>
    <w:p xmlns:wp14="http://schemas.microsoft.com/office/word/2010/wordml" w:rsidP="0691E394" wp14:paraId="4BB64331" wp14:textId="399A6A7A">
      <w:pPr>
        <w:pStyle w:val="ListParagraph"/>
        <w:numPr>
          <w:ilvl w:val="0"/>
          <w:numId w:val="7"/>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identify categories with relatively higher or lower contributions.</w:t>
      </w:r>
    </w:p>
    <w:p xmlns:wp14="http://schemas.microsoft.com/office/word/2010/wordml" w:rsidP="0691E394" wp14:paraId="74EB0F07" wp14:textId="1A520DF0">
      <w:pPr>
        <w:pStyle w:val="ListParagraph"/>
        <w:bidi w:val="0"/>
        <w:spacing w:before="240" w:beforeAutospacing="off" w:after="240" w:afterAutospacing="off"/>
        <w:ind w:left="720"/>
        <w:rPr>
          <w:rFonts w:ascii="Aptos" w:hAnsi="Aptos" w:eastAsia="Aptos" w:cs="Aptos"/>
          <w:noProof w:val="0"/>
          <w:color w:val="auto"/>
          <w:sz w:val="24"/>
          <w:szCs w:val="24"/>
          <w:lang w:val="en-US"/>
        </w:rPr>
      </w:pPr>
    </w:p>
    <w:p xmlns:wp14="http://schemas.microsoft.com/office/word/2010/wordml" w:rsidP="0691E394" wp14:paraId="04616E9A" wp14:textId="47700D8B">
      <w:pPr>
        <w:pStyle w:val="ListParagraph"/>
        <w:bidi w:val="0"/>
        <w:spacing w:before="240" w:beforeAutospacing="off" w:after="240" w:afterAutospacing="off"/>
        <w:ind w:left="720"/>
      </w:pPr>
      <w:r w:rsidR="22EF5D60">
        <w:drawing>
          <wp:inline xmlns:wp14="http://schemas.microsoft.com/office/word/2010/wordprocessingDrawing" wp14:editId="38CFC3E3" wp14:anchorId="2F0B1E73">
            <wp:extent cx="3223539" cy="2408129"/>
            <wp:effectExtent l="0" t="0" r="0" b="0"/>
            <wp:docPr id="2045213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213121" name="Picture 2045213121"/>
                    <pic:cNvPicPr/>
                  </pic:nvPicPr>
                  <pic:blipFill>
                    <a:blip xmlns:r="http://schemas.openxmlformats.org/officeDocument/2006/relationships" r:embed="rId118162777">
                      <a:extLst>
                        <a:ext uri="{28A0092B-C50C-407E-A947-70E740481C1C}">
                          <a14:useLocalDpi xmlns:a14="http://schemas.microsoft.com/office/drawing/2010/main"/>
                        </a:ext>
                      </a:extLst>
                    </a:blip>
                    <a:stretch>
                      <a:fillRect/>
                    </a:stretch>
                  </pic:blipFill>
                  <pic:spPr>
                    <a:xfrm>
                      <a:off x="0" y="0"/>
                      <a:ext cx="3223539" cy="2408129"/>
                    </a:xfrm>
                    <a:prstGeom prst="rect">
                      <a:avLst/>
                    </a:prstGeom>
                  </pic:spPr>
                </pic:pic>
              </a:graphicData>
            </a:graphic>
          </wp:inline>
        </w:drawing>
      </w:r>
    </w:p>
    <w:p xmlns:wp14="http://schemas.microsoft.com/office/word/2010/wordml" w:rsidP="0691E394" wp14:paraId="27565CBC" wp14:textId="7268CC19">
      <w:pPr>
        <w:pStyle w:val="Heading2"/>
        <w:bidi w:val="0"/>
        <w:spacing w:before="299" w:beforeAutospacing="off" w:after="299" w:afterAutospacing="off"/>
        <w:rPr>
          <w:rFonts w:ascii="Aptos" w:hAnsi="Aptos" w:eastAsia="Aptos" w:cs="Aptos"/>
          <w:b w:val="1"/>
          <w:bCs w:val="1"/>
          <w:noProof w:val="0"/>
          <w:color w:val="auto"/>
          <w:sz w:val="36"/>
          <w:szCs w:val="36"/>
          <w:lang w:val="en-US"/>
        </w:rPr>
      </w:pPr>
      <w:r w:rsidRPr="0691E394" w:rsidR="1C8A4728">
        <w:rPr>
          <w:rFonts w:ascii="Aptos" w:hAnsi="Aptos" w:eastAsia="Aptos" w:cs="Aptos"/>
          <w:b w:val="1"/>
          <w:bCs w:val="1"/>
          <w:noProof w:val="0"/>
          <w:color w:val="auto"/>
          <w:sz w:val="36"/>
          <w:szCs w:val="36"/>
          <w:lang w:val="en-US"/>
        </w:rPr>
        <w:t>→ Transactions by Type</w:t>
      </w:r>
    </w:p>
    <w:p xmlns:wp14="http://schemas.microsoft.com/office/word/2010/wordml" w:rsidP="0691E394" wp14:paraId="6CAC0041" wp14:textId="1888FEBD">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 xml:space="preserve">A </w:t>
      </w:r>
      <w:r w:rsidRPr="0691E394" w:rsidR="1C8A4728">
        <w:rPr>
          <w:rFonts w:ascii="Aptos" w:hAnsi="Aptos" w:eastAsia="Aptos" w:cs="Aptos"/>
          <w:b w:val="1"/>
          <w:bCs w:val="1"/>
          <w:noProof w:val="0"/>
          <w:color w:val="auto"/>
          <w:sz w:val="24"/>
          <w:szCs w:val="24"/>
          <w:lang w:val="en-US"/>
        </w:rPr>
        <w:t>Clustered Bar Chart</w:t>
      </w:r>
      <w:r w:rsidRPr="0691E394" w:rsidR="1C8A4728">
        <w:rPr>
          <w:rFonts w:ascii="Aptos" w:hAnsi="Aptos" w:eastAsia="Aptos" w:cs="Aptos"/>
          <w:noProof w:val="0"/>
          <w:color w:val="auto"/>
          <w:sz w:val="24"/>
          <w:szCs w:val="24"/>
          <w:lang w:val="en-US"/>
        </w:rPr>
        <w:t xml:space="preserve"> is used to compare transactions across different transaction types.</w:t>
      </w:r>
    </w:p>
    <w:p xmlns:wp14="http://schemas.microsoft.com/office/word/2010/wordml" w:rsidP="0691E394" wp14:paraId="2A7CB177" wp14:textId="5218B5EC">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horizontal bars make it easier to compare categories and identify which transaction types have higher values or volumes.</w:t>
      </w:r>
    </w:p>
    <w:p xmlns:wp14="http://schemas.microsoft.com/office/word/2010/wordml" w:rsidP="0691E394" wp14:paraId="2A0CBA48" wp14:textId="29065D5B">
      <w:pPr>
        <w:bidi w:val="0"/>
        <w:spacing w:before="240" w:beforeAutospacing="off" w:after="240" w:afterAutospacing="off"/>
        <w:rPr>
          <w:rFonts w:ascii="Aptos" w:hAnsi="Aptos" w:eastAsia="Aptos" w:cs="Aptos"/>
          <w:b w:val="1"/>
          <w:bCs w:val="1"/>
          <w:noProof w:val="0"/>
          <w:color w:val="auto"/>
          <w:sz w:val="24"/>
          <w:szCs w:val="24"/>
          <w:lang w:val="en-US"/>
        </w:rPr>
      </w:pPr>
      <w:r w:rsidRPr="0691E394" w:rsidR="1C8A4728">
        <w:rPr>
          <w:rFonts w:ascii="Aptos" w:hAnsi="Aptos" w:eastAsia="Aptos" w:cs="Aptos"/>
          <w:b w:val="1"/>
          <w:bCs w:val="1"/>
          <w:noProof w:val="0"/>
          <w:color w:val="auto"/>
          <w:sz w:val="24"/>
          <w:szCs w:val="24"/>
          <w:lang w:val="en-US"/>
        </w:rPr>
        <w:t>Purpose:</w:t>
      </w:r>
    </w:p>
    <w:p xmlns:wp14="http://schemas.microsoft.com/office/word/2010/wordml" w:rsidP="0691E394" wp14:paraId="39A3E868" wp14:textId="4C70C66F">
      <w:pPr>
        <w:pStyle w:val="ListParagraph"/>
        <w:numPr>
          <w:ilvl w:val="0"/>
          <w:numId w:val="8"/>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compare different transaction types.</w:t>
      </w:r>
    </w:p>
    <w:p xmlns:wp14="http://schemas.microsoft.com/office/word/2010/wordml" w:rsidP="0691E394" wp14:paraId="483C01CC" wp14:textId="263336FA">
      <w:pPr>
        <w:pStyle w:val="ListParagraph"/>
        <w:numPr>
          <w:ilvl w:val="0"/>
          <w:numId w:val="8"/>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identify the most common or significant categories.</w:t>
      </w:r>
    </w:p>
    <w:p xmlns:wp14="http://schemas.microsoft.com/office/word/2010/wordml" w:rsidP="0691E394" wp14:paraId="285B4334" wp14:textId="60EE9FC2">
      <w:pPr>
        <w:pStyle w:val="ListParagraph"/>
        <w:numPr>
          <w:ilvl w:val="0"/>
          <w:numId w:val="8"/>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understand the distribution of transaction activity.</w:t>
      </w:r>
    </w:p>
    <w:p xmlns:wp14="http://schemas.microsoft.com/office/word/2010/wordml" w:rsidP="0691E394" wp14:paraId="5F9F6101" wp14:textId="2D41564F">
      <w:pPr>
        <w:pStyle w:val="ListParagraph"/>
        <w:numPr>
          <w:ilvl w:val="0"/>
          <w:numId w:val="8"/>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support financial reporting.</w:t>
      </w:r>
    </w:p>
    <w:p xmlns:wp14="http://schemas.microsoft.com/office/word/2010/wordml" w:rsidP="0691E394" wp14:paraId="1EED5698" wp14:textId="6B62C903">
      <w:pPr>
        <w:pStyle w:val="ListParagraph"/>
        <w:bidi w:val="0"/>
        <w:spacing w:before="240" w:beforeAutospacing="off" w:after="240" w:afterAutospacing="off"/>
        <w:ind w:left="720"/>
        <w:rPr>
          <w:rFonts w:ascii="Aptos" w:hAnsi="Aptos" w:eastAsia="Aptos" w:cs="Aptos"/>
          <w:noProof w:val="0"/>
          <w:color w:val="auto"/>
          <w:sz w:val="24"/>
          <w:szCs w:val="24"/>
          <w:lang w:val="en-US"/>
        </w:rPr>
      </w:pPr>
    </w:p>
    <w:p xmlns:wp14="http://schemas.microsoft.com/office/word/2010/wordml" w:rsidP="0691E394" wp14:paraId="090CF22E" wp14:textId="734463D4">
      <w:pPr>
        <w:pStyle w:val="ListParagraph"/>
        <w:bidi w:val="0"/>
        <w:spacing w:before="240" w:beforeAutospacing="off" w:after="240" w:afterAutospacing="off"/>
        <w:ind w:left="720"/>
      </w:pPr>
      <w:r w:rsidR="75EF805D">
        <w:drawing>
          <wp:inline xmlns:wp14="http://schemas.microsoft.com/office/word/2010/wordprocessingDrawing" wp14:editId="6E55178B" wp14:anchorId="5E2C5F19">
            <wp:extent cx="4206604" cy="2476715"/>
            <wp:effectExtent l="0" t="0" r="0" b="0"/>
            <wp:docPr id="1296570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570955" name="Picture 1296570955"/>
                    <pic:cNvPicPr/>
                  </pic:nvPicPr>
                  <pic:blipFill>
                    <a:blip xmlns:r="http://schemas.openxmlformats.org/officeDocument/2006/relationships" r:embed="rId1942821912">
                      <a:extLst>
                        <a:ext uri="{28A0092B-C50C-407E-A947-70E740481C1C}">
                          <a14:useLocalDpi xmlns:a14="http://schemas.microsoft.com/office/drawing/2010/main"/>
                        </a:ext>
                      </a:extLst>
                    </a:blip>
                    <a:stretch>
                      <a:fillRect/>
                    </a:stretch>
                  </pic:blipFill>
                  <pic:spPr>
                    <a:xfrm>
                      <a:off x="0" y="0"/>
                      <a:ext cx="4206604" cy="2476715"/>
                    </a:xfrm>
                    <a:prstGeom prst="rect">
                      <a:avLst/>
                    </a:prstGeom>
                  </pic:spPr>
                </pic:pic>
              </a:graphicData>
            </a:graphic>
          </wp:inline>
        </w:drawing>
      </w:r>
    </w:p>
    <w:p xmlns:wp14="http://schemas.microsoft.com/office/word/2010/wordml" w:rsidP="0691E394" wp14:paraId="4CDC79C7" wp14:textId="26CE4C36">
      <w:pPr>
        <w:pStyle w:val="Heading2"/>
        <w:bidi w:val="0"/>
        <w:spacing w:before="299" w:beforeAutospacing="off" w:after="299" w:afterAutospacing="off"/>
        <w:rPr>
          <w:rFonts w:ascii="Aptos" w:hAnsi="Aptos" w:eastAsia="Aptos" w:cs="Aptos"/>
          <w:b w:val="1"/>
          <w:bCs w:val="1"/>
          <w:noProof w:val="0"/>
          <w:color w:val="auto"/>
          <w:sz w:val="36"/>
          <w:szCs w:val="36"/>
          <w:lang w:val="en-US"/>
        </w:rPr>
      </w:pPr>
      <w:r w:rsidRPr="0691E394" w:rsidR="1C8A4728">
        <w:rPr>
          <w:rFonts w:ascii="Aptos" w:hAnsi="Aptos" w:eastAsia="Aptos" w:cs="Aptos"/>
          <w:b w:val="1"/>
          <w:bCs w:val="1"/>
          <w:noProof w:val="0"/>
          <w:color w:val="auto"/>
          <w:sz w:val="36"/>
          <w:szCs w:val="36"/>
          <w:lang w:val="en-US"/>
        </w:rPr>
        <w:t>→ Transaction Summary Table</w:t>
      </w:r>
    </w:p>
    <w:p xmlns:wp14="http://schemas.microsoft.com/office/word/2010/wordml" w:rsidP="0691E394" wp14:paraId="368DB585" wp14:textId="129DB5D3">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 xml:space="preserve">A </w:t>
      </w:r>
      <w:r w:rsidRPr="0691E394" w:rsidR="1C8A4728">
        <w:rPr>
          <w:rFonts w:ascii="Aptos" w:hAnsi="Aptos" w:eastAsia="Aptos" w:cs="Aptos"/>
          <w:b w:val="1"/>
          <w:bCs w:val="1"/>
          <w:noProof w:val="0"/>
          <w:color w:val="auto"/>
          <w:sz w:val="24"/>
          <w:szCs w:val="24"/>
          <w:lang w:val="en-US"/>
        </w:rPr>
        <w:t>Table Visual</w:t>
      </w:r>
      <w:r w:rsidRPr="0691E394" w:rsidR="1C8A4728">
        <w:rPr>
          <w:rFonts w:ascii="Aptos" w:hAnsi="Aptos" w:eastAsia="Aptos" w:cs="Aptos"/>
          <w:noProof w:val="0"/>
          <w:color w:val="auto"/>
          <w:sz w:val="24"/>
          <w:szCs w:val="24"/>
          <w:lang w:val="en-US"/>
        </w:rPr>
        <w:t xml:space="preserve"> is used to present detailed transaction-related information.</w:t>
      </w:r>
    </w:p>
    <w:p xmlns:wp14="http://schemas.microsoft.com/office/word/2010/wordml" w:rsidP="0691E394" wp14:paraId="31DDD7BD" wp14:textId="18FA27B6">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table allows users to examine individual records or summarized information alongside the dashboard's overall indicators.</w:t>
      </w:r>
    </w:p>
    <w:p xmlns:wp14="http://schemas.microsoft.com/office/word/2010/wordml" w:rsidP="0691E394" wp14:paraId="73273650" wp14:textId="1B3C76FC">
      <w:pPr>
        <w:bidi w:val="0"/>
        <w:spacing w:before="240" w:beforeAutospacing="off" w:after="240" w:afterAutospacing="off"/>
        <w:rPr>
          <w:rFonts w:ascii="Aptos" w:hAnsi="Aptos" w:eastAsia="Aptos" w:cs="Aptos"/>
          <w:b w:val="1"/>
          <w:bCs w:val="1"/>
          <w:noProof w:val="0"/>
          <w:color w:val="auto"/>
          <w:sz w:val="24"/>
          <w:szCs w:val="24"/>
          <w:lang w:val="en-US"/>
        </w:rPr>
      </w:pPr>
      <w:r w:rsidRPr="0691E394" w:rsidR="1C8A4728">
        <w:rPr>
          <w:rFonts w:ascii="Aptos" w:hAnsi="Aptos" w:eastAsia="Aptos" w:cs="Aptos"/>
          <w:b w:val="1"/>
          <w:bCs w:val="1"/>
          <w:noProof w:val="0"/>
          <w:color w:val="auto"/>
          <w:sz w:val="24"/>
          <w:szCs w:val="24"/>
          <w:lang w:val="en-US"/>
        </w:rPr>
        <w:t>Purpose:</w:t>
      </w:r>
    </w:p>
    <w:p xmlns:wp14="http://schemas.microsoft.com/office/word/2010/wordml" w:rsidP="0691E394" wp14:paraId="5E6CCF61" wp14:textId="5FDA8A19">
      <w:pPr>
        <w:pStyle w:val="ListParagraph"/>
        <w:numPr>
          <w:ilvl w:val="0"/>
          <w:numId w:val="9"/>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provide detailed financial information.</w:t>
      </w:r>
    </w:p>
    <w:p xmlns:wp14="http://schemas.microsoft.com/office/word/2010/wordml" w:rsidP="0691E394" wp14:paraId="50508DAD" wp14:textId="1197BC42">
      <w:pPr>
        <w:pStyle w:val="ListParagraph"/>
        <w:numPr>
          <w:ilvl w:val="0"/>
          <w:numId w:val="9"/>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examine individual transaction records.</w:t>
      </w:r>
    </w:p>
    <w:p xmlns:wp14="http://schemas.microsoft.com/office/word/2010/wordml" w:rsidP="0691E394" wp14:paraId="100140DA" wp14:textId="3CCBF694">
      <w:pPr>
        <w:pStyle w:val="ListParagraph"/>
        <w:numPr>
          <w:ilvl w:val="0"/>
          <w:numId w:val="9"/>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support comparisons between transactions.</w:t>
      </w:r>
    </w:p>
    <w:p xmlns:wp14="http://schemas.microsoft.com/office/word/2010/wordml" w:rsidP="0691E394" wp14:paraId="02E32436" wp14:textId="322FD04F">
      <w:pPr>
        <w:pStyle w:val="ListParagraph"/>
        <w:numPr>
          <w:ilvl w:val="0"/>
          <w:numId w:val="9"/>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complement the summary charts.</w:t>
      </w:r>
    </w:p>
    <w:p xmlns:wp14="http://schemas.microsoft.com/office/word/2010/wordml" w:rsidP="0691E394" wp14:paraId="24295912" wp14:textId="2F74BAAE">
      <w:pPr>
        <w:pStyle w:val="ListParagraph"/>
        <w:bidi w:val="0"/>
        <w:spacing w:before="240" w:beforeAutospacing="off" w:after="240" w:afterAutospacing="off"/>
        <w:ind w:left="720"/>
        <w:rPr>
          <w:rFonts w:ascii="Aptos" w:hAnsi="Aptos" w:eastAsia="Aptos" w:cs="Aptos"/>
          <w:noProof w:val="0"/>
          <w:color w:val="auto"/>
          <w:sz w:val="24"/>
          <w:szCs w:val="24"/>
          <w:lang w:val="en-US"/>
        </w:rPr>
      </w:pPr>
    </w:p>
    <w:p xmlns:wp14="http://schemas.microsoft.com/office/word/2010/wordml" w:rsidP="0691E394" wp14:paraId="0CA27588" wp14:textId="07D16B5F">
      <w:pPr>
        <w:pStyle w:val="ListParagraph"/>
        <w:bidi w:val="0"/>
        <w:spacing w:before="240" w:beforeAutospacing="off" w:after="240" w:afterAutospacing="off"/>
        <w:ind w:left="720"/>
      </w:pPr>
      <w:r w:rsidR="43C50AE2">
        <w:drawing>
          <wp:inline xmlns:wp14="http://schemas.microsoft.com/office/word/2010/wordprocessingDrawing" wp14:editId="1503BE2A" wp14:anchorId="7452F8B3">
            <wp:extent cx="2644369" cy="1607959"/>
            <wp:effectExtent l="0" t="0" r="0" b="0"/>
            <wp:docPr id="1931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671" name="Picture 1931671"/>
                    <pic:cNvPicPr/>
                  </pic:nvPicPr>
                  <pic:blipFill>
                    <a:blip xmlns:r="http://schemas.openxmlformats.org/officeDocument/2006/relationships" r:embed="rId721958721">
                      <a:extLst>
                        <a:ext uri="{28A0092B-C50C-407E-A947-70E740481C1C}">
                          <a14:useLocalDpi xmlns:a14="http://schemas.microsoft.com/office/drawing/2010/main"/>
                        </a:ext>
                      </a:extLst>
                    </a:blip>
                    <a:stretch>
                      <a:fillRect/>
                    </a:stretch>
                  </pic:blipFill>
                  <pic:spPr>
                    <a:xfrm>
                      <a:off x="0" y="0"/>
                      <a:ext cx="2644369" cy="1607959"/>
                    </a:xfrm>
                    <a:prstGeom prst="rect">
                      <a:avLst/>
                    </a:prstGeom>
                  </pic:spPr>
                </pic:pic>
              </a:graphicData>
            </a:graphic>
          </wp:inline>
        </w:drawing>
      </w:r>
    </w:p>
    <w:p xmlns:wp14="http://schemas.microsoft.com/office/word/2010/wordml" w:rsidP="0691E394" wp14:paraId="614BAC35" wp14:textId="73833738">
      <w:pPr>
        <w:pStyle w:val="Heading2"/>
        <w:bidi w:val="0"/>
        <w:spacing w:before="299" w:beforeAutospacing="off" w:after="299" w:afterAutospacing="off"/>
        <w:rPr>
          <w:rFonts w:ascii="Aptos" w:hAnsi="Aptos" w:eastAsia="Aptos" w:cs="Aptos"/>
          <w:b w:val="1"/>
          <w:bCs w:val="1"/>
          <w:noProof w:val="0"/>
          <w:color w:val="auto"/>
          <w:sz w:val="36"/>
          <w:szCs w:val="36"/>
          <w:lang w:val="en-US"/>
        </w:rPr>
      </w:pPr>
      <w:r w:rsidRPr="0691E394" w:rsidR="1C8A4728">
        <w:rPr>
          <w:rFonts w:ascii="Aptos" w:hAnsi="Aptos" w:eastAsia="Aptos" w:cs="Aptos"/>
          <w:b w:val="1"/>
          <w:bCs w:val="1"/>
          <w:noProof w:val="0"/>
          <w:color w:val="auto"/>
          <w:sz w:val="36"/>
          <w:szCs w:val="36"/>
          <w:lang w:val="en-US"/>
        </w:rPr>
        <w:t>→ Transaction Tooltip</w:t>
      </w:r>
    </w:p>
    <w:p xmlns:wp14="http://schemas.microsoft.com/office/word/2010/wordml" w:rsidP="0691E394" wp14:paraId="7BB240E3" wp14:textId="38E4BE12">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 xml:space="preserve">A separate </w:t>
      </w:r>
      <w:r w:rsidRPr="0691E394" w:rsidR="1C8A4728">
        <w:rPr>
          <w:rFonts w:ascii="Aptos" w:hAnsi="Aptos" w:eastAsia="Aptos" w:cs="Aptos"/>
          <w:b w:val="1"/>
          <w:bCs w:val="1"/>
          <w:noProof w:val="0"/>
          <w:color w:val="auto"/>
          <w:sz w:val="24"/>
          <w:szCs w:val="24"/>
          <w:lang w:val="en-US"/>
        </w:rPr>
        <w:t>Transaction Tooltip</w:t>
      </w:r>
      <w:r w:rsidRPr="0691E394" w:rsidR="1C8A4728">
        <w:rPr>
          <w:rFonts w:ascii="Aptos" w:hAnsi="Aptos" w:eastAsia="Aptos" w:cs="Aptos"/>
          <w:noProof w:val="0"/>
          <w:color w:val="auto"/>
          <w:sz w:val="24"/>
          <w:szCs w:val="24"/>
          <w:lang w:val="en-US"/>
        </w:rPr>
        <w:t xml:space="preserve"> page provides additional information when users hover over supported visuals.</w:t>
      </w:r>
    </w:p>
    <w:p xmlns:wp14="http://schemas.microsoft.com/office/word/2010/wordml" w:rsidP="0691E394" wp14:paraId="58C7F588" wp14:textId="10B99248">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tooltip page contains KPI cards for transaction-related information, including transaction value and transaction count.</w:t>
      </w:r>
    </w:p>
    <w:p xmlns:wp14="http://schemas.microsoft.com/office/word/2010/wordml" w:rsidP="0691E394" wp14:paraId="655A99AD" wp14:textId="73485468">
      <w:pPr>
        <w:bidi w:val="0"/>
        <w:spacing w:before="240" w:beforeAutospacing="off" w:after="240" w:afterAutospacing="off"/>
        <w:rPr>
          <w:rFonts w:ascii="Aptos" w:hAnsi="Aptos" w:eastAsia="Aptos" w:cs="Aptos"/>
          <w:b w:val="1"/>
          <w:bCs w:val="1"/>
          <w:noProof w:val="0"/>
          <w:color w:val="auto"/>
          <w:sz w:val="24"/>
          <w:szCs w:val="24"/>
          <w:lang w:val="en-US"/>
        </w:rPr>
      </w:pPr>
      <w:r w:rsidRPr="0691E394" w:rsidR="1C8A4728">
        <w:rPr>
          <w:rFonts w:ascii="Aptos" w:hAnsi="Aptos" w:eastAsia="Aptos" w:cs="Aptos"/>
          <w:b w:val="1"/>
          <w:bCs w:val="1"/>
          <w:noProof w:val="0"/>
          <w:color w:val="auto"/>
          <w:sz w:val="24"/>
          <w:szCs w:val="24"/>
          <w:lang w:val="en-US"/>
        </w:rPr>
        <w:t>Purpose:</w:t>
      </w:r>
    </w:p>
    <w:p xmlns:wp14="http://schemas.microsoft.com/office/word/2010/wordml" w:rsidP="0691E394" wp14:paraId="2DC3839E" wp14:textId="63A72627">
      <w:pPr>
        <w:pStyle w:val="ListParagraph"/>
        <w:numPr>
          <w:ilvl w:val="0"/>
          <w:numId w:val="10"/>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display additional details without overcrowding the main dashboard.</w:t>
      </w:r>
    </w:p>
    <w:p xmlns:wp14="http://schemas.microsoft.com/office/word/2010/wordml" w:rsidP="0691E394" wp14:paraId="295092CE" wp14:textId="5BF998D0">
      <w:pPr>
        <w:pStyle w:val="ListParagraph"/>
        <w:numPr>
          <w:ilvl w:val="0"/>
          <w:numId w:val="10"/>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improve interactivity.</w:t>
      </w:r>
    </w:p>
    <w:p xmlns:wp14="http://schemas.microsoft.com/office/word/2010/wordml" w:rsidP="0691E394" wp14:paraId="5491B09D" wp14:textId="3F3CD51D">
      <w:pPr>
        <w:pStyle w:val="ListParagraph"/>
        <w:numPr>
          <w:ilvl w:val="0"/>
          <w:numId w:val="10"/>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provide more context when examining transaction categories.</w:t>
      </w:r>
    </w:p>
    <w:p xmlns:wp14="http://schemas.microsoft.com/office/word/2010/wordml" w:rsidP="0691E394" wp14:paraId="49F13BF1" wp14:textId="78C93584">
      <w:pPr>
        <w:pStyle w:val="ListParagraph"/>
        <w:numPr>
          <w:ilvl w:val="0"/>
          <w:numId w:val="10"/>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To make financial analysis easier and more informative.</w:t>
      </w:r>
    </w:p>
    <w:p xmlns:wp14="http://schemas.microsoft.com/office/word/2010/wordml" w:rsidP="0691E394" wp14:paraId="670AEFF3" wp14:textId="24219F56">
      <w:pPr>
        <w:pStyle w:val="ListParagraph"/>
        <w:bidi w:val="0"/>
        <w:spacing w:before="240" w:beforeAutospacing="off" w:after="240" w:afterAutospacing="off"/>
        <w:ind w:left="720"/>
        <w:rPr>
          <w:rFonts w:ascii="Aptos" w:hAnsi="Aptos" w:eastAsia="Aptos" w:cs="Aptos"/>
          <w:noProof w:val="0"/>
          <w:color w:val="auto"/>
          <w:sz w:val="24"/>
          <w:szCs w:val="24"/>
          <w:lang w:val="en-US"/>
        </w:rPr>
      </w:pPr>
    </w:p>
    <w:p xmlns:wp14="http://schemas.microsoft.com/office/word/2010/wordml" w:rsidP="0691E394" wp14:paraId="2809A06C" wp14:textId="22CBDD5C">
      <w:pPr>
        <w:pStyle w:val="ListParagraph"/>
        <w:bidi w:val="0"/>
        <w:spacing w:before="240" w:beforeAutospacing="off" w:after="240" w:afterAutospacing="off"/>
        <w:ind w:left="720"/>
      </w:pPr>
      <w:r w:rsidR="50114424">
        <w:drawing>
          <wp:inline xmlns:wp14="http://schemas.microsoft.com/office/word/2010/wordprocessingDrawing" wp14:editId="1ECD75AF" wp14:anchorId="779D2E8C">
            <wp:extent cx="3170195" cy="2491956"/>
            <wp:effectExtent l="0" t="0" r="0" b="0"/>
            <wp:docPr id="1912316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2316311" name="Picture 1912316311"/>
                    <pic:cNvPicPr/>
                  </pic:nvPicPr>
                  <pic:blipFill>
                    <a:blip xmlns:r="http://schemas.openxmlformats.org/officeDocument/2006/relationships" r:embed="rId1639301128">
                      <a:extLst>
                        <a:ext uri="{28A0092B-C50C-407E-A947-70E740481C1C}">
                          <a14:useLocalDpi xmlns:a14="http://schemas.microsoft.com/office/drawing/2010/main"/>
                        </a:ext>
                      </a:extLst>
                    </a:blip>
                    <a:stretch>
                      <a:fillRect/>
                    </a:stretch>
                  </pic:blipFill>
                  <pic:spPr>
                    <a:xfrm>
                      <a:off x="0" y="0"/>
                      <a:ext cx="3170195" cy="2491956"/>
                    </a:xfrm>
                    <a:prstGeom prst="rect">
                      <a:avLst/>
                    </a:prstGeom>
                  </pic:spPr>
                </pic:pic>
              </a:graphicData>
            </a:graphic>
          </wp:inline>
        </w:drawing>
      </w:r>
    </w:p>
    <w:p xmlns:wp14="http://schemas.microsoft.com/office/word/2010/wordml" w:rsidP="0691E394" wp14:paraId="039B2792" wp14:textId="4046789E">
      <w:pPr>
        <w:pStyle w:val="Heading1"/>
        <w:bidi w:val="0"/>
        <w:spacing w:before="322" w:beforeAutospacing="off" w:after="322" w:afterAutospacing="off"/>
        <w:rPr>
          <w:rFonts w:ascii="Aptos" w:hAnsi="Aptos" w:eastAsia="Aptos" w:cs="Aptos"/>
          <w:b w:val="1"/>
          <w:bCs w:val="1"/>
          <w:noProof w:val="0"/>
          <w:color w:val="auto"/>
          <w:sz w:val="48"/>
          <w:szCs w:val="48"/>
          <w:lang w:val="en-US"/>
        </w:rPr>
      </w:pPr>
      <w:r w:rsidRPr="0691E394" w:rsidR="1C8A4728">
        <w:rPr>
          <w:rFonts w:ascii="Aptos" w:hAnsi="Aptos" w:eastAsia="Aptos" w:cs="Aptos"/>
          <w:b w:val="1"/>
          <w:bCs w:val="1"/>
          <w:noProof w:val="0"/>
          <w:color w:val="auto"/>
          <w:sz w:val="48"/>
          <w:szCs w:val="48"/>
          <w:lang w:val="en-US"/>
        </w:rPr>
        <w:t>7. Slicers Used</w:t>
      </w:r>
    </w:p>
    <w:p xmlns:wp14="http://schemas.microsoft.com/office/word/2010/wordml" w:rsidP="0691E394" wp14:paraId="1E67E4FE" wp14:textId="578BDF45">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Three slicers are included in the Finance Overview dashboard.</w:t>
      </w:r>
    </w:p>
    <w:p xmlns:wp14="http://schemas.microsoft.com/office/word/2010/wordml" w:rsidP="0691E394" wp14:paraId="2C9E2294" wp14:textId="4A521B64">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1. Year</w:t>
      </w:r>
    </w:p>
    <w:p xmlns:wp14="http://schemas.microsoft.com/office/word/2010/wordml" w:rsidP="0691E394" wp14:paraId="32E78749" wp14:textId="62D1279C">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Year slicer allows users to filter financial information for a selected year.</w:t>
      </w:r>
    </w:p>
    <w:p xmlns:wp14="http://schemas.microsoft.com/office/word/2010/wordml" w:rsidP="0691E394" wp14:paraId="4AF18794" wp14:textId="1D6322CE">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2. Account Type</w:t>
      </w:r>
    </w:p>
    <w:p xmlns:wp14="http://schemas.microsoft.com/office/word/2010/wordml" w:rsidP="0691E394" wp14:paraId="52481D78" wp14:textId="46325C17">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 xml:space="preserve">The Account Type slicer allows users to analyse transactions associated with a particular </w:t>
      </w:r>
      <w:r w:rsidRPr="0691E394" w:rsidR="1C8A4728">
        <w:rPr>
          <w:rFonts w:ascii="Aptos" w:hAnsi="Aptos" w:eastAsia="Aptos" w:cs="Aptos"/>
          <w:noProof w:val="0"/>
          <w:color w:val="auto"/>
          <w:sz w:val="24"/>
          <w:szCs w:val="24"/>
          <w:lang w:val="en-US"/>
        </w:rPr>
        <w:t>account category.</w:t>
      </w:r>
    </w:p>
    <w:p xmlns:wp14="http://schemas.microsoft.com/office/word/2010/wordml" w:rsidP="0691E394" wp14:paraId="10FB7F06" wp14:textId="1C35844E">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3. Transaction Type</w:t>
      </w:r>
    </w:p>
    <w:p xmlns:wp14="http://schemas.microsoft.com/office/word/2010/wordml" w:rsidP="0691E394" wp14:paraId="623C4E69" wp14:textId="20C1CD20">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Transaction Type slicer allows users to focus on specific categories of financial transactions.</w:t>
      </w:r>
    </w:p>
    <w:p xmlns:wp14="http://schemas.microsoft.com/office/word/2010/wordml" w:rsidP="0691E394" wp14:paraId="466526AE" wp14:textId="6D1550BE">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These slicers make the dashboard interactive by allowing users to examine selected periods, account categories and transaction types.</w:t>
      </w:r>
    </w:p>
    <w:p xmlns:wp14="http://schemas.microsoft.com/office/word/2010/wordml" w:rsidP="0691E394" wp14:paraId="778C7774" wp14:textId="27DF8AEE">
      <w:pPr>
        <w:bidi w:val="0"/>
        <w:spacing w:before="240" w:beforeAutospacing="off" w:after="240" w:afterAutospacing="off"/>
      </w:pPr>
      <w:r w:rsidRPr="0691E394" w:rsidR="1C8A4728">
        <w:rPr>
          <w:rFonts w:ascii="Aptos" w:hAnsi="Aptos" w:eastAsia="Aptos" w:cs="Aptos"/>
          <w:noProof w:val="0"/>
          <w:color w:val="auto"/>
          <w:sz w:val="24"/>
          <w:szCs w:val="24"/>
          <w:lang w:val="en-US"/>
        </w:rPr>
        <w:t>For example, selecting a particular year and account type helps users focus on financial activity associated with that selection.</w:t>
      </w:r>
    </w:p>
    <w:p xmlns:wp14="http://schemas.microsoft.com/office/word/2010/wordml" w:rsidP="0691E394" wp14:paraId="1A286563" wp14:textId="6802DC09">
      <w:pPr>
        <w:pStyle w:val="Normal"/>
        <w:bidi w:val="0"/>
        <w:spacing w:before="240" w:beforeAutospacing="off" w:after="240" w:afterAutospacing="off"/>
        <w:jc w:val="left"/>
      </w:pPr>
      <w:r w:rsidR="1672BA23">
        <w:rPr/>
        <w:t xml:space="preserve">                                             </w:t>
      </w:r>
      <w:r w:rsidR="1672BA23">
        <w:drawing>
          <wp:inline xmlns:wp14="http://schemas.microsoft.com/office/word/2010/wordprocessingDrawing" wp14:editId="3D8A1E13" wp14:anchorId="54E6E56C">
            <wp:extent cx="2293819" cy="3025402"/>
            <wp:effectExtent l="0" t="0" r="0" b="0"/>
            <wp:docPr id="877955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955881" name="Picture 877955881"/>
                    <pic:cNvPicPr/>
                  </pic:nvPicPr>
                  <pic:blipFill>
                    <a:blip xmlns:r="http://schemas.openxmlformats.org/officeDocument/2006/relationships" r:embed="rId176344309">
                      <a:extLst>
                        <a:ext uri="{28A0092B-C50C-407E-A947-70E740481C1C}">
                          <a14:useLocalDpi xmlns:a14="http://schemas.microsoft.com/office/drawing/2010/main"/>
                        </a:ext>
                      </a:extLst>
                    </a:blip>
                    <a:stretch>
                      <a:fillRect/>
                    </a:stretch>
                  </pic:blipFill>
                  <pic:spPr>
                    <a:xfrm>
                      <a:off x="0" y="0"/>
                      <a:ext cx="2293819" cy="3025402"/>
                    </a:xfrm>
                    <a:prstGeom prst="rect">
                      <a:avLst/>
                    </a:prstGeom>
                  </pic:spPr>
                </pic:pic>
              </a:graphicData>
            </a:graphic>
          </wp:inline>
        </w:drawing>
      </w:r>
    </w:p>
    <w:p xmlns:wp14="http://schemas.microsoft.com/office/word/2010/wordml" w:rsidP="0691E394" wp14:paraId="58750FA4" wp14:textId="56D61D93">
      <w:pPr>
        <w:pStyle w:val="Heading1"/>
        <w:bidi w:val="0"/>
        <w:spacing w:before="322" w:beforeAutospacing="off" w:after="322" w:afterAutospacing="off"/>
        <w:rPr>
          <w:rFonts w:ascii="Aptos" w:hAnsi="Aptos" w:eastAsia="Aptos" w:cs="Aptos"/>
          <w:b w:val="1"/>
          <w:bCs w:val="1"/>
          <w:noProof w:val="0"/>
          <w:color w:val="auto"/>
          <w:sz w:val="48"/>
          <w:szCs w:val="48"/>
          <w:lang w:val="en-US"/>
        </w:rPr>
      </w:pPr>
      <w:r w:rsidRPr="0691E394" w:rsidR="1C8A4728">
        <w:rPr>
          <w:rFonts w:ascii="Aptos" w:hAnsi="Aptos" w:eastAsia="Aptos" w:cs="Aptos"/>
          <w:b w:val="1"/>
          <w:bCs w:val="1"/>
          <w:noProof w:val="0"/>
          <w:color w:val="auto"/>
          <w:sz w:val="48"/>
          <w:szCs w:val="48"/>
          <w:lang w:val="en-US"/>
        </w:rPr>
        <w:t>8. Key Findings</w:t>
      </w:r>
    </w:p>
    <w:p xmlns:wp14="http://schemas.microsoft.com/office/word/2010/wordml" w:rsidP="0691E394" wp14:paraId="301EDD6A" wp14:textId="50B5772A">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dashboard supports the following types of financial analysis:</w:t>
      </w:r>
    </w:p>
    <w:p xmlns:wp14="http://schemas.microsoft.com/office/word/2010/wordml" w:rsidP="0691E394" wp14:paraId="52C73970" wp14:textId="08812B3A">
      <w:pPr>
        <w:pStyle w:val="ListParagraph"/>
        <w:numPr>
          <w:ilvl w:val="0"/>
          <w:numId w:val="11"/>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Loan Monitoring:</w:t>
      </w:r>
      <w:r w:rsidRPr="0691E394" w:rsidR="1C8A4728">
        <w:rPr>
          <w:rFonts w:ascii="Aptos" w:hAnsi="Aptos" w:eastAsia="Aptos" w:cs="Aptos"/>
          <w:noProof w:val="0"/>
          <w:color w:val="auto"/>
          <w:sz w:val="24"/>
          <w:szCs w:val="24"/>
          <w:lang w:val="en-US"/>
        </w:rPr>
        <w:t xml:space="preserve"> The Active Loans KPI provides a quick view of active loan activity.</w:t>
      </w:r>
    </w:p>
    <w:p xmlns:wp14="http://schemas.microsoft.com/office/word/2010/wordml" w:rsidP="0691E394" wp14:paraId="04150E8F" wp14:textId="11962174">
      <w:pPr>
        <w:pStyle w:val="ListParagraph"/>
        <w:numPr>
          <w:ilvl w:val="0"/>
          <w:numId w:val="11"/>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Transaction Value Analysis:</w:t>
      </w:r>
      <w:r w:rsidRPr="0691E394" w:rsidR="1C8A4728">
        <w:rPr>
          <w:rFonts w:ascii="Aptos" w:hAnsi="Aptos" w:eastAsia="Aptos" w:cs="Aptos"/>
          <w:noProof w:val="0"/>
          <w:color w:val="auto"/>
          <w:sz w:val="24"/>
          <w:szCs w:val="24"/>
          <w:lang w:val="en-US"/>
        </w:rPr>
        <w:t xml:space="preserve"> The Total Transaction Value KPI summarizes the monetary value of transactions.</w:t>
      </w:r>
    </w:p>
    <w:p xmlns:wp14="http://schemas.microsoft.com/office/word/2010/wordml" w:rsidP="0691E394" wp14:paraId="5916E3F2" wp14:textId="2C260078">
      <w:pPr>
        <w:pStyle w:val="ListParagraph"/>
        <w:numPr>
          <w:ilvl w:val="0"/>
          <w:numId w:val="11"/>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Customer Analysis:</w:t>
      </w:r>
      <w:r w:rsidRPr="0691E394" w:rsidR="1C8A4728">
        <w:rPr>
          <w:rFonts w:ascii="Aptos" w:hAnsi="Aptos" w:eastAsia="Aptos" w:cs="Aptos"/>
          <w:noProof w:val="0"/>
          <w:color w:val="auto"/>
          <w:sz w:val="24"/>
          <w:szCs w:val="24"/>
          <w:lang w:val="en-US"/>
        </w:rPr>
        <w:t xml:space="preserve"> The Total Customers KPI provides an overview of the customer base.</w:t>
      </w:r>
    </w:p>
    <w:p xmlns:wp14="http://schemas.microsoft.com/office/word/2010/wordml" w:rsidP="0691E394" wp14:paraId="0ABD94D4" wp14:textId="65DE6828">
      <w:pPr>
        <w:pStyle w:val="ListParagraph"/>
        <w:numPr>
          <w:ilvl w:val="0"/>
          <w:numId w:val="11"/>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Year-wise Analysis:</w:t>
      </w:r>
      <w:r w:rsidRPr="0691E394" w:rsidR="1C8A4728">
        <w:rPr>
          <w:rFonts w:ascii="Aptos" w:hAnsi="Aptos" w:eastAsia="Aptos" w:cs="Aptos"/>
          <w:noProof w:val="0"/>
          <w:color w:val="auto"/>
          <w:sz w:val="24"/>
          <w:szCs w:val="24"/>
          <w:lang w:val="en-US"/>
        </w:rPr>
        <w:t xml:space="preserve"> The column chart helps compare financial activity across years.</w:t>
      </w:r>
    </w:p>
    <w:p xmlns:wp14="http://schemas.microsoft.com/office/word/2010/wordml" w:rsidP="0691E394" wp14:paraId="1D072ED4" wp14:textId="48265515">
      <w:pPr>
        <w:pStyle w:val="ListParagraph"/>
        <w:numPr>
          <w:ilvl w:val="0"/>
          <w:numId w:val="11"/>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Trend Analysis:</w:t>
      </w:r>
      <w:r w:rsidRPr="0691E394" w:rsidR="1C8A4728">
        <w:rPr>
          <w:rFonts w:ascii="Aptos" w:hAnsi="Aptos" w:eastAsia="Aptos" w:cs="Aptos"/>
          <w:noProof w:val="0"/>
          <w:color w:val="auto"/>
          <w:sz w:val="24"/>
          <w:szCs w:val="24"/>
          <w:lang w:val="en-US"/>
        </w:rPr>
        <w:t xml:space="preserve"> The line chart helps identify changes and fluctuations over time.</w:t>
      </w:r>
    </w:p>
    <w:p xmlns:wp14="http://schemas.microsoft.com/office/word/2010/wordml" w:rsidP="0691E394" wp14:paraId="5110ACAA" wp14:textId="107CD95C">
      <w:pPr>
        <w:pStyle w:val="ListParagraph"/>
        <w:numPr>
          <w:ilvl w:val="0"/>
          <w:numId w:val="11"/>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Category Analysis:</w:t>
      </w:r>
      <w:r w:rsidRPr="0691E394" w:rsidR="1C8A4728">
        <w:rPr>
          <w:rFonts w:ascii="Aptos" w:hAnsi="Aptos" w:eastAsia="Aptos" w:cs="Aptos"/>
          <w:noProof w:val="0"/>
          <w:color w:val="auto"/>
          <w:sz w:val="24"/>
          <w:szCs w:val="24"/>
          <w:lang w:val="en-US"/>
        </w:rPr>
        <w:t xml:space="preserve"> The donut chart helps compare the contribution of different categories.</w:t>
      </w:r>
    </w:p>
    <w:p xmlns:wp14="http://schemas.microsoft.com/office/word/2010/wordml" w:rsidP="0691E394" wp14:paraId="5E1DA75D" wp14:textId="18EFDDB1">
      <w:pPr>
        <w:pStyle w:val="ListParagraph"/>
        <w:numPr>
          <w:ilvl w:val="0"/>
          <w:numId w:val="11"/>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Transaction Type Comparison:</w:t>
      </w:r>
      <w:r w:rsidRPr="0691E394" w:rsidR="1C8A4728">
        <w:rPr>
          <w:rFonts w:ascii="Aptos" w:hAnsi="Aptos" w:eastAsia="Aptos" w:cs="Aptos"/>
          <w:noProof w:val="0"/>
          <w:color w:val="auto"/>
          <w:sz w:val="24"/>
          <w:szCs w:val="24"/>
          <w:lang w:val="en-US"/>
        </w:rPr>
        <w:t xml:space="preserve"> The bar chart helps identify differences across transaction types.</w:t>
      </w:r>
    </w:p>
    <w:p xmlns:wp14="http://schemas.microsoft.com/office/word/2010/wordml" w:rsidP="0691E394" wp14:paraId="2F967C95" wp14:textId="0437E794">
      <w:pPr>
        <w:pStyle w:val="ListParagraph"/>
        <w:numPr>
          <w:ilvl w:val="0"/>
          <w:numId w:val="11"/>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Detailed Analysis:</w:t>
      </w:r>
      <w:r w:rsidRPr="0691E394" w:rsidR="1C8A4728">
        <w:rPr>
          <w:rFonts w:ascii="Aptos" w:hAnsi="Aptos" w:eastAsia="Aptos" w:cs="Aptos"/>
          <w:noProof w:val="0"/>
          <w:color w:val="auto"/>
          <w:sz w:val="24"/>
          <w:szCs w:val="24"/>
          <w:lang w:val="en-US"/>
        </w:rPr>
        <w:t xml:space="preserve"> The transaction summary table provides more detailed information.</w:t>
      </w:r>
    </w:p>
    <w:p xmlns:wp14="http://schemas.microsoft.com/office/word/2010/wordml" w:rsidP="0691E394" wp14:paraId="2A7B3D04" wp14:textId="11D11C6C">
      <w:pPr>
        <w:pStyle w:val="ListParagraph"/>
        <w:numPr>
          <w:ilvl w:val="0"/>
          <w:numId w:val="11"/>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b w:val="1"/>
          <w:bCs w:val="1"/>
          <w:noProof w:val="0"/>
          <w:color w:val="auto"/>
          <w:sz w:val="24"/>
          <w:szCs w:val="24"/>
          <w:lang w:val="en-US"/>
        </w:rPr>
        <w:t>Interactive Analysis:</w:t>
      </w:r>
      <w:r w:rsidRPr="0691E394" w:rsidR="1C8A4728">
        <w:rPr>
          <w:rFonts w:ascii="Aptos" w:hAnsi="Aptos" w:eastAsia="Aptos" w:cs="Aptos"/>
          <w:noProof w:val="0"/>
          <w:color w:val="auto"/>
          <w:sz w:val="24"/>
          <w:szCs w:val="24"/>
          <w:lang w:val="en-US"/>
        </w:rPr>
        <w:t xml:space="preserve"> The Year, Account Type and Transaction Type slicers allow users to investigate selected segments.</w:t>
      </w:r>
    </w:p>
    <w:p xmlns:wp14="http://schemas.microsoft.com/office/word/2010/wordml" w:rsidP="0691E394" wp14:paraId="2B5E4895" wp14:textId="44BABEF3">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exact numerical findings and highest-performing categories should be recorded from the values displayed in Power BI. This ensures that the report reflects the actual dataset rather than estimated results.</w:t>
      </w:r>
    </w:p>
    <w:p xmlns:wp14="http://schemas.microsoft.com/office/word/2010/wordml" w:rsidP="0691E394" wp14:paraId="251966D4" wp14:textId="418BD74A">
      <w:pPr>
        <w:pStyle w:val="Heading1"/>
        <w:bidi w:val="0"/>
        <w:spacing w:before="322" w:beforeAutospacing="off" w:after="322" w:afterAutospacing="off"/>
        <w:rPr>
          <w:rFonts w:ascii="Aptos" w:hAnsi="Aptos" w:eastAsia="Aptos" w:cs="Aptos"/>
          <w:b w:val="1"/>
          <w:bCs w:val="1"/>
          <w:noProof w:val="0"/>
          <w:color w:val="auto"/>
          <w:sz w:val="48"/>
          <w:szCs w:val="48"/>
          <w:lang w:val="en-US"/>
        </w:rPr>
      </w:pPr>
      <w:r w:rsidRPr="0691E394" w:rsidR="1C8A4728">
        <w:rPr>
          <w:rFonts w:ascii="Aptos" w:hAnsi="Aptos" w:eastAsia="Aptos" w:cs="Aptos"/>
          <w:b w:val="1"/>
          <w:bCs w:val="1"/>
          <w:noProof w:val="0"/>
          <w:color w:val="auto"/>
          <w:sz w:val="48"/>
          <w:szCs w:val="48"/>
          <w:lang w:val="en-US"/>
        </w:rPr>
        <w:t>9. Importance of the Dashboard</w:t>
      </w:r>
    </w:p>
    <w:p xmlns:wp14="http://schemas.microsoft.com/office/word/2010/wordml" w:rsidP="0691E394" wp14:paraId="320B08B1" wp14:textId="58B75788">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Finance Overview Dashboard provides several benefits for financial analysis.</w:t>
      </w:r>
    </w:p>
    <w:p xmlns:wp14="http://schemas.microsoft.com/office/word/2010/wordml" w:rsidP="0691E394" wp14:paraId="4F7E09F3" wp14:textId="47094BE0">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Easy Data Understanding</w:t>
      </w:r>
    </w:p>
    <w:p xmlns:wp14="http://schemas.microsoft.com/office/word/2010/wordml" w:rsidP="0691E394" wp14:paraId="7FCD73A1" wp14:textId="4FDEAE3D">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Charts and KPI cards make financial information easier to understand than examining raw transaction records.</w:t>
      </w:r>
    </w:p>
    <w:p xmlns:wp14="http://schemas.microsoft.com/office/word/2010/wordml" w:rsidP="0691E394" wp14:paraId="583CD62F" wp14:textId="1DFB437D">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Quick Decision-Making</w:t>
      </w:r>
    </w:p>
    <w:p xmlns:wp14="http://schemas.microsoft.com/office/word/2010/wordml" w:rsidP="0691E394" wp14:paraId="78F81041" wp14:textId="391FF2EC">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KPI cards provide a quick overview of loan activity, transaction value and customer count.</w:t>
      </w:r>
    </w:p>
    <w:p xmlns:wp14="http://schemas.microsoft.com/office/word/2010/wordml" w:rsidP="0691E394" wp14:paraId="3F62DDAB" wp14:textId="03AC7E61">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Transaction Monitoring</w:t>
      </w:r>
    </w:p>
    <w:p xmlns:wp14="http://schemas.microsoft.com/office/word/2010/wordml" w:rsidP="0691E394" wp14:paraId="719F018E" wp14:textId="71341253">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Transaction charts help users examine financial activity across different categories and periods.</w:t>
      </w:r>
    </w:p>
    <w:p xmlns:wp14="http://schemas.microsoft.com/office/word/2010/wordml" w:rsidP="0691E394" wp14:paraId="197E110D" wp14:textId="3C4218AB">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Customer Analysis</w:t>
      </w:r>
    </w:p>
    <w:p xmlns:wp14="http://schemas.microsoft.com/office/word/2010/wordml" w:rsidP="0691E394" wp14:paraId="16F242B2" wp14:textId="72C5D2C2">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Customer-related indicators provide information about the customer base represented in the dataset.</w:t>
      </w:r>
    </w:p>
    <w:p xmlns:wp14="http://schemas.microsoft.com/office/word/2010/wordml" w:rsidP="0691E394" wp14:paraId="6B5CDC7E" wp14:textId="53C64CA8">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Loan Analysis</w:t>
      </w:r>
    </w:p>
    <w:p xmlns:wp14="http://schemas.microsoft.com/office/word/2010/wordml" w:rsidP="0691E394" wp14:paraId="097121AC" wp14:textId="67A3C4F1">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Active Loans KPI helps monitor loan-related information.</w:t>
      </w:r>
    </w:p>
    <w:p xmlns:wp14="http://schemas.microsoft.com/office/word/2010/wordml" w:rsidP="0691E394" wp14:paraId="29DAC361" wp14:textId="133F1AE5">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Interactive Analysis</w:t>
      </w:r>
    </w:p>
    <w:p xmlns:wp14="http://schemas.microsoft.com/office/word/2010/wordml" w:rsidP="0691E394" wp14:paraId="7D24500C" wp14:textId="2B0E3003">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Slicers allow users to focus on specific years, account types and transaction types.</w:t>
      </w:r>
    </w:p>
    <w:p xmlns:wp14="http://schemas.microsoft.com/office/word/2010/wordml" w:rsidP="0691E394" wp14:paraId="2341C38F" wp14:textId="09D0E247">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Detailed Information</w:t>
      </w:r>
    </w:p>
    <w:p xmlns:wp14="http://schemas.microsoft.com/office/word/2010/wordml" w:rsidP="0691E394" wp14:paraId="226CE169" wp14:textId="039A879A">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transaction summary table and tooltip page provide additional context for detailed analysis.</w:t>
      </w:r>
    </w:p>
    <w:p xmlns:wp14="http://schemas.microsoft.com/office/word/2010/wordml" w:rsidP="0691E394" wp14:paraId="139EDD37" wp14:textId="5CA67232">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0691E394" w:rsidR="1C8A4728">
        <w:rPr>
          <w:rFonts w:ascii="Aptos" w:hAnsi="Aptos" w:eastAsia="Aptos" w:cs="Aptos"/>
          <w:b w:val="1"/>
          <w:bCs w:val="1"/>
          <w:noProof w:val="0"/>
          <w:color w:val="auto"/>
          <w:sz w:val="28"/>
          <w:szCs w:val="28"/>
          <w:lang w:val="en-US"/>
        </w:rPr>
        <w:t>Better Reporting</w:t>
      </w:r>
    </w:p>
    <w:p xmlns:wp14="http://schemas.microsoft.com/office/word/2010/wordml" w:rsidP="0691E394" wp14:paraId="5503247C" wp14:textId="5733B8FB">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dashboard combines financial indicators and visualizations into a single report, making the information easier to communicate.</w:t>
      </w:r>
    </w:p>
    <w:p xmlns:wp14="http://schemas.microsoft.com/office/word/2010/wordml" w:rsidP="0691E394" wp14:paraId="225B20C3" wp14:textId="430BDF50">
      <w:pPr>
        <w:pStyle w:val="Heading1"/>
        <w:bidi w:val="0"/>
        <w:spacing w:before="322" w:beforeAutospacing="off" w:after="322" w:afterAutospacing="off"/>
        <w:rPr>
          <w:rFonts w:ascii="Aptos" w:hAnsi="Aptos" w:eastAsia="Aptos" w:cs="Aptos"/>
          <w:b w:val="1"/>
          <w:bCs w:val="1"/>
          <w:noProof w:val="0"/>
          <w:color w:val="auto"/>
          <w:sz w:val="48"/>
          <w:szCs w:val="48"/>
          <w:lang w:val="en-US"/>
        </w:rPr>
      </w:pPr>
      <w:r w:rsidRPr="0691E394" w:rsidR="1C8A4728">
        <w:rPr>
          <w:rFonts w:ascii="Aptos" w:hAnsi="Aptos" w:eastAsia="Aptos" w:cs="Aptos"/>
          <w:b w:val="1"/>
          <w:bCs w:val="1"/>
          <w:noProof w:val="0"/>
          <w:color w:val="auto"/>
          <w:sz w:val="48"/>
          <w:szCs w:val="48"/>
          <w:lang w:val="en-US"/>
        </w:rPr>
        <w:t>10. Conclusion</w:t>
      </w:r>
    </w:p>
    <w:p xmlns:wp14="http://schemas.microsoft.com/office/word/2010/wordml" w:rsidP="0691E394" wp14:paraId="3F2D3895" wp14:textId="372326BD">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 xml:space="preserve">The </w:t>
      </w:r>
      <w:r w:rsidRPr="0691E394" w:rsidR="1C8A4728">
        <w:rPr>
          <w:rFonts w:ascii="Aptos" w:hAnsi="Aptos" w:eastAsia="Aptos" w:cs="Aptos"/>
          <w:b w:val="1"/>
          <w:bCs w:val="1"/>
          <w:noProof w:val="0"/>
          <w:color w:val="auto"/>
          <w:sz w:val="24"/>
          <w:szCs w:val="24"/>
          <w:lang w:val="en-US"/>
        </w:rPr>
        <w:t>Financial Transaction and Loan Analysis Dashboard</w:t>
      </w:r>
      <w:r w:rsidRPr="0691E394" w:rsidR="1C8A4728">
        <w:rPr>
          <w:rFonts w:ascii="Aptos" w:hAnsi="Aptos" w:eastAsia="Aptos" w:cs="Aptos"/>
          <w:noProof w:val="0"/>
          <w:color w:val="auto"/>
          <w:sz w:val="24"/>
          <w:szCs w:val="24"/>
          <w:lang w:val="en-US"/>
        </w:rPr>
        <w:t xml:space="preserve"> demonstrates how Microsoft Power BI can transform financial data into an interactive and meaningful business intelligence report.</w:t>
      </w:r>
    </w:p>
    <w:p xmlns:wp14="http://schemas.microsoft.com/office/word/2010/wordml" w:rsidP="0691E394" wp14:paraId="7BBA6132" wp14:textId="310EE829">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project helped in understanding important Power BI concepts such as data preparation, DAX measures, KPI cards, column charts, line charts, donut charts, bar charts, table visuals, slicers and tooltip pages.</w:t>
      </w:r>
    </w:p>
    <w:p xmlns:wp14="http://schemas.microsoft.com/office/word/2010/wordml" w:rsidP="0691E394" wp14:paraId="6A3BEF17" wp14:textId="7A3FC193">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The dashboard provides a structured way to analyse active loans, transaction values, customer information and transaction categories. The use of interactive slicers makes it easier to investigate financial activity across different years, account types and transaction types.</w:t>
      </w:r>
    </w:p>
    <w:p xmlns:wp14="http://schemas.microsoft.com/office/word/2010/wordml" w:rsidP="0691E394" wp14:paraId="38FCCC7D" wp14:textId="396BD75C">
      <w:p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Overall, the project demonstrates how Power BI can present financial information clearly, simplify data analysis and support informed, data-driven decision-making.</w:t>
      </w:r>
    </w:p>
    <w:p xmlns:wp14="http://schemas.microsoft.com/office/word/2010/wordml" w:rsidP="0691E394" wp14:paraId="1334E988" wp14:textId="60C61F22">
      <w:pPr>
        <w:pStyle w:val="Heading1"/>
        <w:bidi w:val="0"/>
        <w:spacing w:before="322" w:beforeAutospacing="off" w:after="322" w:afterAutospacing="off"/>
        <w:rPr>
          <w:rFonts w:ascii="Aptos" w:hAnsi="Aptos" w:eastAsia="Aptos" w:cs="Aptos"/>
          <w:b w:val="1"/>
          <w:bCs w:val="1"/>
          <w:noProof w:val="0"/>
          <w:color w:val="auto"/>
          <w:sz w:val="48"/>
          <w:szCs w:val="48"/>
          <w:lang w:val="en-US"/>
        </w:rPr>
      </w:pPr>
      <w:r w:rsidRPr="0691E394" w:rsidR="1C8A4728">
        <w:rPr>
          <w:rFonts w:ascii="Aptos" w:hAnsi="Aptos" w:eastAsia="Aptos" w:cs="Aptos"/>
          <w:b w:val="1"/>
          <w:bCs w:val="1"/>
          <w:noProof w:val="0"/>
          <w:color w:val="auto"/>
          <w:sz w:val="48"/>
          <w:szCs w:val="48"/>
          <w:lang w:val="en-US"/>
        </w:rPr>
        <w:t>11. References</w:t>
      </w:r>
    </w:p>
    <w:p xmlns:wp14="http://schemas.microsoft.com/office/word/2010/wordml" w:rsidP="0691E394" wp14:paraId="46184CD3" wp14:textId="75B3453D">
      <w:pPr>
        <w:pStyle w:val="ListParagraph"/>
        <w:numPr>
          <w:ilvl w:val="0"/>
          <w:numId w:val="1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Microsoft Power BI Desktop</w:t>
      </w:r>
    </w:p>
    <w:p xmlns:wp14="http://schemas.microsoft.com/office/word/2010/wordml" w:rsidP="0691E394" wp14:paraId="4F378CDD" wp14:textId="57D89E24">
      <w:pPr>
        <w:pStyle w:val="ListParagraph"/>
        <w:numPr>
          <w:ilvl w:val="0"/>
          <w:numId w:val="1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Financial Transaction and Loan Dataset</w:t>
      </w:r>
    </w:p>
    <w:p xmlns:wp14="http://schemas.microsoft.com/office/word/2010/wordml" w:rsidP="0691E394" wp14:paraId="7A14E18C" wp14:textId="2DE13B2E">
      <w:pPr>
        <w:pStyle w:val="ListParagraph"/>
        <w:numPr>
          <w:ilvl w:val="0"/>
          <w:numId w:val="1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Microsoft Power Query Documentation</w:t>
      </w:r>
    </w:p>
    <w:p xmlns:wp14="http://schemas.microsoft.com/office/word/2010/wordml" w:rsidP="0691E394" wp14:paraId="1AF78104" wp14:textId="23F3B37A">
      <w:pPr>
        <w:pStyle w:val="ListParagraph"/>
        <w:numPr>
          <w:ilvl w:val="0"/>
          <w:numId w:val="12"/>
        </w:numPr>
        <w:bidi w:val="0"/>
        <w:spacing w:before="240" w:beforeAutospacing="off" w:after="240" w:afterAutospacing="off"/>
        <w:rPr>
          <w:rFonts w:ascii="Aptos" w:hAnsi="Aptos" w:eastAsia="Aptos" w:cs="Aptos"/>
          <w:noProof w:val="0"/>
          <w:color w:val="auto"/>
          <w:sz w:val="24"/>
          <w:szCs w:val="24"/>
          <w:lang w:val="en-US"/>
        </w:rPr>
      </w:pPr>
      <w:r w:rsidRPr="0691E394" w:rsidR="1C8A4728">
        <w:rPr>
          <w:rFonts w:ascii="Aptos" w:hAnsi="Aptos" w:eastAsia="Aptos" w:cs="Aptos"/>
          <w:noProof w:val="0"/>
          <w:color w:val="auto"/>
          <w:sz w:val="24"/>
          <w:szCs w:val="24"/>
          <w:lang w:val="en-US"/>
        </w:rPr>
        <w:t>Microsoft Power BI Documentation</w:t>
      </w:r>
    </w:p>
    <w:p xmlns:wp14="http://schemas.microsoft.com/office/word/2010/wordml" wp14:paraId="2C078E63" wp14:textId="4845463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6beb81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a9b1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821f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6b71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a14a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e7fd8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646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4c17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4aa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b0a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ffe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1a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B49520"/>
    <w:rsid w:val="008956D0"/>
    <w:rsid w:val="0407CCF9"/>
    <w:rsid w:val="0691E394"/>
    <w:rsid w:val="08124AC4"/>
    <w:rsid w:val="13DC33C4"/>
    <w:rsid w:val="13DC33C4"/>
    <w:rsid w:val="160AF94E"/>
    <w:rsid w:val="1672BA23"/>
    <w:rsid w:val="1C8A4728"/>
    <w:rsid w:val="1D3C234E"/>
    <w:rsid w:val="22EF5D60"/>
    <w:rsid w:val="2890CC60"/>
    <w:rsid w:val="3413CAA2"/>
    <w:rsid w:val="387D9C01"/>
    <w:rsid w:val="43C50AE2"/>
    <w:rsid w:val="50114424"/>
    <w:rsid w:val="648AF6AB"/>
    <w:rsid w:val="6F413DF6"/>
    <w:rsid w:val="6F413DF6"/>
    <w:rsid w:val="6F7AD781"/>
    <w:rsid w:val="71B49520"/>
    <w:rsid w:val="75EF805D"/>
    <w:rsid w:val="7BF7A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5AA62"/>
  <w15:chartTrackingRefBased/>
  <w15:docId w15:val="{A27E0D3B-3AD3-4C83-B53B-C22994B6F6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691E39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691E39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691E39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691E39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05335073" /><Relationship Type="http://schemas.openxmlformats.org/officeDocument/2006/relationships/image" Target="/media/image2.png" Id="rId1002332430" /><Relationship Type="http://schemas.openxmlformats.org/officeDocument/2006/relationships/image" Target="/media/image3.png" Id="rId1654242961" /><Relationship Type="http://schemas.openxmlformats.org/officeDocument/2006/relationships/image" Target="/media/image4.png" Id="rId118162777" /><Relationship Type="http://schemas.openxmlformats.org/officeDocument/2006/relationships/image" Target="/media/image5.png" Id="rId1942821912" /><Relationship Type="http://schemas.openxmlformats.org/officeDocument/2006/relationships/image" Target="/media/image6.png" Id="rId721958721" /><Relationship Type="http://schemas.openxmlformats.org/officeDocument/2006/relationships/image" Target="/media/image7.png" Id="rId1639301128" /><Relationship Type="http://schemas.openxmlformats.org/officeDocument/2006/relationships/image" Target="/media/image8.png" Id="rId176344309" /><Relationship Type="http://schemas.openxmlformats.org/officeDocument/2006/relationships/numbering" Target="numbering.xml" Id="Rffcdf78963424fa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2026-10-18T10:44:49.9336825Z</dcterms:created>
  <dcterms:modified xsi:type="dcterms:W3CDTF">2026-10-18T11:34:55.0089327Z</dcterms:modified>
  <dc:creator>Fathima Farhana</dc:creator>
  <lastModifiedBy>Fathima Farhana</lastModifiedBy>
</coreProperties>
</file>