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Reporte Semanal MACO-20260820_170124-Grabación de la reunión</w:t>
      </w:r>
    </w:p>
    <w:p>
      <w:pPr>
        <w:spacing w:after="100"/>
      </w:pPr>
      <w:r>
        <w:rPr>
          <w:color w:val="616161"/>
          <w:sz w:val="3mm"/>
          <w:szCs w:val="3mm"/>
          <w:rFonts w:ascii="Segoe UI" w:cs="Segoe UI" w:eastAsia="Segoe UI" w:hAnsi="Segoe UI"/>
        </w:rPr>
        <w:t xml:space="preserve">20 de agosto de 2026, 11:01p.m.</w:t>
      </w:r>
    </w:p>
    <w:p>
      <w:pPr>
        <w:spacing w:after="100"/>
      </w:pPr>
      <w:r>
        <w:rPr>
          <w:color w:val="616161"/>
          <w:sz w:val="3mm"/>
          <w:szCs w:val="3mm"/>
          <w:rFonts w:ascii="Segoe UI" w:cs="Segoe UI" w:eastAsia="Segoe UI" w:hAnsi="Segoe UI"/>
        </w:rPr>
        <w:t xml:space="preserve">22m 37s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Ok, ya estamos grabando y les voy a compartir pantalla.</w:t>
      </w:r>
      <w:r>
        <w:rPr>
          <w:color w:val="242424"/>
          <w:sz w:val="4.3mm"/>
          <w:szCs w:val="4.3mm"/>
          <w:rFonts w:ascii="Segoe UI" w:cs="Segoe UI" w:eastAsia="Segoe UI" w:hAnsi="Segoe UI"/>
        </w:rPr>
        <w:br/>
        <w:t xml:space="preserve">Pues bien, equipo, muy buenas tardes a todos. Muchísimas gracias por ahí por el por el tiempo que traemos. este Este es el reporte del estado al día de hoy.</w:t>
      </w:r>
      <w:r>
        <w:rPr>
          <w:color w:val="242424"/>
          <w:sz w:val="4.3mm"/>
          <w:szCs w:val="4.3mm"/>
          <w:rFonts w:ascii="Segoe UI" w:cs="Segoe UI" w:eastAsia="Segoe UI" w:hAnsi="Segoe UI"/>
        </w:rPr>
        <w:br/>
        <w:t xml:space="preserve">¿Y bueno, qué es como se ve el en el tema de los tiempos? ¿Cómo vamos? Básicamente ya estamos sobre la semana 7.</w:t>
      </w:r>
      <w:r>
        <w:rPr>
          <w:color w:val="242424"/>
          <w:sz w:val="4.3mm"/>
          <w:szCs w:val="4.3mm"/>
          <w:rFonts w:ascii="Segoe UI" w:cs="Segoe UI" w:eastAsia="Segoe UI" w:hAnsi="Segoe UI"/>
        </w:rPr>
        <w:br/>
        <w:t xml:space="preserve">Hasta ahorita ya hemos ejecutado 30 días sobre esta asignación que traemos y nos quedan todavía 15 días para realizar ya, digamos, el gol live con estas nuevas actualizaciones. En este caso todavía seguimos marcando el estado del proyecto en tiempo con las actividades que ya hemos.</w:t>
      </w:r>
      <w:r>
        <w:rPr>
          <w:color w:val="242424"/>
          <w:sz w:val="4.3mm"/>
          <w:szCs w:val="4.3mm"/>
          <w:rFonts w:ascii="Segoe UI" w:cs="Segoe UI" w:eastAsia="Segoe UI" w:hAnsi="Segoe UI"/>
        </w:rPr>
        <w:br/>
        <w:t xml:space="preserve">He realizado y que más tarde también les voy a explicar. Sin embargo, como podemos ver también el porcentaje, sí traemos un, digamos, una diferencia, pero creo que esta diferencia podemos irla reduciendo, sobre todo por el tema de las integraciones con los documentos que les compartí la semana pasada igual.</w:t>
      </w:r>
      <w:r>
        <w:rPr>
          <w:color w:val="242424"/>
          <w:sz w:val="4.3mm"/>
          <w:szCs w:val="4.3mm"/>
          <w:rFonts w:ascii="Segoe UI" w:cs="Segoe UI" w:eastAsia="Segoe UI" w:hAnsi="Segoe UI"/>
        </w:rPr>
        <w:br/>
        <w:t xml:space="preserve">A igual tener retro ahí de si han podido hablar ahí con el proveedor o si vamos a hacer algún algún ajuste o cambio que ya tengan ahí definido. No es eso y bueno, lo que queremos es justamente no perder la fecha de salida.</w:t>
      </w:r>
      <w:r>
        <w:rPr>
          <w:color w:val="242424"/>
          <w:sz w:val="4.3mm"/>
          <w:szCs w:val="4.3mm"/>
          <w:rFonts w:ascii="Segoe UI" w:cs="Segoe UI" w:eastAsia="Segoe UI" w:hAnsi="Segoe UI"/>
        </w:rPr>
        <w:br/>
        <w:t xml:space="preserve">Que ya a partir del 9 de septiembre ustedes puedan tener ya estas nuevas configuraciones dentro de pues de la plataforma ya en producción. De acuerdo, básicamente, ay, creo que aquí no se actualizó el plan de trabajo.</w:t>
      </w:r>
      <w:r>
        <w:rPr>
          <w:color w:val="242424"/>
          <w:sz w:val="4.3mm"/>
          <w:szCs w:val="4.3mm"/>
          <w:rFonts w:ascii="Segoe UI" w:cs="Segoe UI" w:eastAsia="Segoe UI" w:hAnsi="Segoe UI"/>
        </w:rPr>
        <w:br/>
        <w:t xml:space="preserve">Ay, permítanme.</w:t>
      </w:r>
      <w:r>
        <w:rPr>
          <w:color w:val="242424"/>
          <w:sz w:val="4.3mm"/>
          <w:szCs w:val="4.3mm"/>
          <w:rFonts w:ascii="Segoe UI" w:cs="Segoe UI" w:eastAsia="Segoe UI" w:hAnsi="Segoe UI"/>
        </w:rPr>
        <w:br/>
        <w:t xml:space="preserve">Okay, sir.</w:t>
      </w:r>
      <w:r>
        <w:rPr>
          <w:color w:val="242424"/>
          <w:sz w:val="4.3mm"/>
          <w:szCs w:val="4.3mm"/>
          <w:rFonts w:ascii="Segoe UI" w:cs="Segoe UI" w:eastAsia="Segoe UI" w:hAnsi="Segoe UI"/>
        </w:rPr>
        <w:br/>
        <w:t xml:space="preserve">Qué raro, no se ve.</w:t>
      </w:r>
      <w:r>
        <w:rPr>
          <w:color w:val="242424"/>
          <w:sz w:val="4.3mm"/>
          <w:szCs w:val="4.3mm"/>
          <w:rFonts w:ascii="Segoe UI" w:cs="Segoe UI" w:eastAsia="Segoe UI" w:hAnsi="Segoe UI"/>
        </w:rPr>
        <w:br/>
        <w:t xml:space="preserve">los voy a poner así para que no se pierda Este es el resumen del plan de trabajo de acuerdo básicamente Pues bueno ahí los pendientes que traemos es el documento de exploración y diseño Ya lo tenemos prácticamente armado solamente lo que faltaría es el tema de la retro de la parte de las integraciones para que podamos ya</w:t>
      </w:r>
      <w:r>
        <w:rPr>
          <w:color w:val="242424"/>
          <w:sz w:val="4.3mm"/>
          <w:szCs w:val="4.3mm"/>
          <w:rFonts w:ascii="Segoe UI" w:cs="Segoe UI" w:eastAsia="Segoe UI" w:hAnsi="Segoe UI"/>
        </w:rPr>
        <w:br/>
        <w:t xml:space="preserve">Yo pues se los pueda compartir y ya lo podamos cerrar esa actividad y por supuesto, pues tener justamente esta actividad que es la integración entre Salesforce y el RP Zafiro basada en la documentación, el Blueprint, perdónenme que les compartí que si hay alguna duda o necesitemos reunirnos para darle celeridad a estos puntos, pues lo podamos.</w:t>
      </w:r>
      <w:r>
        <w:rPr>
          <w:color w:val="242424"/>
          <w:sz w:val="4.3mm"/>
          <w:szCs w:val="4.3mm"/>
          <w:rFonts w:ascii="Segoe UI" w:cs="Segoe UI" w:eastAsia="Segoe UI" w:hAnsi="Segoe UI"/>
        </w:rPr>
        <w:br/>
        <w:t xml:space="preserve">Hacer qué más traemos también el avance de la aplicación móvil. Ahí ya logramos ya implementar nuevas funcionalidades, solamente que el último punto que traemos, que es la parte de la construcción del pedido, es la que nos está haciendo ahí falta para pues complementar la funcionalidad.</w:t>
      </w:r>
      <w:r>
        <w:rPr>
          <w:color w:val="242424"/>
          <w:sz w:val="4.3mm"/>
          <w:szCs w:val="4.3mm"/>
          <w:rFonts w:ascii="Segoe UI" w:cs="Segoe UI" w:eastAsia="Segoe UI" w:hAnsi="Segoe UI"/>
        </w:rPr>
        <w:br/>
        <w:t xml:space="preserve">Y bueno, la otra que también tenemos que empezar a trabajar, pues es la parte de los canales de mensajería, que básicamente es utilizar el licenciamiento que tienen ustedes de Digital Engagement para hacer la activación dentro de la org. Y después de eso estaríamos ya pasando al tema de los reportes e indicadores, que bueno, justamente.</w:t>
      </w:r>
      <w:r>
        <w:rPr>
          <w:color w:val="242424"/>
          <w:sz w:val="4.3mm"/>
          <w:szCs w:val="4.3mm"/>
          <w:rFonts w:ascii="Segoe UI" w:cs="Segoe UI" w:eastAsia="Segoe UI" w:hAnsi="Segoe UI"/>
        </w:rPr>
        <w:br/>
        <w:t xml:space="preserve">Esta parte de lo que vamos a estar haciendo, una disculpa aquí que ya se volvió loca la mi Word, mi PowerPoint, perdón, es justamente estas son las actividades que hicimos durante la semana. Se continuó trabajando con la aplicación móvil y bueno, al principio de la semana pues también se había compartido este documento.</w:t>
      </w:r>
      <w:r>
        <w:rPr>
          <w:color w:val="242424"/>
          <w:sz w:val="4.3mm"/>
          <w:szCs w:val="4.3mm"/>
          <w:rFonts w:ascii="Segoe UI" w:cs="Segoe UI" w:eastAsia="Segoe UI" w:hAnsi="Segoe UI"/>
        </w:rPr>
        <w:br/>
        <w:t xml:space="preserve">Y las actividades que estaríamos realizando la semana siguiente, justamente es la activación de los canales de mensajería y el continuaremos, pues con esta parte de la revisión de las integraciones entre Zafiro y Salesforce para ver qué información es la que nos esté haciendo falta y con eso, pues poder complementar.</w:t>
      </w:r>
      <w:r>
        <w:rPr>
          <w:color w:val="242424"/>
          <w:sz w:val="4.3mm"/>
          <w:szCs w:val="4.3mm"/>
          <w:rFonts w:ascii="Segoe UI" w:cs="Segoe UI" w:eastAsia="Segoe UI" w:hAnsi="Segoe UI"/>
        </w:rPr>
        <w:br/>
        <w:t xml:space="preserve">De los De las integraciones que ya tenemos, pues este traernos la información restante y, por supuesto, ya empezar también a construir tableros y reportes o mejorarlos de acuerdo a su petición, en el cual lo que querían es que si bien a hoy hay reportes que ya ustedes utilizan, lo que les gustaría tener es.</w:t>
      </w:r>
      <w:r>
        <w:rPr>
          <w:color w:val="242424"/>
          <w:sz w:val="4.3mm"/>
          <w:szCs w:val="4.3mm"/>
          <w:rFonts w:ascii="Segoe UI" w:cs="Segoe UI" w:eastAsia="Segoe UI" w:hAnsi="Segoe UI"/>
        </w:rPr>
        <w:br/>
        <w:t xml:space="preserve">Que con la información que se agregue de la parte de la integración de Zafiro y Salesforce, pues que también ya aparezcan justamente en esos reportes. Y eso pues también ya es momento de que también lo empecemos a revisar, ¿no? Si se dan cuenta, pues estas 2 últimas actividades prácticamente están seriadas y dependemos también de poder avanzar.</w:t>
      </w:r>
      <w:r>
        <w:rPr>
          <w:color w:val="242424"/>
          <w:sz w:val="4.3mm"/>
          <w:szCs w:val="4.3mm"/>
          <w:rFonts w:ascii="Segoe UI" w:cs="Segoe UI" w:eastAsia="Segoe UI" w:hAnsi="Segoe UI"/>
        </w:rPr>
        <w:br/>
        <w:t xml:space="preserve">Justamente con estas esta revisión de integraciones, antes de pasar a revisar esta parte del documento de integraciones con esta parte del reporte, ¿tienen alguna duda, equipo? ¿Alguna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No, por mi parte, no a lo que llevamos.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Pues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Todo bien, todo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Gracias. Entonces, pues bueno, ahí recuerden que ahí habíamos compartido unos documentos justamente del tema del blueprint que les hice llegar.</w:t>
      </w:r>
      <w:r>
        <w:rPr>
          <w:color w:val="242424"/>
          <w:sz w:val="4.3mm"/>
          <w:szCs w:val="4.3mm"/>
          <w:rFonts w:ascii="Segoe UI" w:cs="Segoe UI" w:eastAsia="Segoe UI" w:hAnsi="Segoe UI"/>
        </w:rPr>
        <w:br/>
        <w:t xml:space="preserve">Vale, no sé si tuvieron la oportunidad en estos días de poder echarle un ojo, revisarlo y bueno, no sé si también pudieron ahí revisarlo con el proveedor de zafiro para poder ver si es necesario que tengamos alguna sesión o si esto nos va, no lo ahora sí que nos va a ayudar el ingeniero.</w:t>
      </w:r>
      <w:r>
        <w:rPr>
          <w:color w:val="242424"/>
          <w:sz w:val="4.3mm"/>
          <w:szCs w:val="4.3mm"/>
          <w:rFonts w:ascii="Segoe UI" w:cs="Segoe UI" w:eastAsia="Segoe UI" w:hAnsi="Segoe UI"/>
        </w:rPr>
        <w:br/>
        <w:t xml:space="preserve">¿Abran a gestionarlo? ¿Cómo se cómo estaríamos ya trabajando justamente con esta parte?</w:t>
      </w:r>
      <w:r>
        <w:rPr>
          <w:color w:val="242424"/>
          <w:sz w:val="4.3mm"/>
          <w:szCs w:val="4.3mm"/>
          <w:rFonts w:ascii="Segoe UI" w:cs="Segoe UI" w:eastAsia="Segoe UI" w:hAnsi="Segoe UI"/>
        </w:rPr>
        <w:br/>
        <w:t xml:space="preserve">Ahí si me comparten un poquito de.</w:t>
      </w:r>
      <w:r>
        <w:rPr>
          <w:color w:val="242424"/>
          <w:sz w:val="4.3mm"/>
          <w:szCs w:val="4.3mm"/>
          <w:rFonts w:ascii="Segoe UI" w:cs="Segoe UI" w:eastAsia="Segoe UI" w:hAnsi="Segoe UI"/>
        </w:rPr>
        <w:br/>
        <w:t xml:space="preserve">¿De qué es lo que pudieron revisar con respecto a estos documentos?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En lo personal, Abner, no tengo aquí avance en esta revisión. He estado checando con la gente de Zafiro y les he estado comentando que sí necesitamos ya este entregable de lo que ya se había revisado anteriormente, pensando en el tema de facturación y hay desarrollos que nos estaban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Con respecto 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Ya nada más les iba a confirmar bien a ellos qué es lo que se iba a requerir para que pudiéramos este pues aterrizar por lo que yo tengo acá. No sé este Abraham, si algo técnico o algo más que se requiera o necesitamos revisar bien el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Yo solo preguntar, este documento este lo van a estar enviando, perdón la duda, pero lo van a estar enviando por correo o porque yo no lo veo en mi bandeja.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Lo sí, justo lo envié por correo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Está enviado el 13 de agosto a las 8:23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Chécalo ahí Abraham en tu bandeja.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Sí valdría la pena, ahí como recomendación, valdría la pena que esto se lo puedan compartir al proveedor de zafiro y siéntanse con la confianza de si es necesario que tengamos una sesión en conjunto con ellos y mi equipo este sin problema. La idea es que podamos sí obtener justamente esta.</w:t>
      </w:r>
      <w:r>
        <w:rPr>
          <w:color w:val="242424"/>
          <w:sz w:val="4.3mm"/>
          <w:szCs w:val="4.3mm"/>
          <w:rFonts w:ascii="Segoe UI" w:cs="Segoe UI" w:eastAsia="Segoe UI" w:hAnsi="Segoe UI"/>
        </w:rPr>
        <w:br/>
        <w:t xml:space="preserve">Esta información para complementar estas integraciones, como les comentaba en la sesión anterior, aquí el equipo pues se encargó de comentar qué es lo que tenemos de forma parcial, qué es lo que de plano no existe, que es justo lo que comentaba Sandra María de estos de estas integraciones que pues ya les deberían de ir dando ahí como retro o avance sobre eso.</w:t>
      </w:r>
      <w:r>
        <w:rPr>
          <w:color w:val="242424"/>
          <w:sz w:val="4.3mm"/>
          <w:szCs w:val="4.3mm"/>
          <w:rFonts w:ascii="Segoe UI" w:cs="Segoe UI" w:eastAsia="Segoe UI" w:hAnsi="Segoe UI"/>
        </w:rPr>
        <w:br/>
        <w:t xml:space="preserve">Lo que ya ustedes ya tienen y con eso, pues entonces ya tener este certeza de que de que podemos utilizarlas para ir complementando la información. Entonces nosotros de este lado estamos abiertos si mañana tienen una sesión o el lunes tienen una sesión con ellos y es necesario este incorporarnos sin ningún problema.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Y lo pagues.</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Lo podemos hacer para que pues igual quede un poco más claro entre ambos equipos y con esto darle celeridad a esta parte. Esto nos va a ayudar mucho, como les comentaba, sobre todo para también que toda esta información también ya se vea reflejado con respecto a lo que estamos construyendo directamente en la aplicación móvil.</w:t>
      </w:r>
      <w:r>
        <w:rPr>
          <w:color w:val="242424"/>
          <w:sz w:val="4.3mm"/>
          <w:szCs w:val="4.3mm"/>
          <w:rFonts w:ascii="Segoe UI" w:cs="Segoe UI" w:eastAsia="Segoe UI" w:hAnsi="Segoe UI"/>
        </w:rPr>
        <w:br/>
        <w:t xml:space="preserve">Entonces, si bien hemos estado avanzando con la información que tenemos, no nos hemos detenido por esto al final del día, pues vamos a llegar a un punto en donde realmente sí necesitemos ya tener pues completa la información para que cuando los promotores estén, bueno, en este caso los.</w:t>
      </w:r>
      <w:r>
        <w:rPr>
          <w:color w:val="242424"/>
          <w:sz w:val="4.3mm"/>
          <w:szCs w:val="4.3mm"/>
          <w:rFonts w:ascii="Segoe UI" w:cs="Segoe UI" w:eastAsia="Segoe UI" w:hAnsi="Segoe UI"/>
        </w:rPr>
        <w:br/>
        <w:t xml:space="preserve">Los vendedores estén en campo, puedan contar ya con toda la información completa y realizarla durante su visita, no, que ese es el objetivo principal. Entonces, pues eso es lo que pongo ahí en la mesa y pues vamos a estar ahí atentos entonces con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Viernes, si nos da esta oportunidad, deja revisar bien esto, este lo checo con aquí en corto con Abraham, lo reviso con este agente de Zafiro para complementar la información que hiciera falta. Si es necesario, yo te comento para ver si lunes, martes nos podemos reunir en caso de ser necesario o te confirmo si va todo avanzando.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9:34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Ya para que tengan también lo que requiere.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De acuerdo, Ana María, perfecto con otro punto, aparte de esto de las integraciones, también ahí habíamos, no sé si también tuvieron la oportunidad en estos días, por lo que vi tuvieron ahí unos temas de acceso dentro del Sandbox UIT, pues no sé si se dieron ahí la oportunidad de revisar el tema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Lo que les mostramos la semana pasada, que es la parte de la cotización, el tema de cargar los productos en los pedidos. No sé si realizaron algún ejercicio, si tienen algún comentario, alguna algo, alguna petición que necesiten que mejoremos. No lo sé si tuvieron también oportunidad de revisar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Sí, Abner, ya tuvimos ahí algunos ejercicios. Luego este sí se nos complicó ahí el acceso y también darle acceso a usuarios, que es lo que quiero que revisen. Hoy lo estuve viendo con un usuario y hay ventajas y desventajas. Entonces lo que quiero que lo haga otro usuario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10:41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Para ver, para ver bien el tema de lo que te puedo comentar así en corto, salvo confirmar ahí con ellos que más lo manejan, me encontré con que en algunos casos o en algunos pedidos no me respeta el orden en que capturo los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Sí, yo voy cargando por carritos, me los pone en un orden, pero ya cuando hago el proceso de verificar cliente o validar cliente listo para enviar y enviar, ahí me lo desordenan y a Zafiro me llega, no en el orden en que yo lo factúe.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Lo capturé el mismo Salesforce, no me lo o sea, me lo desordena cuando lo pongo ya listo para enviar. Detecté, Detecté que hace el orden alfanumérico, pero de la descripción, no del artículo.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No del artículo, okay, okay, okay,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Así es, detecte eso la otra, la otra es que no me deja capturar decimales. Sí, si yo quiero poner 30.48 15.24, este no me deja como que el punto me regresa al inicio de la cantidad y me pone 24 2430,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Entonces no me respeta capturar este decimales, es entre lo que revisé. Queremos seguir haciendo pruebas ellos para poder capturar la forma en que habitualmente lo hacen, tanto de clientes e industria, clientes subdistribuidor, para ver qué les facilita. Entonces este hasta hoy Abraham.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Este pudo hacer el acceso ahí de 2 usuarios. Lo voy a comentar con ellos para que hagan pruebas de carga de pedidos. En teoría, cotización y pedidos se capturan de la misma forma, ¿verdad? Porque la verdad nada más lo estuve haciendo en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¿Es correcto?</w:t>
      </w:r>
      <w:r>
        <w:rPr>
          <w:color w:val="242424"/>
          <w:sz w:val="4.3mm"/>
          <w:szCs w:val="4.3mm"/>
          <w:rFonts w:ascii="Segoe UI" w:cs="Segoe UI" w:eastAsia="Segoe UI" w:hAnsi="Segoe UI"/>
        </w:rPr>
        <w:br/>
        <w:t xml:space="preserve">Sí, es correcto, es correcto, tiene la misma lógica de acuerdo a lo que nos platicaste. Entonces la idea es que este se haga de la misma forma, que no cambie, que sea sencillo y seguramente los 2 tienen estos 2 mismos este errores o estos detalles que tendremos que corregir. Entonces yo me llevo eso de tarea con el equipo para que hagan la actualización.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Nada más lo que manejan son 2 decimales, hasta 2 decimales.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2 decimales para en cantidades.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O K, perfecto eso y revisamos también aprovechamos para revisar el que cuando se envíe, pues obviamente no se no haya un desorden ahí en este al momento de que se envía al DRP.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Ajá, sí, por favor, también ya no hice yo ese ejercicio, pero me comentaba con un usuario que cuando hace cotización y en cotización tenemos la forma de clasificar, que así no nos pusieron, que es poder darle un orden o cambiar de posición. Los ya capturado en la cotización, si se hace, se genera el pdfy si lo respeta.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Pero ya cuando se pasa esa cotización a pedido, nuevamente desordena todo y llega hacia Zafiro. Entonces ya en Zafiro, cuando se quiere facturar, hay que estar cambiando otra vez la posición de las partidas. Esa es una y la otra cuando tú haces la búsqueda de los productos, si por ejemplo pongo GH cuatro 93.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Me jala todos los productos donde encuentra la relación de lo que yo ponga, pero tanto de en código como en descripciones.</w:t>
      </w:r>
      <w:r>
        <w:rPr>
          <w:color w:val="242424"/>
          <w:sz w:val="4.3mm"/>
          <w:szCs w:val="4.3mm"/>
          <w:rFonts w:ascii="Segoe UI" w:cs="Segoe UI" w:eastAsia="Segoe UI" w:hAnsi="Segoe UI"/>
        </w:rPr>
        <w:br/>
        <w:t xml:space="preserve">Y no me pone un orden. No sé si ahí en esa forma podemos poner un orden de que nos los ponga, no sé, alfanumérico con respecto al código y ya después lo que encuentre coincidencia con descripciones. No sé si me explico.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Sí, más bien, más bien, ajá, tendré que ser el ordenamiento, pero a través del código, más que más que de las descripciones. Ok, seguramente ahí lo que han de haber hecho los chicos es justo poner como una siguiente alternativa, pero si lo que es más viable para ustedes es el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El código.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Que sea el código por el ordenamiento, pues yo creo que ahí tendríamos nada más que hacer la revisión en el desarrollo para que solamente sea ese el mandatorio, por así decirlo, no el que del que se haga justamente ese ordenamiento y no pase. Ahora nada más, nada más para no obviar ahí podemos ver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Después.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Un ejemplo de esta parte de la cotización que no me comentabas que en el momento de que se genera el PDF nada más para entenderlo, dices se genera el pdfy no se pierde en ese momento el ordenamiento, no si te aparece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O KY es solamente hasta que ya generas el pedido, en donde una vez tú ya generas el registro del pedido y lo revisas en Salesforce, ya te aparece otro ordenamiento. Así es como salió el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ok, ok, entiendo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Sí, lo desordene.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¿Lo desordena, o k sí, y eso lo que va a provocar es que al final del día, pues también se mande desordenado hacia hacia Zafiro,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Así es y al momento de facturar tienes que cambiar las posiciones porque hay que respetar la posición que tienen en la orden de compra y si se hace ahí un poquito de causa.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K o K de acuerdo, entonces eso es para revisarlo yo también de este lado, este igual si las pruebas que vayas haciendo con tus usuarios, ahí te pido un favorzote. Ana María, me mandas nada más el número de ya sea de la cotización o del pedido con el que estén revisando.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Para que yo de este lado lo pueda validar con los chicos, ver todo el proceso cómo se capturó y ya con eso este también lo puedan corregir ellos y basarnos obviamente en sus en sus pruebas.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Así es.</w:t>
      </w:r>
      <w:r>
        <w:rPr>
          <w:color w:val="242424"/>
          <w:sz w:val="4.3mm"/>
          <w:szCs w:val="4.3mm"/>
          <w:rFonts w:ascii="Segoe UI" w:cs="Segoe UI" w:eastAsia="Segoe UI" w:hAnsi="Segoe UI"/>
        </w:rPr>
        <w:br/>
        <w:t xml:space="preserve">De acuerdo, una pregunta, Abner, revisándolo hoy con este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Checábamos que la captura sigue siendo un tanto igual, solamente se quita un paso que es el estar seleccionando guardar, pero se sigue almacenando, se siguen manejando carritos y se tiene que estar invocando nuevamente el grupo de productos que se requiere.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No hay forma de que cuando se adjuntan o se jalan los productos, jale toda la base.</w:t>
      </w:r>
      <w:r>
        <w:rPr>
          <w:color w:val="242424"/>
          <w:sz w:val="4.3mm"/>
          <w:szCs w:val="4.3mm"/>
          <w:rFonts w:ascii="Segoe UI" w:cs="Segoe UI" w:eastAsia="Segoe UI" w:hAnsi="Segoe UI"/>
        </w:rPr>
        <w:br/>
        <w:t xml:space="preserve">Y ya nada más vas invocando cada uno cada producto, como te lo mostraba en Zafir, jalas el producto, le pones la cantidad y te lo como que te lo mantiene ahí en standby. Jalas otro producto, le pones la cantidad y te lo almacena y ya hasta que le dices aceptar, entonces te jala.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Todos los que tú capturaste.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Ya te entendí, o sea, lo que buscan más bien es que haya una previsualización. Haz de cuenta como que tú vas, tú vas seleccionando lo que tú necesitas y se vaya armando casi en tiempo real esa selección, ¿no? En vez de estar seleccionando en toda la base, tú vas este lo vas viendo arriba sin necesidad de tener un carrito,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Ya sea que lo visualices o te lo tenga ahí de forma oculta, no, pero sí que te lo vaya almacenando todas las capturas que vas haciendo y al final, pues sí, ya jalarlo sin carrito, pues sin carrito, no digo, el carrito lo hicieron así como que de forma como metiendo una solución.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Por la captura también o la forma de captura que nosotros le solicitábamos, entonces ver si se puede eliminar eso, puedes ir haciendo la captura porque digamos ahorita sigue siendo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Yo jalo una familia, le doy buscar, selecciono unos, quiero otros, pero los tengo que almacenar, busco otros y lo mismo, ¿no? Entonces, si yo tengo toda la carga de de artículos, si los voy capturando 1:1 y al final jalo todos, sería más rápido,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Ahorita está un tanto igual sin un paso, pero seguiría siendo pues nada muy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Muy similar, o K, de acuerdo, sí, permíteme revisarlo con el equipo para ver cómo podríamos hacerlo todavía más inspirado a cómo funciona en zafiro. Ahí tenemos ya la grabación con lo que nos enseñaste. Entonces creo que podemos ahí modificar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El funcionamiento, porque sí, digo, ahorita el carrito funcionaba justamente como para ir almacenando todas esas búsquedas que tú que tú tenías, pero en realidad, pues sí, como dices, son prácticamente es solamente un paso el que se omitió, ¿no? Entonces me lo llevo de tarea también y lo y lo reviso con los chicos.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 K, de acuerdo, sí, Abner.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Sí, sin problema, perfecto, pues este, pues digo, por mi parte no traigo nada más equipo. Este en el tema de la aplicación móvil, si bien, como les comentaba, seguimos trabajando casi toda la actualización que estamos haciendo es en el back de la aplicación, entonces todavía mostrarlo.</w:t>
      </w:r>
      <w:r>
        <w:rPr>
          <w:color w:val="242424"/>
          <w:sz w:val="4.3mm"/>
          <w:szCs w:val="4.3mm"/>
          <w:rFonts w:ascii="Segoe UI" w:cs="Segoe UI" w:eastAsia="Segoe UI" w:hAnsi="Segoe UI"/>
        </w:rPr>
        <w:br/>
        <w:t xml:space="preserve">Pues falta, falta un poco más, pues, pero no podría yo ahora mismo mostrarles el funcionamiento, porque realmente en la aplicación todavía en el front no se ve algo, no todo lo que hemos estado haciendo es preparar el back. La idea es que también podamos, como les comentaba.</w:t>
      </w:r>
      <w:r>
        <w:rPr>
          <w:color w:val="242424"/>
          <w:sz w:val="4.3mm"/>
          <w:szCs w:val="4.3mm"/>
          <w:rFonts w:ascii="Segoe UI" w:cs="Segoe UI" w:eastAsia="Segoe UI" w:hAnsi="Segoe UI"/>
        </w:rPr>
        <w:br/>
        <w:t xml:space="preserve">Pues ya tener esta parte de las integraciones con el resto de la información para que ya sea agregado y entonces sí, ya podamos mostrar toda la información en el front de la aplicación. Y con eso, pues obviamente ya este, como les comentaba, pues que los vendedores puedan ya realizar su visita con todas las.</w:t>
      </w:r>
      <w:r>
        <w:rPr>
          <w:color w:val="242424"/>
          <w:sz w:val="4.3mm"/>
          <w:szCs w:val="4.3mm"/>
          <w:rFonts w:ascii="Segoe UI" w:cs="Segoe UI" w:eastAsia="Segoe UI" w:hAnsi="Segoe UI"/>
        </w:rPr>
        <w:br/>
        <w:t xml:space="preserve">La información sobre todo y este y bueno, ya con la nueva funcionalidad de que puedan hacerlo también en offline. Entonces, pues insisto, si es necesario que nos sumemos alguna sesión con ustedes y con su proveedor para darle salibilidad a esto, pues.</w:t>
      </w:r>
      <w:r>
        <w:rPr>
          <w:color w:val="242424"/>
          <w:sz w:val="4.3mm"/>
          <w:szCs w:val="4.3mm"/>
          <w:rFonts w:ascii="Segoe UI" w:cs="Segoe UI" w:eastAsia="Segoe UI" w:hAnsi="Segoe UI"/>
        </w:rPr>
        <w:br/>
        <w:t xml:space="preserve">Siéntanse en confianza y pues vamos a estar ahí pendientes para apoyarlos. De momento me quedo con esto de tarea. Te voy avisando, Ana María, conforme vayamos haciendo los ajustes para que nos ayudes ahí a validarlo con el personal con el que estás haciendo las pruebas y este y pues seguimos en contacto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De acuerdo, Abner, sí, estamos pendientes. Yo te voy avisando si encontramos o hacemos otros hallazgos y te los voy avisando y danos oportunidad. Mañana lunes este te estamos dando retroalimentación de del Blueprint y respuestas de con Safito,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De acuerdo, Ana María, pues bueno, pues les agradezco mucho el tiempo a todos. Gracias, ingeniero Rodrigo, todos este, pues ahí seguimos estando pendientes.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Muchas gracias, Abner.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Fernandez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Ahorita hacemos nuestra tarea,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Gracias, Abner.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Gracias, buena tarde a todos,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gracias igualmente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Realmente.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c14u_pzd7vuwk7urzhyu.png"/><Relationship Id="rId7" Type="http://schemas.openxmlformats.org/officeDocument/2006/relationships/image" Target="media/skiu5dz0pxebuuiusls_p.png"/><Relationship Id="rId8" Type="http://schemas.openxmlformats.org/officeDocument/2006/relationships/image" Target="media/trolmbgkcg1aqfybzo81p.png"/><Relationship Id="rId9" Type="http://schemas.openxmlformats.org/officeDocument/2006/relationships/image" Target="media/ekwvzb_lz_yd2iyzzwh7k.png"/><Relationship Id="rId10" Type="http://schemas.openxmlformats.org/officeDocument/2006/relationships/image" Target="media/m3vixg8yj6xlxlnremu7q.png"/><Relationship Id="rId11" Type="http://schemas.openxmlformats.org/officeDocument/2006/relationships/image" Target="media/xw8rmusuwsezyvhunkaqo.png"/><Relationship Id="rId12" Type="http://schemas.openxmlformats.org/officeDocument/2006/relationships/image" Target="media/zxduwfltbam2dx_nnwiol.png"/><Relationship Id="rId13" Type="http://schemas.openxmlformats.org/officeDocument/2006/relationships/image" Target="media/8nh1h7num_vqwwqsjhvp0.png"/><Relationship Id="rId14" Type="http://schemas.openxmlformats.org/officeDocument/2006/relationships/image" Target="media/zwied83rkbd6whcbrpwea.png"/><Relationship Id="rId15" Type="http://schemas.openxmlformats.org/officeDocument/2006/relationships/image" Target="media/i7om2gmwragqot4chybpr.png"/><Relationship Id="rId16" Type="http://schemas.openxmlformats.org/officeDocument/2006/relationships/image" Target="media/zmhhbwd8kan0i_8awymcc.png"/><Relationship Id="rId17" Type="http://schemas.openxmlformats.org/officeDocument/2006/relationships/image" Target="media/dueqlbo20cvt3ljlmfalt.png"/><Relationship Id="rId18" Type="http://schemas.openxmlformats.org/officeDocument/2006/relationships/image" Target="media/ymxkrx41wsyjkwtrvtiuy.png"/><Relationship Id="rId19" Type="http://schemas.openxmlformats.org/officeDocument/2006/relationships/image" Target="media/vy3cjksfbahacad5sghyw.png"/><Relationship Id="rId20" Type="http://schemas.openxmlformats.org/officeDocument/2006/relationships/image" Target="media/dstbccipxwan4obdibxx2.png"/><Relationship Id="rId21" Type="http://schemas.openxmlformats.org/officeDocument/2006/relationships/image" Target="media/ys-mhxmx4tiswcggrbbnw.png"/><Relationship Id="rId22" Type="http://schemas.openxmlformats.org/officeDocument/2006/relationships/image" Target="media/a-fcxmyxqy9xuv40qz0ec.png"/><Relationship Id="rId23" Type="http://schemas.openxmlformats.org/officeDocument/2006/relationships/image" Target="media/wwgqnzxrzrsiweir2z9qk.png"/><Relationship Id="rId24" Type="http://schemas.openxmlformats.org/officeDocument/2006/relationships/image" Target="media/y8q4vxprsnef4qhavwtbt.png"/><Relationship Id="rId25" Type="http://schemas.openxmlformats.org/officeDocument/2006/relationships/image" Target="media/u7yvqkrbw2kykl7aobklc.png"/><Relationship Id="rId26" Type="http://schemas.openxmlformats.org/officeDocument/2006/relationships/image" Target="media/gkhboru49cofvqilrjrk9.png"/><Relationship Id="rId27" Type="http://schemas.openxmlformats.org/officeDocument/2006/relationships/image" Target="media/iynuymovqepkpldyfk9y0.png"/><Relationship Id="rId28" Type="http://schemas.openxmlformats.org/officeDocument/2006/relationships/image" Target="media/av36tpxhtaxmsmmubdrhu.png"/><Relationship Id="rId29" Type="http://schemas.openxmlformats.org/officeDocument/2006/relationships/image" Target="media/c2civauegow0z_l0ng3rs.png"/><Relationship Id="rId30" Type="http://schemas.openxmlformats.org/officeDocument/2006/relationships/image" Target="media/gjj77pb2sfthavjkahnqb.png"/><Relationship Id="rId31" Type="http://schemas.openxmlformats.org/officeDocument/2006/relationships/image" Target="media/3xsavu8a96qb6043szts3.png"/><Relationship Id="rId32" Type="http://schemas.openxmlformats.org/officeDocument/2006/relationships/image" Target="media/suocqizb3rzbcpgvrpy9n.png"/><Relationship Id="rId33" Type="http://schemas.openxmlformats.org/officeDocument/2006/relationships/image" Target="media/hhrq0_6zp6vsjubn1oued.png"/><Relationship Id="rId34" Type="http://schemas.openxmlformats.org/officeDocument/2006/relationships/image" Target="media/hdj1obdfj-ewxx_qu0h4a.png"/><Relationship Id="rId35" Type="http://schemas.openxmlformats.org/officeDocument/2006/relationships/image" Target="media/l94-6e7lpqj49dfcspf5f.png"/><Relationship Id="rId36" Type="http://schemas.openxmlformats.org/officeDocument/2006/relationships/image" Target="media/_dof8wqaha15kptoqxouq.png"/><Relationship Id="rId37" Type="http://schemas.openxmlformats.org/officeDocument/2006/relationships/image" Target="media/fxvw3vbeji4vsond-vnf1.png"/><Relationship Id="rId38" Type="http://schemas.openxmlformats.org/officeDocument/2006/relationships/image" Target="media/p7ldqbz1zpkr-ymrevxmt.png"/><Relationship Id="rId39" Type="http://schemas.openxmlformats.org/officeDocument/2006/relationships/image" Target="media/frdgefi1tgoqf2ieukp2s.png"/><Relationship Id="rId40" Type="http://schemas.openxmlformats.org/officeDocument/2006/relationships/image" Target="media/f2pzzud3ook6smqcafw9h.png"/><Relationship Id="rId41" Type="http://schemas.openxmlformats.org/officeDocument/2006/relationships/image" Target="media/ta4kwdcbll_p0__h2n-sl.png"/><Relationship Id="rId42" Type="http://schemas.openxmlformats.org/officeDocument/2006/relationships/image" Target="media/ovz_gb2wopjuxxq60wkde.png"/><Relationship Id="rId43" Type="http://schemas.openxmlformats.org/officeDocument/2006/relationships/image" Target="media/udib3pjdtbxmow0tcqi00.png"/><Relationship Id="rId44" Type="http://schemas.openxmlformats.org/officeDocument/2006/relationships/image" Target="media/mxwotq1k_sktjhd-px_ni.png"/><Relationship Id="rId45" Type="http://schemas.openxmlformats.org/officeDocument/2006/relationships/image" Target="media/hsdb0ev6-axaq5yay9qr3.png"/><Relationship Id="rId46" Type="http://schemas.openxmlformats.org/officeDocument/2006/relationships/image" Target="media/hsojzpr5e5hogqw8e7lur.png"/><Relationship Id="rId47" Type="http://schemas.openxmlformats.org/officeDocument/2006/relationships/image" Target="media/kkg3lhr5sekbzwgwxbg4u.png"/><Relationship Id="rId48" Type="http://schemas.openxmlformats.org/officeDocument/2006/relationships/image" Target="media/vkogzgmt_qbvytvmdn3w8.png"/><Relationship Id="rId49" Type="http://schemas.openxmlformats.org/officeDocument/2006/relationships/image" Target="media/vtw5abazvayuuugnsb06l.png"/><Relationship Id="rId50" Type="http://schemas.openxmlformats.org/officeDocument/2006/relationships/image" Target="media/elqjjk0lf0acwyuppjlgz.png"/><Relationship Id="rId51" Type="http://schemas.openxmlformats.org/officeDocument/2006/relationships/image" Target="media/jbuirds6cvppp7ea6dih7.png"/><Relationship Id="rId52" Type="http://schemas.openxmlformats.org/officeDocument/2006/relationships/image" Target="media/ezdlxmhpwrzblewp6vzpq.png"/><Relationship Id="rId53" Type="http://schemas.openxmlformats.org/officeDocument/2006/relationships/image" Target="media/nuq1nyv7punzc7fffwkwy.png"/><Relationship Id="rId54" Type="http://schemas.openxmlformats.org/officeDocument/2006/relationships/image" Target="media/tw5awkp82uyyrrixyu2_v.png"/><Relationship Id="rId55" Type="http://schemas.openxmlformats.org/officeDocument/2006/relationships/image" Target="media/s6zj_dxllozjpy50q0-q3.png"/><Relationship Id="rId56" Type="http://schemas.openxmlformats.org/officeDocument/2006/relationships/image" Target="media/l0zz0wjeumbpik-eogg_l.png"/><Relationship Id="rId57" Type="http://schemas.openxmlformats.org/officeDocument/2006/relationships/image" Target="media/nchko51rxrsshd9v6c92u.png"/><Relationship Id="rId58" Type="http://schemas.openxmlformats.org/officeDocument/2006/relationships/image" Target="media/nyfdchqffd_iwu3bzdcx3.png"/><Relationship Id="rId59" Type="http://schemas.openxmlformats.org/officeDocument/2006/relationships/image" Target="media/uvp2xuommtpzsjug_wo5n.png"/><Relationship Id="rId60" Type="http://schemas.openxmlformats.org/officeDocument/2006/relationships/image" Target="media/ididxppyozhew-u-0edrv.png"/><Relationship Id="rId61" Type="http://schemas.openxmlformats.org/officeDocument/2006/relationships/image" Target="media/87qqmf71ow8ta8thewmz6.png"/><Relationship Id="rId62" Type="http://schemas.openxmlformats.org/officeDocument/2006/relationships/image" Target="media/nbw-r9vtfhonws347ucfg.png"/><Relationship Id="rId63" Type="http://schemas.openxmlformats.org/officeDocument/2006/relationships/image" Target="media/dfxaghh3d01cyuevxr_x5.png"/><Relationship Id="rId64" Type="http://schemas.openxmlformats.org/officeDocument/2006/relationships/image" Target="media/ywgtco7scur8m8yxb-9uq.png"/><Relationship Id="rId65" Type="http://schemas.openxmlformats.org/officeDocument/2006/relationships/image" Target="media/ueix6of6rnufuadjaljtf.png"/><Relationship Id="rId66" Type="http://schemas.openxmlformats.org/officeDocument/2006/relationships/image" Target="media/veirkeni6q6yywkhgnkrh.png"/><Relationship Id="rId67" Type="http://schemas.openxmlformats.org/officeDocument/2006/relationships/image" Target="media/evqtnomaczkcvipllftkg.png"/><Relationship Id="rId68" Type="http://schemas.openxmlformats.org/officeDocument/2006/relationships/image" Target="media/uvmoqam9ud2exevvurqwx.png"/><Relationship Id="rId69" Type="http://schemas.openxmlformats.org/officeDocument/2006/relationships/image" Target="media/10n-2syf55uf-ajg17riq.png"/><Relationship Id="rId70" Type="http://schemas.openxmlformats.org/officeDocument/2006/relationships/image" Target="media/v5xmxcbkuwhehtu1l_u7n.png"/><Relationship Id="rId71" Type="http://schemas.openxmlformats.org/officeDocument/2006/relationships/image" Target="media/tc-7lgue0lgwug0dehvrx.png"/><Relationship Id="rId72" Type="http://schemas.openxmlformats.org/officeDocument/2006/relationships/image" Target="media/fug3t6xqkrgs8lrbujslv.png"/><Relationship Id="rId73" Type="http://schemas.openxmlformats.org/officeDocument/2006/relationships/image" Target="media/1aaphhbajdyny2czadynf.png"/><Relationship Id="rId74" Type="http://schemas.openxmlformats.org/officeDocument/2006/relationships/image" Target="media/z1pvrjskz67cyihlylgi_.png"/><Relationship Id="rId75" Type="http://schemas.openxmlformats.org/officeDocument/2006/relationships/image" Target="media/wcy1qldjh4esrtdkejpww.png"/><Relationship Id="rId76" Type="http://schemas.openxmlformats.org/officeDocument/2006/relationships/image" Target="media/akik4mhowizqg1-gj0fcc.png"/><Relationship Id="rId77" Type="http://schemas.openxmlformats.org/officeDocument/2006/relationships/image" Target="media/8r1xrdwxidpv1xdcxoopw.png"/><Relationship Id="rId78" Type="http://schemas.openxmlformats.org/officeDocument/2006/relationships/image" Target="media/bxfmydbcprethx1u1iuls.png"/><Relationship Id="rId79" Type="http://schemas.openxmlformats.org/officeDocument/2006/relationships/image" Target="media/sf4vcebanm5278rpebx-t.png"/><Relationship Id="rId80" Type="http://schemas.openxmlformats.org/officeDocument/2006/relationships/image" Target="media/9w-_nivagykuniasrw71u.png"/><Relationship Id="rId81" Type="http://schemas.openxmlformats.org/officeDocument/2006/relationships/image" Target="media/mkzlcmqwsjc63kfg0gryi.png"/><Relationship Id="rId82" Type="http://schemas.openxmlformats.org/officeDocument/2006/relationships/image" Target="media/pdpc0u4_f17eb8d-d6v2q.png"/><Relationship Id="rId83" Type="http://schemas.openxmlformats.org/officeDocument/2006/relationships/image" Target="media/248yvcq2hmcmjneypj2_d.png"/><Relationship Id="rId84" Type="http://schemas.openxmlformats.org/officeDocument/2006/relationships/image" Target="media/i5tnyrgqum7thv_fuxuw5.png"/><Relationship Id="rId85" Type="http://schemas.openxmlformats.org/officeDocument/2006/relationships/image" Target="media/8qwhvcngttlndy4qa0i3o.png"/><Relationship Id="rId86" Type="http://schemas.openxmlformats.org/officeDocument/2006/relationships/image" Target="media/hwtk8tsqnps3c_qre9njw.png"/><Relationship Id="rId87" Type="http://schemas.openxmlformats.org/officeDocument/2006/relationships/image" Target="media/qbztlsoffkyyvqp5gicqp.png"/><Relationship Id="rId88" Type="http://schemas.openxmlformats.org/officeDocument/2006/relationships/image" Target="media/g87hdr-6gzbqnedtxdiav.png"/><Relationship Id="rId89" Type="http://schemas.openxmlformats.org/officeDocument/2006/relationships/image" Target="media/tjukrsnoasuhxjezyojta.png"/><Relationship Id="rId90" Type="http://schemas.openxmlformats.org/officeDocument/2006/relationships/image" Target="media/ycts7cnoejewcu1w5vph7.png"/><Relationship Id="rId91" Type="http://schemas.openxmlformats.org/officeDocument/2006/relationships/image" Target="media/13vknjaqr7fmwwxgulfhy.png"/><Relationship Id="rId92" Type="http://schemas.openxmlformats.org/officeDocument/2006/relationships/image" Target="media/y7zrxamlevtsvhwekdilc.png"/><Relationship Id="rId93" Type="http://schemas.openxmlformats.org/officeDocument/2006/relationships/image" Target="media/n1cozsnyvhl0wsntcxidu.png"/><Relationship Id="rId94" Type="http://schemas.openxmlformats.org/officeDocument/2006/relationships/image" Target="media/m0gr0pmajz6xhwda-pctu.png"/><Relationship Id="rId95" Type="http://schemas.openxmlformats.org/officeDocument/2006/relationships/image" Target="media/41g8_8t5_z5tyrx_36n2k.png"/><Relationship Id="rId96" Type="http://schemas.openxmlformats.org/officeDocument/2006/relationships/image" Target="media/5spzcash9qbhbgmj0qekc.png"/><Relationship Id="rId97" Type="http://schemas.openxmlformats.org/officeDocument/2006/relationships/image" Target="media/54d7vlug5ke8vtblbbhga.png"/><Relationship Id="rId98" Type="http://schemas.openxmlformats.org/officeDocument/2006/relationships/image" Target="media/4wigyjlbykrxiiaeer7l5.png"/><Relationship Id="rId99" Type="http://schemas.openxmlformats.org/officeDocument/2006/relationships/image" Target="media/ke6lh7gqweve2fujddis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2026-09-28T17:54:30.833Z</dcterms:created>
  <dcterms:modified xsi:type="dcterms:W3CDTF">2026-09-28T17:54:30.833Z</dcterms:modified>
</cp:coreProperties>
</file>

<file path=docProps/custom.xml><?xml version="1.0" encoding="utf-8"?>
<Properties xmlns="http://schemas.openxmlformats.org/officeDocument/2006/custom-properties" xmlns:vt="http://schemas.openxmlformats.org/officeDocument/2006/docPropsVTypes"/>
</file>