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618A" w14:textId="77777777" w:rsidR="00D25D7B" w:rsidRDefault="42D42FB4" w:rsidP="42D42FB4">
      <w:pPr>
        <w:rPr>
          <w:rFonts w:ascii="Times New Roman" w:hAnsi="Times New Roman" w:cs="Times New Roman"/>
          <w:sz w:val="40"/>
          <w:szCs w:val="40"/>
        </w:rPr>
      </w:pPr>
      <w:r w:rsidRPr="00D25D7B">
        <w:rPr>
          <w:rFonts w:ascii="Times New Roman" w:hAnsi="Times New Roman" w:cs="Times New Roman"/>
          <w:sz w:val="40"/>
          <w:szCs w:val="40"/>
        </w:rPr>
        <w:t xml:space="preserve">          </w:t>
      </w:r>
    </w:p>
    <w:p w14:paraId="68FCFCFB" w14:textId="77777777" w:rsidR="00D25D7B" w:rsidRDefault="00D25D7B" w:rsidP="42D42FB4">
      <w:pPr>
        <w:rPr>
          <w:rFonts w:ascii="Times New Roman" w:hAnsi="Times New Roman" w:cs="Times New Roman"/>
          <w:sz w:val="40"/>
          <w:szCs w:val="40"/>
        </w:rPr>
      </w:pPr>
    </w:p>
    <w:p w14:paraId="36A601B8" w14:textId="77777777" w:rsidR="00D25D7B" w:rsidRDefault="00D25D7B" w:rsidP="42D42FB4">
      <w:pPr>
        <w:rPr>
          <w:rFonts w:ascii="Times New Roman" w:hAnsi="Times New Roman" w:cs="Times New Roman"/>
          <w:sz w:val="40"/>
          <w:szCs w:val="40"/>
        </w:rPr>
      </w:pPr>
    </w:p>
    <w:p w14:paraId="2C0F517C" w14:textId="77777777" w:rsidR="00D25D7B" w:rsidRDefault="00D25D7B" w:rsidP="42D42FB4">
      <w:pPr>
        <w:rPr>
          <w:rFonts w:ascii="Times New Roman" w:hAnsi="Times New Roman" w:cs="Times New Roman"/>
          <w:sz w:val="40"/>
          <w:szCs w:val="40"/>
        </w:rPr>
      </w:pPr>
    </w:p>
    <w:p w14:paraId="736E5FE8" w14:textId="77777777" w:rsidR="00D25D7B" w:rsidRDefault="00D25D7B" w:rsidP="42D42FB4">
      <w:pPr>
        <w:rPr>
          <w:rFonts w:ascii="Times New Roman" w:hAnsi="Times New Roman" w:cs="Times New Roman"/>
          <w:sz w:val="40"/>
          <w:szCs w:val="40"/>
        </w:rPr>
      </w:pPr>
    </w:p>
    <w:p w14:paraId="0CE80537" w14:textId="77777777" w:rsidR="00D25D7B" w:rsidRDefault="00D25D7B" w:rsidP="42D42FB4">
      <w:pPr>
        <w:rPr>
          <w:rFonts w:ascii="Times New Roman" w:hAnsi="Times New Roman" w:cs="Times New Roman"/>
          <w:sz w:val="40"/>
          <w:szCs w:val="40"/>
        </w:rPr>
      </w:pPr>
    </w:p>
    <w:p w14:paraId="365CD42D" w14:textId="77777777" w:rsidR="00D25D7B" w:rsidRDefault="00D25D7B" w:rsidP="42D42FB4">
      <w:pPr>
        <w:rPr>
          <w:rFonts w:ascii="Times New Roman" w:hAnsi="Times New Roman" w:cs="Times New Roman"/>
          <w:sz w:val="40"/>
          <w:szCs w:val="40"/>
        </w:rPr>
      </w:pPr>
    </w:p>
    <w:p w14:paraId="275D1CA5" w14:textId="56BB94E7" w:rsidR="009F7050" w:rsidRPr="00D25D7B" w:rsidRDefault="00474156" w:rsidP="00D25D7B">
      <w:pPr>
        <w:jc w:val="center"/>
        <w:rPr>
          <w:rFonts w:ascii="Times New Roman" w:hAnsi="Times New Roman" w:cs="Times New Roman"/>
          <w:sz w:val="96"/>
          <w:szCs w:val="96"/>
        </w:rPr>
      </w:pPr>
      <w:r>
        <w:rPr>
          <w:rFonts w:ascii="Times New Roman" w:hAnsi="Times New Roman" w:cs="Times New Roman"/>
          <w:sz w:val="40"/>
          <w:szCs w:val="40"/>
        </w:rPr>
        <w:t>Лабораторная работа №</w:t>
      </w:r>
      <w:r w:rsidR="009143FA">
        <w:rPr>
          <w:rFonts w:ascii="Times New Roman" w:hAnsi="Times New Roman" w:cs="Times New Roman"/>
          <w:sz w:val="40"/>
          <w:szCs w:val="40"/>
          <w:lang w:val="en-US"/>
        </w:rPr>
        <w:t>5</w:t>
      </w:r>
      <w:r w:rsidR="42D42FB4" w:rsidRPr="00D25D7B">
        <w:rPr>
          <w:rFonts w:ascii="Times New Roman" w:hAnsi="Times New Roman" w:cs="Times New Roman"/>
          <w:sz w:val="40"/>
          <w:szCs w:val="40"/>
        </w:rPr>
        <w:t xml:space="preserve"> по дисциплине</w:t>
      </w:r>
    </w:p>
    <w:p w14:paraId="501817AE" w14:textId="2B6A15AC" w:rsidR="009F7050" w:rsidRDefault="42D42FB4" w:rsidP="00D25D7B">
      <w:pPr>
        <w:jc w:val="center"/>
        <w:rPr>
          <w:rFonts w:ascii="Times New Roman" w:hAnsi="Times New Roman" w:cs="Times New Roman"/>
          <w:sz w:val="40"/>
          <w:szCs w:val="40"/>
        </w:rPr>
      </w:pPr>
      <w:r w:rsidRPr="00D25D7B">
        <w:rPr>
          <w:rFonts w:ascii="Times New Roman" w:hAnsi="Times New Roman" w:cs="Times New Roman"/>
          <w:sz w:val="40"/>
          <w:szCs w:val="40"/>
        </w:rPr>
        <w:t>“Типы и структуры данных”</w:t>
      </w:r>
    </w:p>
    <w:p w14:paraId="6FDE658B" w14:textId="77777777" w:rsidR="00D25D7B" w:rsidRDefault="00D25D7B" w:rsidP="00D25D7B">
      <w:pPr>
        <w:jc w:val="right"/>
        <w:rPr>
          <w:rFonts w:ascii="Times New Roman" w:hAnsi="Times New Roman" w:cs="Times New Roman"/>
          <w:sz w:val="32"/>
          <w:szCs w:val="40"/>
        </w:rPr>
      </w:pPr>
    </w:p>
    <w:p w14:paraId="1FCE3C02" w14:textId="41EA6C73" w:rsidR="00D25D7B" w:rsidRDefault="00D25D7B" w:rsidP="00D25D7B">
      <w:pPr>
        <w:jc w:val="center"/>
        <w:rPr>
          <w:rFonts w:ascii="Times New Roman" w:hAnsi="Times New Roman" w:cs="Times New Roman"/>
          <w:szCs w:val="28"/>
        </w:rPr>
      </w:pPr>
      <w:r w:rsidRPr="00D25D7B">
        <w:rPr>
          <w:rFonts w:ascii="Times New Roman" w:hAnsi="Times New Roman" w:cs="Times New Roman"/>
          <w:sz w:val="32"/>
          <w:szCs w:val="40"/>
        </w:rPr>
        <w:t>Сорокин Антон ИУ7-32Б</w:t>
      </w:r>
    </w:p>
    <w:p w14:paraId="7AC3855E" w14:textId="14F8A783" w:rsidR="00D25D7B" w:rsidRDefault="00D25D7B" w:rsidP="00D25D7B">
      <w:pPr>
        <w:jc w:val="center"/>
        <w:rPr>
          <w:rFonts w:ascii="Times New Roman" w:hAnsi="Times New Roman" w:cs="Times New Roman"/>
          <w:sz w:val="32"/>
          <w:szCs w:val="40"/>
        </w:rPr>
      </w:pPr>
      <w:r w:rsidRPr="00D25D7B">
        <w:rPr>
          <w:rFonts w:ascii="Times New Roman" w:hAnsi="Times New Roman" w:cs="Times New Roman"/>
          <w:sz w:val="32"/>
          <w:szCs w:val="40"/>
        </w:rPr>
        <w:t xml:space="preserve">Номер по списку </w:t>
      </w:r>
      <w:r w:rsidR="00F16104">
        <w:rPr>
          <w:rFonts w:ascii="Times New Roman" w:hAnsi="Times New Roman" w:cs="Times New Roman"/>
          <w:sz w:val="32"/>
          <w:szCs w:val="40"/>
        </w:rPr>
        <w:t>–</w:t>
      </w:r>
      <w:r w:rsidRPr="00D25D7B">
        <w:rPr>
          <w:rFonts w:ascii="Times New Roman" w:hAnsi="Times New Roman" w:cs="Times New Roman"/>
          <w:sz w:val="32"/>
          <w:szCs w:val="40"/>
        </w:rPr>
        <w:t xml:space="preserve"> 24</w:t>
      </w:r>
    </w:p>
    <w:p w14:paraId="397485AD" w14:textId="0B99F0C0" w:rsidR="00F16104" w:rsidRPr="009143FA" w:rsidRDefault="00F16104" w:rsidP="00D25D7B">
      <w:pPr>
        <w:jc w:val="center"/>
        <w:rPr>
          <w:rFonts w:ascii="Times New Roman" w:hAnsi="Times New Roman" w:cs="Times New Roman"/>
          <w:sz w:val="32"/>
          <w:szCs w:val="40"/>
          <w:lang w:val="en-US"/>
        </w:rPr>
      </w:pPr>
      <w:r>
        <w:rPr>
          <w:rFonts w:ascii="Times New Roman" w:hAnsi="Times New Roman" w:cs="Times New Roman"/>
          <w:sz w:val="32"/>
          <w:szCs w:val="40"/>
        </w:rPr>
        <w:t xml:space="preserve">Вариант </w:t>
      </w:r>
      <w:r w:rsidR="009143FA">
        <w:rPr>
          <w:rFonts w:ascii="Times New Roman" w:hAnsi="Times New Roman" w:cs="Times New Roman"/>
          <w:sz w:val="32"/>
          <w:szCs w:val="40"/>
          <w:lang w:val="en-US"/>
        </w:rPr>
        <w:t>5</w:t>
      </w:r>
    </w:p>
    <w:p w14:paraId="200ACAAA" w14:textId="77777777" w:rsidR="00D25D7B" w:rsidRPr="00D25D7B" w:rsidRDefault="00D25D7B" w:rsidP="00D25D7B">
      <w:pPr>
        <w:jc w:val="right"/>
        <w:rPr>
          <w:rFonts w:ascii="Times New Roman" w:hAnsi="Times New Roman" w:cs="Times New Roman"/>
          <w:szCs w:val="28"/>
        </w:rPr>
      </w:pPr>
    </w:p>
    <w:p w14:paraId="5F44BDB6" w14:textId="77777777" w:rsidR="00D25D7B" w:rsidRDefault="00D25D7B" w:rsidP="42D42FB4">
      <w:pPr>
        <w:rPr>
          <w:rFonts w:ascii="Times New Roman" w:hAnsi="Times New Roman" w:cs="Times New Roman"/>
          <w:sz w:val="28"/>
          <w:szCs w:val="28"/>
        </w:rPr>
      </w:pPr>
    </w:p>
    <w:p w14:paraId="7D366CCB" w14:textId="77777777" w:rsidR="00D25D7B" w:rsidRDefault="00D25D7B" w:rsidP="42D42FB4">
      <w:pPr>
        <w:rPr>
          <w:rFonts w:ascii="Times New Roman" w:hAnsi="Times New Roman" w:cs="Times New Roman"/>
          <w:sz w:val="28"/>
          <w:szCs w:val="28"/>
        </w:rPr>
      </w:pPr>
    </w:p>
    <w:p w14:paraId="7BF6F68A" w14:textId="77777777" w:rsidR="00D25D7B" w:rsidRDefault="00D25D7B" w:rsidP="42D42FB4">
      <w:pPr>
        <w:rPr>
          <w:rFonts w:ascii="Times New Roman" w:hAnsi="Times New Roman" w:cs="Times New Roman"/>
          <w:sz w:val="28"/>
          <w:szCs w:val="28"/>
        </w:rPr>
      </w:pPr>
    </w:p>
    <w:p w14:paraId="29082D0E" w14:textId="77777777" w:rsidR="00D25D7B" w:rsidRDefault="00D25D7B" w:rsidP="42D42FB4">
      <w:pPr>
        <w:rPr>
          <w:rFonts w:ascii="Times New Roman" w:hAnsi="Times New Roman" w:cs="Times New Roman"/>
          <w:sz w:val="28"/>
          <w:szCs w:val="28"/>
        </w:rPr>
      </w:pPr>
    </w:p>
    <w:p w14:paraId="7B4E3358" w14:textId="77777777" w:rsidR="00D25D7B" w:rsidRDefault="00D25D7B" w:rsidP="42D42FB4">
      <w:pPr>
        <w:rPr>
          <w:rFonts w:ascii="Times New Roman" w:hAnsi="Times New Roman" w:cs="Times New Roman"/>
          <w:sz w:val="28"/>
          <w:szCs w:val="28"/>
        </w:rPr>
      </w:pPr>
    </w:p>
    <w:p w14:paraId="72605640" w14:textId="77777777" w:rsidR="00D25D7B" w:rsidRDefault="00D25D7B" w:rsidP="42D42FB4">
      <w:pPr>
        <w:rPr>
          <w:rFonts w:ascii="Times New Roman" w:hAnsi="Times New Roman" w:cs="Times New Roman"/>
          <w:sz w:val="28"/>
          <w:szCs w:val="28"/>
        </w:rPr>
      </w:pPr>
    </w:p>
    <w:p w14:paraId="63AAD737" w14:textId="77777777" w:rsidR="00D25D7B" w:rsidRDefault="00D25D7B" w:rsidP="42D42FB4">
      <w:pPr>
        <w:rPr>
          <w:rFonts w:ascii="Times New Roman" w:hAnsi="Times New Roman" w:cs="Times New Roman"/>
          <w:sz w:val="28"/>
          <w:szCs w:val="28"/>
        </w:rPr>
      </w:pPr>
    </w:p>
    <w:p w14:paraId="5EB8ACFA" w14:textId="77777777" w:rsidR="00D25D7B" w:rsidRDefault="00D25D7B" w:rsidP="42D42FB4">
      <w:pPr>
        <w:rPr>
          <w:rFonts w:ascii="Times New Roman" w:hAnsi="Times New Roman" w:cs="Times New Roman"/>
          <w:sz w:val="28"/>
          <w:szCs w:val="28"/>
        </w:rPr>
      </w:pPr>
    </w:p>
    <w:p w14:paraId="7314162E" w14:textId="77777777" w:rsidR="00D25D7B" w:rsidRDefault="00D25D7B" w:rsidP="42D42FB4">
      <w:pPr>
        <w:rPr>
          <w:rFonts w:ascii="Times New Roman" w:hAnsi="Times New Roman" w:cs="Times New Roman"/>
          <w:sz w:val="28"/>
          <w:szCs w:val="28"/>
        </w:rPr>
      </w:pPr>
    </w:p>
    <w:p w14:paraId="1F08E55B" w14:textId="77777777" w:rsidR="00D25D7B" w:rsidRDefault="00D25D7B" w:rsidP="42D42FB4">
      <w:pPr>
        <w:rPr>
          <w:rFonts w:ascii="Times New Roman" w:hAnsi="Times New Roman" w:cs="Times New Roman"/>
          <w:sz w:val="28"/>
          <w:szCs w:val="28"/>
        </w:rPr>
      </w:pPr>
    </w:p>
    <w:p w14:paraId="72CABDD7" w14:textId="462FCE8F" w:rsidR="009143FA" w:rsidRPr="009143FA" w:rsidRDefault="42D42FB4" w:rsidP="009143FA">
      <w:pPr>
        <w:rPr>
          <w:rFonts w:ascii="Times New Roman" w:hAnsi="Times New Roman" w:cs="Times New Roman"/>
          <w:b/>
          <w:i/>
          <w:sz w:val="44"/>
          <w:szCs w:val="40"/>
        </w:rPr>
      </w:pPr>
      <w:r w:rsidRPr="00D57152">
        <w:rPr>
          <w:rFonts w:ascii="Times New Roman" w:hAnsi="Times New Roman" w:cs="Times New Roman"/>
          <w:b/>
          <w:i/>
          <w:sz w:val="32"/>
          <w:szCs w:val="28"/>
        </w:rPr>
        <w:lastRenderedPageBreak/>
        <w:t>Условие задачи</w:t>
      </w:r>
    </w:p>
    <w:p w14:paraId="66E1E401" w14:textId="77777777" w:rsidR="009143FA" w:rsidRPr="009143FA" w:rsidRDefault="009143FA" w:rsidP="009143FA">
      <w:pPr>
        <w:pStyle w:val="Default"/>
        <w:rPr>
          <w:sz w:val="28"/>
          <w:szCs w:val="23"/>
        </w:rPr>
      </w:pPr>
      <w:r w:rsidRPr="009143FA">
        <w:rPr>
          <w:sz w:val="28"/>
          <w:szCs w:val="23"/>
        </w:rPr>
        <w:t xml:space="preserve">Система массового обслуживания состоит из обслуживающего аппарата (ОА) и очереди заявок. </w:t>
      </w:r>
    </w:p>
    <w:p w14:paraId="5F2144FB" w14:textId="6F0F5F0F" w:rsidR="009143FA" w:rsidRDefault="009143FA" w:rsidP="009143FA">
      <w:pPr>
        <w:pStyle w:val="Default"/>
        <w:rPr>
          <w:sz w:val="28"/>
          <w:szCs w:val="23"/>
        </w:rPr>
      </w:pPr>
      <w:r w:rsidRPr="009143FA">
        <w:rPr>
          <w:noProof/>
          <w:sz w:val="32"/>
        </w:rPr>
        <w:drawing>
          <wp:inline distT="0" distB="0" distL="0" distR="0" wp14:anchorId="16BFC0E0" wp14:editId="2FA0AB2D">
            <wp:extent cx="5731510" cy="97409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74090"/>
                    </a:xfrm>
                    <a:prstGeom prst="rect">
                      <a:avLst/>
                    </a:prstGeom>
                  </pic:spPr>
                </pic:pic>
              </a:graphicData>
            </a:graphic>
          </wp:inline>
        </w:drawing>
      </w:r>
      <w:r w:rsidRPr="009143FA">
        <w:rPr>
          <w:sz w:val="28"/>
          <w:szCs w:val="23"/>
        </w:rPr>
        <w:t xml:space="preserve">Заявки поступают в "хвост" очереди по случайному закону с интервалом времени </w:t>
      </w:r>
      <w:r w:rsidRPr="009143FA">
        <w:rPr>
          <w:bCs/>
          <w:sz w:val="28"/>
          <w:szCs w:val="23"/>
        </w:rPr>
        <w:t xml:space="preserve">Т1, </w:t>
      </w:r>
      <w:r w:rsidRPr="009143FA">
        <w:rPr>
          <w:sz w:val="28"/>
          <w:szCs w:val="23"/>
        </w:rPr>
        <w:t xml:space="preserve">равномерно распределенным от </w:t>
      </w:r>
      <w:r w:rsidRPr="009143FA">
        <w:rPr>
          <w:bCs/>
          <w:sz w:val="28"/>
          <w:szCs w:val="23"/>
        </w:rPr>
        <w:t xml:space="preserve">0 до 6 </w:t>
      </w:r>
      <w:r w:rsidRPr="009143FA">
        <w:rPr>
          <w:sz w:val="28"/>
          <w:szCs w:val="23"/>
        </w:rPr>
        <w:t>единиц времени (</w:t>
      </w:r>
      <w:proofErr w:type="spellStart"/>
      <w:r w:rsidRPr="009143FA">
        <w:rPr>
          <w:sz w:val="28"/>
          <w:szCs w:val="23"/>
        </w:rPr>
        <w:t>е.в</w:t>
      </w:r>
      <w:proofErr w:type="spellEnd"/>
      <w:r w:rsidRPr="009143FA">
        <w:rPr>
          <w:sz w:val="28"/>
          <w:szCs w:val="23"/>
        </w:rPr>
        <w:t xml:space="preserve">.). В ОА они поступают из "головы" очереди по одной и обслуживаются также равновероятно за время Т2 от 0 до 1 </w:t>
      </w:r>
      <w:proofErr w:type="spellStart"/>
      <w:r w:rsidRPr="009143FA">
        <w:rPr>
          <w:sz w:val="28"/>
          <w:szCs w:val="23"/>
        </w:rPr>
        <w:t>е.в</w:t>
      </w:r>
      <w:proofErr w:type="spellEnd"/>
      <w:r w:rsidRPr="009143FA">
        <w:rPr>
          <w:sz w:val="28"/>
          <w:szCs w:val="23"/>
        </w:rPr>
        <w:t xml:space="preserve">.,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 </w:t>
      </w:r>
    </w:p>
    <w:p w14:paraId="3BBEA5CE" w14:textId="77777777" w:rsidR="009143FA" w:rsidRPr="009143FA" w:rsidRDefault="009143FA" w:rsidP="009143FA">
      <w:pPr>
        <w:pStyle w:val="Default"/>
        <w:rPr>
          <w:sz w:val="28"/>
          <w:szCs w:val="23"/>
        </w:rPr>
      </w:pPr>
    </w:p>
    <w:p w14:paraId="2BAEB9AD" w14:textId="762E790C" w:rsidR="009143FA" w:rsidRPr="009143FA" w:rsidRDefault="009143FA" w:rsidP="009143FA">
      <w:pPr>
        <w:pStyle w:val="Default"/>
        <w:rPr>
          <w:sz w:val="28"/>
          <w:szCs w:val="23"/>
        </w:rPr>
      </w:pPr>
      <w:r w:rsidRPr="009143FA">
        <w:rPr>
          <w:sz w:val="28"/>
          <w:szCs w:val="23"/>
        </w:rPr>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среднее время пребывания заявки в очереди, время простоя аппарата, количество срабатываний ОА. Обеспечить по требованию пользователя выдачу на экран адресов элементов очереди при удалении и добавлении элементов. Проследить, возникает ли при этом фрагментация памяти.</w:t>
      </w:r>
    </w:p>
    <w:p w14:paraId="6FE6BA71" w14:textId="77777777" w:rsidR="009143FA" w:rsidRDefault="009143FA" w:rsidP="009143FA">
      <w:pPr>
        <w:pStyle w:val="Default"/>
        <w:rPr>
          <w:rFonts w:ascii="Arial" w:hAnsi="Arial" w:cs="Arial"/>
          <w:sz w:val="23"/>
          <w:szCs w:val="23"/>
        </w:rPr>
      </w:pPr>
    </w:p>
    <w:p w14:paraId="6CA00544" w14:textId="08AB8CB3" w:rsidR="42D42FB4" w:rsidRPr="00D57152" w:rsidRDefault="42D42FB4" w:rsidP="009143FA">
      <w:pPr>
        <w:rPr>
          <w:rFonts w:ascii="Times New Roman" w:eastAsia="Calibri" w:hAnsi="Times New Roman" w:cs="Times New Roman"/>
          <w:b/>
          <w:i/>
          <w:sz w:val="32"/>
          <w:szCs w:val="28"/>
        </w:rPr>
      </w:pPr>
      <w:r w:rsidRPr="00D57152">
        <w:rPr>
          <w:rFonts w:ascii="Times New Roman" w:eastAsia="Calibri" w:hAnsi="Times New Roman" w:cs="Times New Roman"/>
          <w:b/>
          <w:i/>
          <w:sz w:val="32"/>
          <w:szCs w:val="28"/>
        </w:rPr>
        <w:t>Техническое задание</w:t>
      </w:r>
    </w:p>
    <w:p w14:paraId="2C6AFEE2" w14:textId="789E4791" w:rsidR="42D42FB4" w:rsidRPr="009B521F" w:rsidRDefault="42D42FB4" w:rsidP="001330A7">
      <w:pPr>
        <w:rPr>
          <w:rFonts w:ascii="Times New Roman" w:hAnsi="Times New Roman" w:cs="Times New Roman"/>
          <w:i/>
          <w:sz w:val="28"/>
          <w:szCs w:val="24"/>
        </w:rPr>
      </w:pPr>
      <w:r w:rsidRPr="009B521F">
        <w:rPr>
          <w:rFonts w:ascii="Times New Roman" w:eastAsia="Calibri" w:hAnsi="Times New Roman" w:cs="Times New Roman"/>
          <w:i/>
          <w:sz w:val="28"/>
          <w:szCs w:val="24"/>
        </w:rPr>
        <w:t>Исходные данные</w:t>
      </w:r>
    </w:p>
    <w:p w14:paraId="2A804809" w14:textId="2648B17F" w:rsidR="009B521F" w:rsidRPr="009143FA" w:rsidRDefault="00D76943"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На вход программе </w:t>
      </w:r>
      <w:r w:rsidR="009143FA">
        <w:rPr>
          <w:rFonts w:ascii="Times New Roman" w:hAnsi="Times New Roman" w:cs="Times New Roman"/>
          <w:sz w:val="28"/>
          <w:szCs w:val="24"/>
          <w:lang w:eastAsia="ja-JP"/>
        </w:rPr>
        <w:t xml:space="preserve">могут подаваться интервалы времени </w:t>
      </w:r>
      <w:r w:rsidR="009143FA">
        <w:rPr>
          <w:rFonts w:ascii="Times New Roman" w:hAnsi="Times New Roman" w:cs="Times New Roman"/>
          <w:sz w:val="28"/>
          <w:szCs w:val="24"/>
          <w:lang w:val="en-US" w:eastAsia="ja-JP"/>
        </w:rPr>
        <w:t>T</w:t>
      </w:r>
      <w:r w:rsidR="009143FA" w:rsidRPr="009143FA">
        <w:rPr>
          <w:rFonts w:ascii="Times New Roman" w:hAnsi="Times New Roman" w:cs="Times New Roman"/>
          <w:sz w:val="28"/>
          <w:szCs w:val="24"/>
          <w:lang w:eastAsia="ja-JP"/>
        </w:rPr>
        <w:t xml:space="preserve">1 </w:t>
      </w:r>
      <w:r w:rsidR="009143FA">
        <w:rPr>
          <w:rFonts w:ascii="Times New Roman" w:hAnsi="Times New Roman" w:cs="Times New Roman"/>
          <w:sz w:val="28"/>
          <w:szCs w:val="24"/>
          <w:lang w:eastAsia="ja-JP"/>
        </w:rPr>
        <w:t xml:space="preserve">и </w:t>
      </w:r>
      <w:r w:rsidR="009143FA">
        <w:rPr>
          <w:rFonts w:ascii="Times New Roman" w:hAnsi="Times New Roman" w:cs="Times New Roman"/>
          <w:sz w:val="28"/>
          <w:szCs w:val="24"/>
          <w:lang w:val="en-US" w:eastAsia="ja-JP"/>
        </w:rPr>
        <w:t>T</w:t>
      </w:r>
      <w:r w:rsidR="009143FA" w:rsidRPr="009143FA">
        <w:rPr>
          <w:rFonts w:ascii="Times New Roman" w:hAnsi="Times New Roman" w:cs="Times New Roman"/>
          <w:sz w:val="28"/>
          <w:szCs w:val="24"/>
          <w:lang w:eastAsia="ja-JP"/>
        </w:rPr>
        <w:t>2</w:t>
      </w:r>
      <w:r w:rsidR="009143FA">
        <w:rPr>
          <w:rFonts w:ascii="Times New Roman" w:hAnsi="Times New Roman" w:cs="Times New Roman"/>
          <w:sz w:val="28"/>
          <w:szCs w:val="24"/>
          <w:lang w:eastAsia="ja-JP"/>
        </w:rPr>
        <w:t>.</w:t>
      </w:r>
    </w:p>
    <w:p w14:paraId="0A71A3CE" w14:textId="15F67201" w:rsidR="42D42FB4" w:rsidRPr="001330A7" w:rsidRDefault="42D42FB4" w:rsidP="009B521F">
      <w:pPr>
        <w:spacing w:before="240"/>
        <w:rPr>
          <w:rFonts w:ascii="Times New Roman" w:hAnsi="Times New Roman" w:cs="Times New Roman"/>
          <w:sz w:val="28"/>
          <w:szCs w:val="24"/>
        </w:rPr>
      </w:pPr>
      <w:r w:rsidRPr="001330A7">
        <w:rPr>
          <w:rFonts w:ascii="Times New Roman" w:eastAsia="Calibri" w:hAnsi="Times New Roman" w:cs="Times New Roman"/>
          <w:i/>
          <w:sz w:val="28"/>
          <w:szCs w:val="24"/>
        </w:rPr>
        <w:t>Результат</w:t>
      </w:r>
    </w:p>
    <w:p w14:paraId="3A79AECE" w14:textId="3CD85508" w:rsidR="00B21136" w:rsidRPr="00D76943" w:rsidRDefault="009143FA"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Информация о текущем состоянии очереди после каждых 100 обработанных заявок, информация о времени моделирования, количестве срабатываний ОА, количестве вошедших и вышедших заявок, времени простоя аппарата, времени пребывания заявки в очереди.</w:t>
      </w:r>
    </w:p>
    <w:p w14:paraId="264737B9" w14:textId="7BF93B14"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Описание задачи</w:t>
      </w:r>
    </w:p>
    <w:p w14:paraId="471F7E3D" w14:textId="4E182BFE" w:rsidR="42D42FB4" w:rsidRPr="00810003" w:rsidRDefault="00810003"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143FA">
        <w:rPr>
          <w:rFonts w:ascii="Times New Roman" w:eastAsia="Calibri" w:hAnsi="Times New Roman" w:cs="Times New Roman"/>
          <w:sz w:val="28"/>
          <w:szCs w:val="24"/>
        </w:rPr>
        <w:t xml:space="preserve">моделирует процесс обслуживания заявок в системе очередей, описанной в условии. Необходимо вычислить временную информацию о </w:t>
      </w:r>
      <w:r w:rsidR="009143FA">
        <w:rPr>
          <w:rFonts w:ascii="Times New Roman" w:eastAsia="Calibri" w:hAnsi="Times New Roman" w:cs="Times New Roman"/>
          <w:sz w:val="28"/>
          <w:szCs w:val="24"/>
        </w:rPr>
        <w:lastRenderedPageBreak/>
        <w:t>работе системы. Очереди реализуются в виде статического массива и в виде списка.</w:t>
      </w:r>
    </w:p>
    <w:p w14:paraId="2E05FCD7" w14:textId="26CE25CF"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Аварийное завершение работы программы</w:t>
      </w:r>
    </w:p>
    <w:p w14:paraId="058E07B5" w14:textId="3C7DBF41" w:rsidR="00425FDE" w:rsidRDefault="00B21136"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B521F">
        <w:rPr>
          <w:rFonts w:ascii="Times New Roman" w:eastAsia="Calibri" w:hAnsi="Times New Roman" w:cs="Times New Roman"/>
          <w:sz w:val="28"/>
          <w:szCs w:val="24"/>
        </w:rPr>
        <w:t xml:space="preserve">завершается </w:t>
      </w:r>
      <w:proofErr w:type="spellStart"/>
      <w:r w:rsidR="009B521F">
        <w:rPr>
          <w:rFonts w:ascii="Times New Roman" w:eastAsia="Calibri" w:hAnsi="Times New Roman" w:cs="Times New Roman"/>
          <w:sz w:val="28"/>
          <w:szCs w:val="24"/>
        </w:rPr>
        <w:t>аварийно</w:t>
      </w:r>
      <w:proofErr w:type="spellEnd"/>
      <w:r w:rsidR="009B521F">
        <w:rPr>
          <w:rFonts w:ascii="Times New Roman" w:eastAsia="Calibri" w:hAnsi="Times New Roman" w:cs="Times New Roman"/>
          <w:sz w:val="28"/>
          <w:szCs w:val="24"/>
        </w:rPr>
        <w:t xml:space="preserve"> </w:t>
      </w:r>
      <w:r w:rsidR="009143FA">
        <w:rPr>
          <w:rFonts w:ascii="Times New Roman" w:eastAsia="Calibri" w:hAnsi="Times New Roman" w:cs="Times New Roman"/>
          <w:sz w:val="28"/>
          <w:szCs w:val="24"/>
        </w:rPr>
        <w:t xml:space="preserve">только </w:t>
      </w:r>
      <w:r w:rsidR="00810003">
        <w:rPr>
          <w:rFonts w:ascii="Times New Roman" w:eastAsia="Calibri" w:hAnsi="Times New Roman" w:cs="Times New Roman"/>
          <w:sz w:val="28"/>
          <w:szCs w:val="24"/>
        </w:rPr>
        <w:t>при</w:t>
      </w:r>
      <w:r w:rsidR="009143FA">
        <w:rPr>
          <w:rFonts w:ascii="Times New Roman" w:eastAsia="Calibri" w:hAnsi="Times New Roman" w:cs="Times New Roman"/>
          <w:sz w:val="28"/>
          <w:szCs w:val="24"/>
        </w:rPr>
        <w:t xml:space="preserve"> переполнении очереди или ошибке выделения памяти.</w:t>
      </w:r>
    </w:p>
    <w:p w14:paraId="23161317" w14:textId="179AD4D6" w:rsidR="00150A8A" w:rsidRPr="00810003" w:rsidRDefault="00150A8A" w:rsidP="00810003">
      <w:pPr>
        <w:rPr>
          <w:rFonts w:ascii="Times New Roman" w:hAnsi="Times New Roman" w:cs="Times New Roman"/>
          <w:sz w:val="24"/>
        </w:rPr>
      </w:pPr>
      <w:r w:rsidRPr="00810003">
        <w:rPr>
          <w:rFonts w:ascii="Times New Roman" w:eastAsia="Calibri" w:hAnsi="Times New Roman" w:cs="Times New Roman"/>
          <w:b/>
          <w:i/>
          <w:color w:val="000000" w:themeColor="text1"/>
          <w:sz w:val="32"/>
          <w:szCs w:val="27"/>
        </w:rPr>
        <w:t>Обращение к программе</w:t>
      </w:r>
    </w:p>
    <w:p w14:paraId="59DF76DC" w14:textId="1FC3651D" w:rsidR="0007272D" w:rsidRPr="009143FA" w:rsidRDefault="00150A8A" w:rsidP="00150A8A">
      <w:pPr>
        <w:rPr>
          <w:rFonts w:ascii="Times New Roman" w:eastAsia="Calibri" w:hAnsi="Times New Roman" w:cs="Times New Roman"/>
          <w:color w:val="000000" w:themeColor="text1"/>
          <w:sz w:val="28"/>
          <w:szCs w:val="27"/>
        </w:rPr>
      </w:pPr>
      <w:r w:rsidRPr="00150A8A">
        <w:rPr>
          <w:rFonts w:ascii="Times New Roman" w:eastAsia="Calibri" w:hAnsi="Times New Roman" w:cs="Times New Roman"/>
          <w:color w:val="000000" w:themeColor="text1"/>
          <w:sz w:val="28"/>
          <w:szCs w:val="27"/>
        </w:rPr>
        <w:t xml:space="preserve">Исполняемый файл </w:t>
      </w:r>
      <w:r w:rsidRPr="00150A8A">
        <w:rPr>
          <w:rFonts w:ascii="Times New Roman" w:eastAsia="Calibri" w:hAnsi="Times New Roman" w:cs="Times New Roman"/>
          <w:color w:val="000000" w:themeColor="text1"/>
          <w:sz w:val="28"/>
          <w:szCs w:val="27"/>
          <w:lang w:val="en-US"/>
        </w:rPr>
        <w:t>app</w:t>
      </w:r>
      <w:r w:rsidRPr="00150A8A">
        <w:rPr>
          <w:rFonts w:ascii="Times New Roman" w:eastAsia="Calibri" w:hAnsi="Times New Roman" w:cs="Times New Roman"/>
          <w:color w:val="000000" w:themeColor="text1"/>
          <w:sz w:val="28"/>
          <w:szCs w:val="27"/>
        </w:rPr>
        <w:t>.</w:t>
      </w:r>
      <w:r w:rsidRPr="00150A8A">
        <w:rPr>
          <w:rFonts w:ascii="Times New Roman" w:eastAsia="Calibri" w:hAnsi="Times New Roman" w:cs="Times New Roman"/>
          <w:color w:val="000000" w:themeColor="text1"/>
          <w:sz w:val="28"/>
          <w:szCs w:val="27"/>
          <w:lang w:val="en-US"/>
        </w:rPr>
        <w:t>exe</w:t>
      </w:r>
      <w:r w:rsidRPr="00150A8A">
        <w:rPr>
          <w:rFonts w:ascii="Times New Roman" w:eastAsia="Calibri" w:hAnsi="Times New Roman" w:cs="Times New Roman"/>
          <w:color w:val="000000" w:themeColor="text1"/>
          <w:sz w:val="28"/>
          <w:szCs w:val="27"/>
        </w:rPr>
        <w:t xml:space="preserve"> создается путем автоматической сборки проекта с помощью файла </w:t>
      </w:r>
      <w:proofErr w:type="spellStart"/>
      <w:r w:rsidRPr="00150A8A">
        <w:rPr>
          <w:rFonts w:ascii="Times New Roman" w:eastAsia="Calibri" w:hAnsi="Times New Roman" w:cs="Times New Roman"/>
          <w:color w:val="000000" w:themeColor="text1"/>
          <w:sz w:val="28"/>
          <w:szCs w:val="27"/>
          <w:lang w:val="en-US"/>
        </w:rPr>
        <w:t>makefile</w:t>
      </w:r>
      <w:proofErr w:type="spellEnd"/>
      <w:r w:rsidRPr="00150A8A">
        <w:rPr>
          <w:rFonts w:ascii="Times New Roman" w:eastAsia="Calibri" w:hAnsi="Times New Roman" w:cs="Times New Roman"/>
          <w:color w:val="000000" w:themeColor="text1"/>
          <w:sz w:val="28"/>
          <w:szCs w:val="27"/>
        </w:rPr>
        <w:t xml:space="preserve">. Для выполнения работы следует запустить данный исполняемый </w:t>
      </w:r>
      <w:r w:rsidR="00F9640F">
        <w:rPr>
          <w:rFonts w:ascii="Times New Roman" w:eastAsia="Calibri" w:hAnsi="Times New Roman" w:cs="Times New Roman"/>
          <w:color w:val="000000" w:themeColor="text1"/>
          <w:sz w:val="28"/>
          <w:szCs w:val="27"/>
        </w:rPr>
        <w:t xml:space="preserve">файл </w:t>
      </w:r>
      <w:r w:rsidR="00810003">
        <w:rPr>
          <w:rFonts w:ascii="Times New Roman" w:eastAsia="Calibri" w:hAnsi="Times New Roman" w:cs="Times New Roman"/>
          <w:color w:val="000000" w:themeColor="text1"/>
          <w:sz w:val="28"/>
          <w:szCs w:val="27"/>
        </w:rPr>
        <w:t>без указания аргументов</w:t>
      </w:r>
      <w:r w:rsidR="00F9640F">
        <w:rPr>
          <w:rFonts w:ascii="Times New Roman" w:eastAsia="Calibri" w:hAnsi="Times New Roman" w:cs="Times New Roman"/>
          <w:color w:val="000000" w:themeColor="text1"/>
          <w:sz w:val="28"/>
          <w:szCs w:val="27"/>
        </w:rPr>
        <w:t>.</w:t>
      </w:r>
    </w:p>
    <w:p w14:paraId="2D120175" w14:textId="19EAA598" w:rsidR="00150A8A" w:rsidRPr="00150A8A" w:rsidRDefault="00150A8A" w:rsidP="00150A8A">
      <w:pPr>
        <w:rPr>
          <w:rFonts w:ascii="Times New Roman" w:hAnsi="Times New Roman" w:cs="Times New Roman"/>
          <w:sz w:val="24"/>
        </w:rPr>
      </w:pPr>
      <w:r>
        <w:rPr>
          <w:rFonts w:ascii="Times New Roman" w:eastAsia="Calibri" w:hAnsi="Times New Roman" w:cs="Times New Roman"/>
          <w:b/>
          <w:i/>
          <w:color w:val="000000" w:themeColor="text1"/>
          <w:sz w:val="32"/>
          <w:szCs w:val="27"/>
        </w:rPr>
        <w:t>Алгоритм</w:t>
      </w:r>
    </w:p>
    <w:p w14:paraId="3A618D31" w14:textId="393057A6" w:rsidR="00CC6CE6" w:rsidRDefault="00D74B23" w:rsidP="00150A8A">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элемента</w:t>
      </w:r>
      <w:r w:rsidR="00CC6CE6">
        <w:rPr>
          <w:rFonts w:ascii="Times New Roman" w:eastAsia="Calibri" w:hAnsi="Times New Roman" w:cs="Times New Roman"/>
          <w:color w:val="000000" w:themeColor="text1"/>
          <w:sz w:val="28"/>
          <w:szCs w:val="27"/>
        </w:rPr>
        <w:t xml:space="preserve"> в </w:t>
      </w:r>
      <w:r>
        <w:rPr>
          <w:rFonts w:ascii="Times New Roman" w:eastAsia="Calibri" w:hAnsi="Times New Roman" w:cs="Times New Roman"/>
          <w:color w:val="000000" w:themeColor="text1"/>
          <w:sz w:val="28"/>
          <w:szCs w:val="27"/>
        </w:rPr>
        <w:t>очередь-</w:t>
      </w:r>
      <w:r w:rsidR="00CC6CE6">
        <w:rPr>
          <w:rFonts w:ascii="Times New Roman" w:eastAsia="Calibri" w:hAnsi="Times New Roman" w:cs="Times New Roman"/>
          <w:color w:val="000000" w:themeColor="text1"/>
          <w:sz w:val="28"/>
          <w:szCs w:val="27"/>
        </w:rPr>
        <w:t>массив:</w:t>
      </w:r>
    </w:p>
    <w:p w14:paraId="4F18B316" w14:textId="13CEFA29" w:rsidR="00150A8A"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указатели на «вход» и на «выход» равны и количество элементов не равно 0, то вернуть ошибку о переполнении.</w:t>
      </w:r>
    </w:p>
    <w:p w14:paraId="20C13D0C" w14:textId="198EB77A" w:rsidR="001E6880"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 указателю на «вход» записать новый элемент.</w:t>
      </w:r>
    </w:p>
    <w:p w14:paraId="54F57C12" w14:textId="01DB34D5"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указатель вправо. Если указатель ссылается на верхнюю границу выделенной памяти, присвоить указатель нижней границе.</w:t>
      </w:r>
    </w:p>
    <w:p w14:paraId="61F2515B" w14:textId="46A77E7D"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Увеличить счётчик количества элементов на 1.</w:t>
      </w:r>
    </w:p>
    <w:p w14:paraId="0C96E94D" w14:textId="785E7307" w:rsidR="00CC6CE6" w:rsidRDefault="00D74B23" w:rsidP="00D74B23">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элемента в очередь-</w:t>
      </w:r>
      <w:r>
        <w:rPr>
          <w:rFonts w:ascii="Times New Roman" w:eastAsia="Calibri" w:hAnsi="Times New Roman" w:cs="Times New Roman"/>
          <w:color w:val="000000" w:themeColor="text1"/>
          <w:sz w:val="28"/>
          <w:szCs w:val="27"/>
        </w:rPr>
        <w:t>список</w:t>
      </w:r>
      <w:r w:rsidR="00CC6CE6">
        <w:rPr>
          <w:rFonts w:ascii="Times New Roman" w:eastAsia="Calibri" w:hAnsi="Times New Roman" w:cs="Times New Roman"/>
          <w:color w:val="000000" w:themeColor="text1"/>
          <w:sz w:val="28"/>
          <w:szCs w:val="27"/>
        </w:rPr>
        <w:t>:</w:t>
      </w:r>
    </w:p>
    <w:p w14:paraId="1172B965" w14:textId="4F05A934" w:rsidR="00CC6CE6"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Выделить память под новый элемент, в случае неудачи вернуть ошибку.</w:t>
      </w:r>
    </w:p>
    <w:p w14:paraId="2738FC9E" w14:textId="0AA62C54"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очередь пустая, то «голову» очереди присвоить новому элементу.</w:t>
      </w:r>
    </w:p>
    <w:p w14:paraId="567199B8" w14:textId="5E094AC1" w:rsidR="00CC6CE6" w:rsidRPr="00CC6CE6"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Иначе, по указателю на следующий элемент «хвоста» очереди записать адрес нового элемента</w:t>
      </w:r>
    </w:p>
    <w:p w14:paraId="7B083B00" w14:textId="6C75CE78" w:rsidR="00CC6CE6" w:rsidRDefault="00CC6CE6" w:rsidP="00CC6CE6">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Удаление </w:t>
      </w:r>
      <w:r w:rsidR="001E6880">
        <w:rPr>
          <w:rFonts w:ascii="Times New Roman" w:eastAsia="Calibri" w:hAnsi="Times New Roman" w:cs="Times New Roman"/>
          <w:color w:val="000000" w:themeColor="text1"/>
          <w:sz w:val="28"/>
          <w:szCs w:val="27"/>
        </w:rPr>
        <w:t>элемента</w:t>
      </w:r>
      <w:r>
        <w:rPr>
          <w:rFonts w:ascii="Times New Roman" w:eastAsia="Calibri" w:hAnsi="Times New Roman" w:cs="Times New Roman"/>
          <w:color w:val="000000" w:themeColor="text1"/>
          <w:sz w:val="28"/>
          <w:szCs w:val="27"/>
        </w:rPr>
        <w:t xml:space="preserve"> из </w:t>
      </w:r>
      <w:r w:rsidR="001E6880">
        <w:rPr>
          <w:rFonts w:ascii="Times New Roman" w:eastAsia="Calibri" w:hAnsi="Times New Roman" w:cs="Times New Roman"/>
          <w:color w:val="000000" w:themeColor="text1"/>
          <w:sz w:val="28"/>
          <w:szCs w:val="27"/>
        </w:rPr>
        <w:t>очереди</w:t>
      </w:r>
      <w:r>
        <w:rPr>
          <w:rFonts w:ascii="Times New Roman" w:eastAsia="Calibri" w:hAnsi="Times New Roman" w:cs="Times New Roman"/>
          <w:color w:val="000000" w:themeColor="text1"/>
          <w:sz w:val="28"/>
          <w:szCs w:val="27"/>
        </w:rPr>
        <w:t>-массива:</w:t>
      </w:r>
    </w:p>
    <w:p w14:paraId="306B93E1" w14:textId="1A8C6DBC"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количество элементов равно 0, вернуть ошибку о пустоте.</w:t>
      </w:r>
    </w:p>
    <w:p w14:paraId="185A73E8" w14:textId="4C79829A" w:rsidR="001E6880"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элемент, расположенный по указателю на «выход».</w:t>
      </w:r>
    </w:p>
    <w:p w14:paraId="284D7740" w14:textId="3EE48ECB"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указатель вправо. Если указатель ссылается на верхнюю границу выделенной памяти, присвоить указатель нижней границе.</w:t>
      </w:r>
    </w:p>
    <w:p w14:paraId="6146D298" w14:textId="27DB32C2"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Уменьшить счётчик количества элементов на 1.</w:t>
      </w:r>
    </w:p>
    <w:p w14:paraId="1F36F281" w14:textId="52607775"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Вернуть сохранённое значение.</w:t>
      </w:r>
    </w:p>
    <w:p w14:paraId="59D3B073" w14:textId="59B8643A" w:rsidR="001E6880" w:rsidRDefault="001E6880" w:rsidP="001E6880">
      <w:pPr>
        <w:rPr>
          <w:rFonts w:ascii="Times New Roman" w:eastAsia="Calibri" w:hAnsi="Times New Roman" w:cs="Times New Roman"/>
          <w:color w:val="000000" w:themeColor="text1"/>
          <w:sz w:val="28"/>
          <w:szCs w:val="27"/>
        </w:rPr>
      </w:pPr>
    </w:p>
    <w:p w14:paraId="11E9F551" w14:textId="77777777" w:rsidR="001E6880" w:rsidRPr="001E6880" w:rsidRDefault="001E6880" w:rsidP="001E6880">
      <w:pPr>
        <w:rPr>
          <w:rFonts w:ascii="Times New Roman" w:eastAsia="Calibri" w:hAnsi="Times New Roman" w:cs="Times New Roman"/>
          <w:color w:val="000000" w:themeColor="text1"/>
          <w:sz w:val="28"/>
          <w:szCs w:val="27"/>
        </w:rPr>
      </w:pPr>
    </w:p>
    <w:p w14:paraId="2FD7F94F" w14:textId="24642E81" w:rsidR="00CC6CE6" w:rsidRDefault="00CC6CE6" w:rsidP="00CC6CE6">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Удаление символа из стека-списка:</w:t>
      </w:r>
    </w:p>
    <w:p w14:paraId="7CBAD690" w14:textId="122C7A3A"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указатель «головы» нулевой, то вернуть ошибку о пустоте.</w:t>
      </w:r>
    </w:p>
    <w:p w14:paraId="2C5AA9F3" w14:textId="2F039BA6"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указатели на «голову» и на «хвост» совпадают, то сделать указатель на «хвост» пустым.</w:t>
      </w:r>
    </w:p>
    <w:p w14:paraId="43DBFAE1" w14:textId="1A49C3F9"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элемент, расположенный по указателю на «</w:t>
      </w:r>
      <w:r>
        <w:rPr>
          <w:rFonts w:ascii="Times New Roman" w:eastAsia="Calibri" w:hAnsi="Times New Roman" w:cs="Times New Roman"/>
          <w:color w:val="000000" w:themeColor="text1"/>
          <w:sz w:val="28"/>
          <w:szCs w:val="27"/>
        </w:rPr>
        <w:t>голову</w:t>
      </w:r>
      <w:r>
        <w:rPr>
          <w:rFonts w:ascii="Times New Roman" w:eastAsia="Calibri" w:hAnsi="Times New Roman" w:cs="Times New Roman"/>
          <w:color w:val="000000" w:themeColor="text1"/>
          <w:sz w:val="28"/>
          <w:szCs w:val="27"/>
        </w:rPr>
        <w:t>».</w:t>
      </w:r>
    </w:p>
    <w:p w14:paraId="1AEFEF51" w14:textId="0EB58FC0"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ключ элемента.</w:t>
      </w:r>
    </w:p>
    <w:p w14:paraId="5B8C2757" w14:textId="3D8E435D" w:rsidR="0007272D" w:rsidRPr="001E6880" w:rsidRDefault="001E6880" w:rsidP="0007272D">
      <w:pPr>
        <w:pStyle w:val="a3"/>
        <w:numPr>
          <w:ilvl w:val="1"/>
          <w:numId w:val="10"/>
        </w:numPr>
        <w:rPr>
          <w:rFonts w:ascii="Times New Roman" w:eastAsia="Calibri" w:hAnsi="Times New Roman" w:cs="Times New Roman"/>
          <w:b/>
          <w:i/>
          <w:color w:val="000000" w:themeColor="text1"/>
          <w:sz w:val="32"/>
          <w:szCs w:val="27"/>
        </w:rPr>
      </w:pPr>
      <w:r>
        <w:rPr>
          <w:rFonts w:ascii="Times New Roman" w:eastAsia="Calibri" w:hAnsi="Times New Roman" w:cs="Times New Roman"/>
          <w:color w:val="000000" w:themeColor="text1"/>
          <w:sz w:val="28"/>
          <w:szCs w:val="27"/>
        </w:rPr>
        <w:t>Указатель на «голову» переставить на следующий элемент.</w:t>
      </w:r>
    </w:p>
    <w:p w14:paraId="15BB1610" w14:textId="2372EC05" w:rsidR="001E6880" w:rsidRPr="001E6880" w:rsidRDefault="001E6880" w:rsidP="0007272D">
      <w:pPr>
        <w:pStyle w:val="a3"/>
        <w:numPr>
          <w:ilvl w:val="1"/>
          <w:numId w:val="10"/>
        </w:numPr>
        <w:rPr>
          <w:rFonts w:ascii="Times New Roman" w:eastAsia="Calibri" w:hAnsi="Times New Roman" w:cs="Times New Roman"/>
          <w:b/>
          <w:i/>
          <w:color w:val="000000" w:themeColor="text1"/>
          <w:sz w:val="32"/>
          <w:szCs w:val="27"/>
        </w:rPr>
      </w:pPr>
      <w:r>
        <w:rPr>
          <w:rFonts w:ascii="Times New Roman" w:eastAsia="Calibri" w:hAnsi="Times New Roman" w:cs="Times New Roman"/>
          <w:color w:val="000000" w:themeColor="text1"/>
          <w:sz w:val="28"/>
          <w:szCs w:val="27"/>
        </w:rPr>
        <w:t>Освободить память из-под сохранённого элемента.</w:t>
      </w:r>
    </w:p>
    <w:p w14:paraId="2AD72240" w14:textId="4D60E7A4"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Вернуть сохранённ</w:t>
      </w:r>
      <w:r>
        <w:rPr>
          <w:rFonts w:ascii="Times New Roman" w:eastAsia="Calibri" w:hAnsi="Times New Roman" w:cs="Times New Roman"/>
          <w:color w:val="000000" w:themeColor="text1"/>
          <w:sz w:val="28"/>
          <w:szCs w:val="27"/>
        </w:rPr>
        <w:t>ый ключ</w:t>
      </w:r>
      <w:r>
        <w:rPr>
          <w:rFonts w:ascii="Times New Roman" w:eastAsia="Calibri" w:hAnsi="Times New Roman" w:cs="Times New Roman"/>
          <w:color w:val="000000" w:themeColor="text1"/>
          <w:sz w:val="28"/>
          <w:szCs w:val="27"/>
        </w:rPr>
        <w:t>.</w:t>
      </w:r>
    </w:p>
    <w:p w14:paraId="74243FB4" w14:textId="3EEEA3A5" w:rsidR="42D42FB4" w:rsidRPr="000E55F3" w:rsidRDefault="42D42FB4" w:rsidP="000E55F3">
      <w:pPr>
        <w:rPr>
          <w:rFonts w:ascii="Times New Roman" w:eastAsia="Calibri" w:hAnsi="Times New Roman" w:cs="Times New Roman"/>
          <w:b/>
          <w:i/>
          <w:color w:val="000000" w:themeColor="text1"/>
          <w:sz w:val="32"/>
          <w:szCs w:val="27"/>
        </w:rPr>
      </w:pPr>
      <w:r w:rsidRPr="000E55F3">
        <w:rPr>
          <w:rFonts w:ascii="Times New Roman" w:eastAsia="Calibri" w:hAnsi="Times New Roman" w:cs="Times New Roman"/>
          <w:b/>
          <w:i/>
          <w:color w:val="000000" w:themeColor="text1"/>
          <w:sz w:val="32"/>
          <w:szCs w:val="27"/>
        </w:rPr>
        <w:t>Тестовые данные</w:t>
      </w:r>
    </w:p>
    <w:tbl>
      <w:tblPr>
        <w:tblStyle w:val="a4"/>
        <w:tblW w:w="9322" w:type="dxa"/>
        <w:tblLayout w:type="fixed"/>
        <w:tblLook w:val="04A0" w:firstRow="1" w:lastRow="0" w:firstColumn="1" w:lastColumn="0" w:noHBand="0" w:noVBand="1"/>
      </w:tblPr>
      <w:tblGrid>
        <w:gridCol w:w="3107"/>
        <w:gridCol w:w="3107"/>
        <w:gridCol w:w="3108"/>
      </w:tblGrid>
      <w:tr w:rsidR="006260DE" w14:paraId="3B8120A9" w14:textId="2C93463D" w:rsidTr="001B0183">
        <w:tc>
          <w:tcPr>
            <w:tcW w:w="3107" w:type="dxa"/>
            <w:vAlign w:val="center"/>
          </w:tcPr>
          <w:p w14:paraId="787FDA99" w14:textId="7243FABA" w:rsidR="006260DE" w:rsidRPr="00672966"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T1</w:t>
            </w:r>
          </w:p>
        </w:tc>
        <w:tc>
          <w:tcPr>
            <w:tcW w:w="3107" w:type="dxa"/>
            <w:vAlign w:val="center"/>
          </w:tcPr>
          <w:p w14:paraId="5BF211EC" w14:textId="4EAEE0B3" w:rsidR="006260DE" w:rsidRPr="00672966"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T2</w:t>
            </w:r>
          </w:p>
        </w:tc>
        <w:tc>
          <w:tcPr>
            <w:tcW w:w="3108" w:type="dxa"/>
            <w:vAlign w:val="center"/>
          </w:tcPr>
          <w:p w14:paraId="70A66BC4" w14:textId="15BF03AF" w:rsidR="006260DE" w:rsidRPr="00672966"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Время моделирования</w:t>
            </w:r>
          </w:p>
        </w:tc>
      </w:tr>
      <w:tr w:rsidR="006260DE" w14:paraId="351EBC85" w14:textId="27F765BA" w:rsidTr="001B0183">
        <w:tc>
          <w:tcPr>
            <w:tcW w:w="3107" w:type="dxa"/>
            <w:vAlign w:val="center"/>
          </w:tcPr>
          <w:p w14:paraId="63CEC0F2" w14:textId="77F5C2CB"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0.0 1.0</w:t>
            </w:r>
          </w:p>
        </w:tc>
        <w:tc>
          <w:tcPr>
            <w:tcW w:w="3107" w:type="dxa"/>
            <w:vAlign w:val="center"/>
          </w:tcPr>
          <w:p w14:paraId="0DCCDDAE" w14:textId="18568347"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0.0 1.0</w:t>
            </w:r>
          </w:p>
        </w:tc>
        <w:tc>
          <w:tcPr>
            <w:tcW w:w="3108" w:type="dxa"/>
            <w:vAlign w:val="center"/>
          </w:tcPr>
          <w:p w14:paraId="076126EB" w14:textId="7DB3DF60"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25</w:t>
            </w:r>
            <w:r>
              <w:rPr>
                <w:rFonts w:ascii="Times New Roman" w:eastAsia="Calibri" w:hAnsi="Times New Roman" w:cs="Times New Roman"/>
                <w:color w:val="000000" w:themeColor="text1"/>
                <w:sz w:val="28"/>
                <w:szCs w:val="27"/>
              </w:rPr>
              <w:t>00</w:t>
            </w:r>
          </w:p>
        </w:tc>
      </w:tr>
      <w:tr w:rsidR="006260DE" w14:paraId="7F377FC0" w14:textId="65FF11E2" w:rsidTr="001B0183">
        <w:tc>
          <w:tcPr>
            <w:tcW w:w="3107" w:type="dxa"/>
            <w:vAlign w:val="center"/>
          </w:tcPr>
          <w:p w14:paraId="7733082A" w14:textId="3D0CF07D" w:rsidR="006260DE" w:rsidRPr="00672966"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7BCD28E4" w14:textId="2EE9BDBF"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1</w:t>
            </w:r>
            <w:r>
              <w:rPr>
                <w:rFonts w:ascii="Times New Roman" w:eastAsia="Calibri" w:hAnsi="Times New Roman" w:cs="Times New Roman"/>
                <w:color w:val="000000" w:themeColor="text1"/>
                <w:sz w:val="28"/>
                <w:szCs w:val="27"/>
              </w:rPr>
              <w:t>.0</w:t>
            </w:r>
          </w:p>
        </w:tc>
        <w:tc>
          <w:tcPr>
            <w:tcW w:w="3108" w:type="dxa"/>
            <w:vAlign w:val="center"/>
          </w:tcPr>
          <w:p w14:paraId="08A6B9ED" w14:textId="5B1B9DAF" w:rsidR="006260DE" w:rsidRPr="009E722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w:t>
            </w:r>
            <w:r w:rsidR="006260DE">
              <w:rPr>
                <w:rFonts w:ascii="Times New Roman" w:eastAsia="Calibri" w:hAnsi="Times New Roman" w:cs="Times New Roman"/>
                <w:color w:val="000000" w:themeColor="text1"/>
                <w:sz w:val="28"/>
                <w:szCs w:val="27"/>
                <w:lang w:val="en-US"/>
              </w:rPr>
              <w:t>000</w:t>
            </w:r>
          </w:p>
        </w:tc>
      </w:tr>
      <w:tr w:rsidR="006260DE" w14:paraId="19183D01" w14:textId="02355469" w:rsidTr="001B0183">
        <w:tc>
          <w:tcPr>
            <w:tcW w:w="3107" w:type="dxa"/>
            <w:vAlign w:val="center"/>
          </w:tcPr>
          <w:p w14:paraId="2C7FAA5F" w14:textId="19D0DA22" w:rsidR="006260DE" w:rsidRPr="001A187E"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 xml:space="preserve">0.0 </w:t>
            </w:r>
            <w:r w:rsidR="001B0183">
              <w:rPr>
                <w:rFonts w:ascii="Times New Roman" w:eastAsia="Calibri" w:hAnsi="Times New Roman" w:cs="Times New Roman"/>
                <w:color w:val="000000" w:themeColor="text1"/>
                <w:sz w:val="28"/>
                <w:szCs w:val="27"/>
                <w:lang w:val="en-US"/>
              </w:rPr>
              <w:t>1</w:t>
            </w:r>
            <w:r>
              <w:rPr>
                <w:rFonts w:ascii="Times New Roman" w:eastAsia="Calibri" w:hAnsi="Times New Roman" w:cs="Times New Roman"/>
                <w:color w:val="000000" w:themeColor="text1"/>
                <w:sz w:val="28"/>
                <w:szCs w:val="27"/>
                <w:lang w:val="en-US"/>
              </w:rPr>
              <w:t>.0</w:t>
            </w:r>
          </w:p>
        </w:tc>
        <w:tc>
          <w:tcPr>
            <w:tcW w:w="3107" w:type="dxa"/>
            <w:vAlign w:val="center"/>
          </w:tcPr>
          <w:p w14:paraId="38B7CB04" w14:textId="31D7B27F" w:rsidR="006260DE" w:rsidRPr="009E7223"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 xml:space="preserve">0.0 </w:t>
            </w:r>
            <w:r w:rsidR="001B0183">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lang w:val="en-US"/>
              </w:rPr>
              <w:t>.0</w:t>
            </w:r>
          </w:p>
        </w:tc>
        <w:tc>
          <w:tcPr>
            <w:tcW w:w="3108" w:type="dxa"/>
            <w:vAlign w:val="center"/>
          </w:tcPr>
          <w:p w14:paraId="7DF41D62" w14:textId="36FCA1B4"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5000</w:t>
            </w:r>
          </w:p>
        </w:tc>
      </w:tr>
      <w:tr w:rsidR="006260DE" w14:paraId="2FC3CA6C" w14:textId="746B65B5" w:rsidTr="001B0183">
        <w:tc>
          <w:tcPr>
            <w:tcW w:w="3107" w:type="dxa"/>
            <w:vAlign w:val="center"/>
          </w:tcPr>
          <w:p w14:paraId="09BAA1D6" w14:textId="7743118F"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57DF3E65" w14:textId="33CB9D12"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0.0 2.0</w:t>
            </w:r>
          </w:p>
        </w:tc>
        <w:tc>
          <w:tcPr>
            <w:tcW w:w="3108" w:type="dxa"/>
            <w:vAlign w:val="center"/>
          </w:tcPr>
          <w:p w14:paraId="2A69969D" w14:textId="200F3823" w:rsidR="006260DE" w:rsidRPr="00373268"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5000</w:t>
            </w:r>
          </w:p>
        </w:tc>
      </w:tr>
      <w:tr w:rsidR="006260DE" w14:paraId="20D4182E" w14:textId="7A44F88B" w:rsidTr="001B0183">
        <w:tc>
          <w:tcPr>
            <w:tcW w:w="3107" w:type="dxa"/>
            <w:vAlign w:val="center"/>
          </w:tcPr>
          <w:p w14:paraId="4C471948" w14:textId="440B2BBD" w:rsidR="006260DE" w:rsidRPr="00373268"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5EA1CAC0" w14:textId="569BF879"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6</w:t>
            </w:r>
            <w:r>
              <w:rPr>
                <w:rFonts w:ascii="Times New Roman" w:eastAsia="Calibri" w:hAnsi="Times New Roman" w:cs="Times New Roman"/>
                <w:color w:val="000000" w:themeColor="text1"/>
                <w:sz w:val="28"/>
                <w:szCs w:val="27"/>
              </w:rPr>
              <w:t>.0</w:t>
            </w:r>
          </w:p>
        </w:tc>
        <w:tc>
          <w:tcPr>
            <w:tcW w:w="3108" w:type="dxa"/>
            <w:vAlign w:val="center"/>
          </w:tcPr>
          <w:p w14:paraId="7FEC21A8" w14:textId="48FCED71"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15000</w:t>
            </w:r>
          </w:p>
        </w:tc>
      </w:tr>
      <w:tr w:rsidR="006260DE" w14:paraId="37944911" w14:textId="6E7908BC" w:rsidTr="001B0183">
        <w:tc>
          <w:tcPr>
            <w:tcW w:w="3107" w:type="dxa"/>
            <w:vAlign w:val="center"/>
          </w:tcPr>
          <w:p w14:paraId="57B57943" w14:textId="65A5BCFA"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6</w:t>
            </w:r>
            <w:r>
              <w:rPr>
                <w:rFonts w:ascii="Times New Roman" w:eastAsia="Calibri" w:hAnsi="Times New Roman" w:cs="Times New Roman"/>
                <w:color w:val="000000" w:themeColor="text1"/>
                <w:sz w:val="28"/>
                <w:szCs w:val="27"/>
              </w:rPr>
              <w:t>.0</w:t>
            </w:r>
          </w:p>
        </w:tc>
        <w:tc>
          <w:tcPr>
            <w:tcW w:w="3107" w:type="dxa"/>
            <w:vAlign w:val="center"/>
          </w:tcPr>
          <w:p w14:paraId="67F9F3DA" w14:textId="07A2C60A"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8" w:type="dxa"/>
            <w:vAlign w:val="center"/>
          </w:tcPr>
          <w:p w14:paraId="7B0CDD57" w14:textId="586B20D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15000</w:t>
            </w:r>
          </w:p>
        </w:tc>
      </w:tr>
      <w:tr w:rsidR="006260DE" w14:paraId="4CDB6882" w14:textId="24FF6AA9" w:rsidTr="001B0183">
        <w:tc>
          <w:tcPr>
            <w:tcW w:w="3107" w:type="dxa"/>
            <w:vAlign w:val="center"/>
          </w:tcPr>
          <w:p w14:paraId="7292E485" w14:textId="4F60B38F"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0.0 0.0</w:t>
            </w:r>
          </w:p>
        </w:tc>
        <w:tc>
          <w:tcPr>
            <w:tcW w:w="3107" w:type="dxa"/>
            <w:vAlign w:val="center"/>
          </w:tcPr>
          <w:p w14:paraId="0855B496" w14:textId="2FA05191"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0.0 0.0</w:t>
            </w:r>
          </w:p>
        </w:tc>
        <w:tc>
          <w:tcPr>
            <w:tcW w:w="3108" w:type="dxa"/>
            <w:vAlign w:val="center"/>
          </w:tcPr>
          <w:p w14:paraId="5AFD921E" w14:textId="41EA1B7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w:t>
            </w:r>
          </w:p>
        </w:tc>
      </w:tr>
      <w:tr w:rsidR="006260DE" w14:paraId="26B0587E" w14:textId="54381BF2" w:rsidTr="001B0183">
        <w:tc>
          <w:tcPr>
            <w:tcW w:w="3107" w:type="dxa"/>
            <w:vAlign w:val="center"/>
          </w:tcPr>
          <w:p w14:paraId="648CBAF3" w14:textId="44046A50" w:rsidR="006260D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1.0 1.0</w:t>
            </w:r>
          </w:p>
        </w:tc>
        <w:tc>
          <w:tcPr>
            <w:tcW w:w="3107" w:type="dxa"/>
            <w:vAlign w:val="center"/>
          </w:tcPr>
          <w:p w14:paraId="05ECF01F" w14:textId="629BB179"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1.0 1.0</w:t>
            </w:r>
          </w:p>
        </w:tc>
        <w:tc>
          <w:tcPr>
            <w:tcW w:w="3108" w:type="dxa"/>
            <w:vAlign w:val="center"/>
          </w:tcPr>
          <w:p w14:paraId="6DC481B1" w14:textId="621C15E4"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5000</w:t>
            </w:r>
          </w:p>
        </w:tc>
      </w:tr>
      <w:tr w:rsidR="006260DE" w14:paraId="77773D07" w14:textId="782BAFB2" w:rsidTr="001B0183">
        <w:tc>
          <w:tcPr>
            <w:tcW w:w="3107" w:type="dxa"/>
            <w:vAlign w:val="center"/>
          </w:tcPr>
          <w:p w14:paraId="3F5293FD" w14:textId="7F879E83" w:rsidR="006260DE" w:rsidRPr="00373268"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1.0 1.0</w:t>
            </w:r>
          </w:p>
        </w:tc>
        <w:tc>
          <w:tcPr>
            <w:tcW w:w="3107" w:type="dxa"/>
            <w:vAlign w:val="center"/>
          </w:tcPr>
          <w:p w14:paraId="5E042DE5" w14:textId="220D306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lang w:val="en-US"/>
              </w:rPr>
              <w:t xml:space="preserve">.0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lang w:val="en-US"/>
              </w:rPr>
              <w:t>.0</w:t>
            </w:r>
          </w:p>
        </w:tc>
        <w:tc>
          <w:tcPr>
            <w:tcW w:w="3108" w:type="dxa"/>
            <w:vAlign w:val="center"/>
          </w:tcPr>
          <w:p w14:paraId="616193FD" w14:textId="7F20C16B"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10000</w:t>
            </w:r>
          </w:p>
        </w:tc>
      </w:tr>
      <w:tr w:rsidR="001B0183" w14:paraId="76534F9E" w14:textId="77777777" w:rsidTr="001B0183">
        <w:tc>
          <w:tcPr>
            <w:tcW w:w="3107" w:type="dxa"/>
            <w:vAlign w:val="center"/>
          </w:tcPr>
          <w:p w14:paraId="37F1AFDB" w14:textId="227F0B89" w:rsid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2.0 2.0</w:t>
            </w:r>
          </w:p>
        </w:tc>
        <w:tc>
          <w:tcPr>
            <w:tcW w:w="3107" w:type="dxa"/>
            <w:vAlign w:val="center"/>
          </w:tcPr>
          <w:p w14:paraId="4DF4478A" w14:textId="37160D1A" w:rsid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1.0 1.0</w:t>
            </w:r>
          </w:p>
        </w:tc>
        <w:tc>
          <w:tcPr>
            <w:tcW w:w="3108" w:type="dxa"/>
            <w:vAlign w:val="center"/>
          </w:tcPr>
          <w:p w14:paraId="2F6950F3" w14:textId="453EF2AC" w:rsidR="001B0183"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10000</w:t>
            </w:r>
          </w:p>
        </w:tc>
      </w:tr>
    </w:tbl>
    <w:p w14:paraId="6F370454" w14:textId="77777777" w:rsidR="001A187E" w:rsidRPr="001A187E" w:rsidRDefault="001A187E" w:rsidP="001A187E">
      <w:pPr>
        <w:rPr>
          <w:rFonts w:ascii="Times New Roman" w:eastAsia="Calibri" w:hAnsi="Times New Roman" w:cs="Times New Roman"/>
          <w:color w:val="000000" w:themeColor="text1"/>
          <w:sz w:val="28"/>
          <w:szCs w:val="27"/>
        </w:rPr>
      </w:pPr>
    </w:p>
    <w:p w14:paraId="36E64037" w14:textId="37306E6E" w:rsidR="00244EB8" w:rsidRDefault="00244EB8" w:rsidP="00513465">
      <w:pPr>
        <w:rPr>
          <w:rFonts w:ascii="Times New Roman" w:eastAsia="Calibri" w:hAnsi="Times New Roman" w:cs="Times New Roman"/>
          <w:b/>
          <w:i/>
          <w:color w:val="000000" w:themeColor="text1"/>
          <w:sz w:val="32"/>
          <w:szCs w:val="27"/>
        </w:rPr>
      </w:pPr>
      <w:r w:rsidRPr="00150A8A">
        <w:rPr>
          <w:rFonts w:ascii="Times New Roman" w:eastAsia="Calibri" w:hAnsi="Times New Roman" w:cs="Times New Roman"/>
          <w:b/>
          <w:i/>
          <w:color w:val="000000" w:themeColor="text1"/>
          <w:sz w:val="32"/>
          <w:szCs w:val="27"/>
        </w:rPr>
        <w:t>Внутренние структуры данных</w:t>
      </w:r>
    </w:p>
    <w:p w14:paraId="2B49C758" w14:textId="2D55C84B" w:rsidR="00373268" w:rsidRDefault="000C60AA" w:rsidP="007C5B20">
      <w:pPr>
        <w:rPr>
          <w:rFonts w:ascii="Times New Roman" w:hAnsi="Times New Roman" w:cs="Times New Roman"/>
          <w:noProof/>
          <w:sz w:val="28"/>
        </w:rPr>
      </w:pPr>
      <w:r>
        <w:rPr>
          <w:rFonts w:ascii="Times New Roman" w:eastAsia="Calibri" w:hAnsi="Times New Roman" w:cs="Times New Roman"/>
          <w:color w:val="000000" w:themeColor="text1"/>
          <w:sz w:val="28"/>
          <w:szCs w:val="24"/>
        </w:rPr>
        <w:t>Для хранения</w:t>
      </w:r>
      <w:r w:rsidR="004D757B">
        <w:rPr>
          <w:rFonts w:ascii="Times New Roman" w:eastAsia="Calibri" w:hAnsi="Times New Roman" w:cs="Times New Roman"/>
          <w:color w:val="000000" w:themeColor="text1"/>
          <w:sz w:val="28"/>
          <w:szCs w:val="24"/>
        </w:rPr>
        <w:t xml:space="preserve"> очереди</w:t>
      </w:r>
      <w:r w:rsidR="001A187E">
        <w:rPr>
          <w:rFonts w:ascii="Times New Roman" w:eastAsia="Calibri" w:hAnsi="Times New Roman" w:cs="Times New Roman"/>
          <w:color w:val="000000" w:themeColor="text1"/>
          <w:sz w:val="28"/>
          <w:szCs w:val="24"/>
        </w:rPr>
        <w:t xml:space="preserve"> используется либо односвязный список, либо статический масси</w:t>
      </w:r>
      <w:r w:rsidR="0007041E">
        <w:rPr>
          <w:rFonts w:ascii="Times New Roman" w:eastAsia="Calibri" w:hAnsi="Times New Roman" w:cs="Times New Roman"/>
          <w:color w:val="000000" w:themeColor="text1"/>
          <w:sz w:val="28"/>
          <w:szCs w:val="24"/>
        </w:rPr>
        <w:t>в</w:t>
      </w:r>
      <w:r w:rsidR="001A187E">
        <w:rPr>
          <w:rFonts w:ascii="Times New Roman" w:eastAsia="Calibri" w:hAnsi="Times New Roman" w:cs="Times New Roman"/>
          <w:color w:val="000000" w:themeColor="text1"/>
          <w:sz w:val="28"/>
          <w:szCs w:val="24"/>
        </w:rPr>
        <w:t>.</w:t>
      </w:r>
      <w:r w:rsidR="0007041E">
        <w:rPr>
          <w:rFonts w:ascii="Times New Roman" w:eastAsia="Calibri" w:hAnsi="Times New Roman" w:cs="Times New Roman"/>
          <w:color w:val="000000" w:themeColor="text1"/>
          <w:sz w:val="28"/>
          <w:szCs w:val="24"/>
        </w:rPr>
        <w:t xml:space="preserve"> Длина </w:t>
      </w:r>
      <w:r w:rsidR="007C5B20">
        <w:rPr>
          <w:rFonts w:ascii="Times New Roman" w:eastAsia="Calibri" w:hAnsi="Times New Roman" w:cs="Times New Roman"/>
          <w:color w:val="000000" w:themeColor="text1"/>
          <w:sz w:val="28"/>
          <w:szCs w:val="24"/>
        </w:rPr>
        <w:t>очереди</w:t>
      </w:r>
      <w:r w:rsidR="0007041E">
        <w:rPr>
          <w:rFonts w:ascii="Times New Roman" w:eastAsia="Calibri" w:hAnsi="Times New Roman" w:cs="Times New Roman"/>
          <w:color w:val="000000" w:themeColor="text1"/>
          <w:sz w:val="28"/>
          <w:szCs w:val="24"/>
        </w:rPr>
        <w:t xml:space="preserve"> хранится в отдельной целочисленной переменной.</w:t>
      </w:r>
      <w:r w:rsidR="00373268" w:rsidRPr="00373268">
        <w:rPr>
          <w:noProof/>
        </w:rPr>
        <w:t xml:space="preserve"> </w:t>
      </w:r>
      <w:r w:rsidR="007C5B20">
        <w:rPr>
          <w:rFonts w:ascii="Times New Roman" w:hAnsi="Times New Roman" w:cs="Times New Roman"/>
          <w:noProof/>
          <w:sz w:val="28"/>
        </w:rPr>
        <w:t>Также вводятся отедльные указатели на «вход» и на «выход».</w:t>
      </w:r>
    </w:p>
    <w:p w14:paraId="4EF1AFE0" w14:textId="722DF195" w:rsidR="007C5B20" w:rsidRDefault="007C5B20" w:rsidP="007C5B20">
      <w:pPr>
        <w:rPr>
          <w:rFonts w:ascii="Times New Roman" w:eastAsia="Calibri" w:hAnsi="Times New Roman" w:cs="Times New Roman"/>
          <w:color w:val="000000" w:themeColor="text1"/>
          <w:sz w:val="28"/>
          <w:szCs w:val="24"/>
        </w:rPr>
      </w:pPr>
      <w:r>
        <w:rPr>
          <w:noProof/>
        </w:rPr>
        <w:drawing>
          <wp:inline distT="0" distB="0" distL="0" distR="0" wp14:anchorId="544A484D" wp14:editId="0621F4B8">
            <wp:extent cx="3333750" cy="4810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808" cy="489110"/>
                    </a:xfrm>
                    <a:prstGeom prst="rect">
                      <a:avLst/>
                    </a:prstGeom>
                  </pic:spPr>
                </pic:pic>
              </a:graphicData>
            </a:graphic>
          </wp:inline>
        </w:drawing>
      </w:r>
      <w:r w:rsidRPr="007C5B20">
        <w:rPr>
          <w:noProof/>
        </w:rPr>
        <w:t xml:space="preserve"> </w:t>
      </w:r>
      <w:r>
        <w:rPr>
          <w:noProof/>
        </w:rPr>
        <w:drawing>
          <wp:inline distT="0" distB="0" distL="0" distR="0" wp14:anchorId="585E9D2C" wp14:editId="194D6503">
            <wp:extent cx="2438400" cy="1193101"/>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095" cy="1211056"/>
                    </a:xfrm>
                    <a:prstGeom prst="rect">
                      <a:avLst/>
                    </a:prstGeom>
                  </pic:spPr>
                </pic:pic>
              </a:graphicData>
            </a:graphic>
          </wp:inline>
        </w:drawing>
      </w:r>
      <w:r w:rsidRPr="007C5B20">
        <w:rPr>
          <w:noProof/>
        </w:rPr>
        <w:t xml:space="preserve"> </w:t>
      </w:r>
      <w:r>
        <w:rPr>
          <w:noProof/>
        </w:rPr>
        <w:drawing>
          <wp:inline distT="0" distB="0" distL="0" distR="0" wp14:anchorId="10DB164D" wp14:editId="7F3BEB93">
            <wp:extent cx="2676525" cy="3319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146" cy="346188"/>
                    </a:xfrm>
                    <a:prstGeom prst="rect">
                      <a:avLst/>
                    </a:prstGeom>
                  </pic:spPr>
                </pic:pic>
              </a:graphicData>
            </a:graphic>
          </wp:inline>
        </w:drawing>
      </w:r>
    </w:p>
    <w:p w14:paraId="1FBA4DEB" w14:textId="77777777" w:rsidR="001B0183" w:rsidRDefault="001B0183" w:rsidP="003D7297">
      <w:pPr>
        <w:rPr>
          <w:rFonts w:ascii="Times New Roman" w:hAnsi="Times New Roman" w:cs="Times New Roman"/>
          <w:b/>
          <w:i/>
          <w:sz w:val="32"/>
          <w:szCs w:val="27"/>
        </w:rPr>
      </w:pPr>
    </w:p>
    <w:p w14:paraId="1375DA30" w14:textId="38C95B24" w:rsidR="00373268" w:rsidRDefault="007C7C2F" w:rsidP="003D7297">
      <w:pPr>
        <w:rPr>
          <w:rFonts w:ascii="Times New Roman" w:hAnsi="Times New Roman" w:cs="Times New Roman"/>
          <w:b/>
          <w:i/>
          <w:sz w:val="32"/>
          <w:szCs w:val="27"/>
        </w:rPr>
      </w:pPr>
      <w:r>
        <w:rPr>
          <w:rFonts w:ascii="Times New Roman" w:hAnsi="Times New Roman" w:cs="Times New Roman"/>
          <w:b/>
          <w:i/>
          <w:sz w:val="32"/>
          <w:szCs w:val="27"/>
        </w:rPr>
        <w:lastRenderedPageBreak/>
        <w:t xml:space="preserve">Оценка </w:t>
      </w:r>
      <w:r>
        <w:rPr>
          <w:rFonts w:ascii="Times New Roman" w:hAnsi="Times New Roman" w:cs="Times New Roman"/>
          <w:b/>
          <w:i/>
          <w:sz w:val="32"/>
          <w:szCs w:val="27"/>
        </w:rPr>
        <w:t>качества моделирования</w:t>
      </w:r>
    </w:p>
    <w:p w14:paraId="75AFC787" w14:textId="02659E90" w:rsidR="007C7C2F" w:rsidRDefault="007C7C2F" w:rsidP="003D7297">
      <w:pPr>
        <w:rPr>
          <w:rFonts w:ascii="Times New Roman" w:eastAsia="Calibri" w:hAnsi="Times New Roman" w:cs="Times New Roman"/>
          <w:color w:val="000000" w:themeColor="text1"/>
          <w:sz w:val="28"/>
          <w:szCs w:val="24"/>
          <w:lang w:val="en-US"/>
        </w:rPr>
      </w:pPr>
      <w:r>
        <w:rPr>
          <w:noProof/>
        </w:rPr>
        <w:drawing>
          <wp:inline distT="0" distB="0" distL="0" distR="0" wp14:anchorId="5FB27EE9" wp14:editId="5DBBA2E9">
            <wp:extent cx="5476875" cy="3200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200400"/>
                    </a:xfrm>
                    <a:prstGeom prst="rect">
                      <a:avLst/>
                    </a:prstGeom>
                  </pic:spPr>
                </pic:pic>
              </a:graphicData>
            </a:graphic>
          </wp:inline>
        </w:drawing>
      </w:r>
    </w:p>
    <w:p w14:paraId="0F80AC98" w14:textId="0B8B65B0" w:rsidR="007C7C2F" w:rsidRDefault="007C7C2F"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Исходя из полученных данных тестирования, можно утверждать, что погрешность измерения времени моделирования и количества вхождений в систему не превышает 2-3% при различных интервалах системы.</w:t>
      </w:r>
    </w:p>
    <w:p w14:paraId="7DC8C66F" w14:textId="61BBFF22" w:rsidR="007C7C2F" w:rsidRDefault="007C7C2F"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Это обуславливается случайный характером определения времени работы ОА и переменных интервалов входа заявок в систему в процессе моделирования.</w:t>
      </w:r>
    </w:p>
    <w:p w14:paraId="0437B557" w14:textId="683472FD" w:rsidR="007C7C2F" w:rsidRDefault="007C7C2F" w:rsidP="003D7297">
      <w:pPr>
        <w:rPr>
          <w:rFonts w:ascii="Times New Roman" w:eastAsia="Calibri" w:hAnsi="Times New Roman" w:cs="Times New Roman"/>
          <w:color w:val="000000" w:themeColor="text1"/>
          <w:sz w:val="28"/>
          <w:szCs w:val="24"/>
        </w:rPr>
      </w:pPr>
    </w:p>
    <w:p w14:paraId="3F2C5071" w14:textId="77777777" w:rsidR="007C7C2F" w:rsidRPr="007C7C2F" w:rsidRDefault="007C7C2F" w:rsidP="003D7297">
      <w:pPr>
        <w:rPr>
          <w:rFonts w:ascii="Times New Roman" w:eastAsia="Calibri" w:hAnsi="Times New Roman" w:cs="Times New Roman"/>
          <w:color w:val="000000" w:themeColor="text1"/>
          <w:sz w:val="28"/>
          <w:szCs w:val="24"/>
        </w:rPr>
      </w:pPr>
    </w:p>
    <w:p w14:paraId="65802652" w14:textId="678B7102" w:rsidR="008920D1" w:rsidRPr="007C7C2F" w:rsidRDefault="008920D1" w:rsidP="003D7297">
      <w:pPr>
        <w:rPr>
          <w:rFonts w:ascii="Times New Roman" w:eastAsia="Calibri" w:hAnsi="Times New Roman" w:cs="Times New Roman"/>
          <w:color w:val="000000" w:themeColor="text1"/>
          <w:sz w:val="28"/>
          <w:szCs w:val="24"/>
        </w:rPr>
      </w:pPr>
      <w:r>
        <w:rPr>
          <w:rFonts w:ascii="Times New Roman" w:hAnsi="Times New Roman" w:cs="Times New Roman"/>
          <w:b/>
          <w:i/>
          <w:sz w:val="32"/>
          <w:szCs w:val="27"/>
        </w:rPr>
        <w:t>Оценка эффективности</w:t>
      </w:r>
      <w:r w:rsidR="007C7C2F">
        <w:rPr>
          <w:rFonts w:ascii="Times New Roman" w:hAnsi="Times New Roman" w:cs="Times New Roman"/>
          <w:b/>
          <w:i/>
          <w:sz w:val="32"/>
          <w:szCs w:val="27"/>
        </w:rPr>
        <w:t xml:space="preserve"> реализаций</w:t>
      </w:r>
    </w:p>
    <w:p w14:paraId="4913F4C8" w14:textId="096D33D1" w:rsidR="001A187E" w:rsidRDefault="007C7C2F" w:rsidP="003D7297">
      <w:pPr>
        <w:rPr>
          <w:rFonts w:ascii="Times New Roman" w:eastAsia="Calibri" w:hAnsi="Times New Roman" w:cs="Times New Roman"/>
          <w:color w:val="000000" w:themeColor="text1"/>
          <w:sz w:val="28"/>
          <w:szCs w:val="24"/>
        </w:rPr>
      </w:pPr>
      <w:r>
        <w:rPr>
          <w:noProof/>
        </w:rPr>
        <w:t xml:space="preserve"> </w:t>
      </w:r>
      <w:r w:rsidR="00701D79">
        <w:rPr>
          <w:noProof/>
        </w:rPr>
        <w:drawing>
          <wp:inline distT="0" distB="0" distL="0" distR="0" wp14:anchorId="5636D88F" wp14:editId="111ED615">
            <wp:extent cx="5731510" cy="171386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3865"/>
                    </a:xfrm>
                    <a:prstGeom prst="rect">
                      <a:avLst/>
                    </a:prstGeom>
                  </pic:spPr>
                </pic:pic>
              </a:graphicData>
            </a:graphic>
          </wp:inline>
        </w:drawing>
      </w:r>
    </w:p>
    <w:p w14:paraId="476108A9" w14:textId="5AE561C4" w:rsidR="001E66DE" w:rsidRPr="00701D79" w:rsidRDefault="00C0222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Исходя из полученных данных, можно сделать вывод о том, что </w:t>
      </w:r>
      <w:r w:rsidR="0007041E">
        <w:rPr>
          <w:rFonts w:ascii="Times New Roman" w:eastAsia="Calibri" w:hAnsi="Times New Roman" w:cs="Times New Roman"/>
          <w:color w:val="000000" w:themeColor="text1"/>
          <w:sz w:val="28"/>
          <w:szCs w:val="24"/>
        </w:rPr>
        <w:t xml:space="preserve">для реализации </w:t>
      </w:r>
      <w:r w:rsidR="007C7C2F">
        <w:rPr>
          <w:rFonts w:ascii="Times New Roman" w:eastAsia="Calibri" w:hAnsi="Times New Roman" w:cs="Times New Roman"/>
          <w:color w:val="000000" w:themeColor="text1"/>
          <w:sz w:val="28"/>
          <w:szCs w:val="24"/>
        </w:rPr>
        <w:t>очереди</w:t>
      </w:r>
      <w:r w:rsidR="0007041E">
        <w:rPr>
          <w:rFonts w:ascii="Times New Roman" w:eastAsia="Calibri" w:hAnsi="Times New Roman" w:cs="Times New Roman"/>
          <w:color w:val="000000" w:themeColor="text1"/>
          <w:sz w:val="28"/>
          <w:szCs w:val="24"/>
        </w:rPr>
        <w:t xml:space="preserve"> эффективнее использовать </w:t>
      </w:r>
      <w:r w:rsidR="007C7C2F">
        <w:rPr>
          <w:rFonts w:ascii="Times New Roman" w:eastAsia="Calibri" w:hAnsi="Times New Roman" w:cs="Times New Roman"/>
          <w:color w:val="000000" w:themeColor="text1"/>
          <w:sz w:val="28"/>
          <w:szCs w:val="24"/>
        </w:rPr>
        <w:t xml:space="preserve">статический </w:t>
      </w:r>
      <w:r w:rsidR="0007041E">
        <w:rPr>
          <w:rFonts w:ascii="Times New Roman" w:eastAsia="Calibri" w:hAnsi="Times New Roman" w:cs="Times New Roman"/>
          <w:color w:val="000000" w:themeColor="text1"/>
          <w:sz w:val="28"/>
          <w:szCs w:val="24"/>
        </w:rPr>
        <w:t xml:space="preserve">массив. По времени список проигрывает, поскольку тратится дополнительное время </w:t>
      </w:r>
      <w:r w:rsidR="0007041E">
        <w:rPr>
          <w:rFonts w:ascii="Times New Roman" w:eastAsia="Calibri" w:hAnsi="Times New Roman" w:cs="Times New Roman"/>
          <w:color w:val="000000" w:themeColor="text1"/>
          <w:sz w:val="28"/>
          <w:szCs w:val="24"/>
        </w:rPr>
        <w:lastRenderedPageBreak/>
        <w:t>на создание или удаления элемента. В среднем работа с массивом как со стеком быстрее 5-6 раз.</w:t>
      </w:r>
      <w:r w:rsidR="00701D79">
        <w:rPr>
          <w:rFonts w:ascii="Times New Roman" w:eastAsia="Calibri" w:hAnsi="Times New Roman" w:cs="Times New Roman"/>
          <w:color w:val="000000" w:themeColor="text1"/>
          <w:sz w:val="28"/>
          <w:szCs w:val="24"/>
        </w:rPr>
        <w:t xml:space="preserve"> По памяти массив использовать эффективнее, поскольку при реализации списка на каждый элемент дополнительно уходит память на указатель на следующий элемент, в то время как при реализации массива дополнительно память уходит только на 4 указателя (границы памяти и указатели на «вход» и на «выход»).</w:t>
      </w:r>
    </w:p>
    <w:p w14:paraId="0C3D6B28" w14:textId="4D708EB6" w:rsidR="00E53A16" w:rsidRPr="0007041E" w:rsidRDefault="00977F8D" w:rsidP="003D7297">
      <w:pPr>
        <w:rPr>
          <w:rFonts w:ascii="Times New Roman" w:hAnsi="Times New Roman" w:cs="Times New Roman"/>
          <w:b/>
          <w:i/>
          <w:sz w:val="32"/>
          <w:szCs w:val="27"/>
        </w:rPr>
      </w:pPr>
      <w:r>
        <w:rPr>
          <w:rFonts w:ascii="Times New Roman" w:hAnsi="Times New Roman" w:cs="Times New Roman"/>
          <w:b/>
          <w:i/>
          <w:sz w:val="32"/>
          <w:szCs w:val="27"/>
        </w:rPr>
        <w:t>Вывод</w:t>
      </w:r>
    </w:p>
    <w:p w14:paraId="17EFB132" w14:textId="1E500D62" w:rsidR="0007041E" w:rsidRPr="008B02F4" w:rsidRDefault="0007041E" w:rsidP="00220C09">
      <w:pPr>
        <w:spacing w:after="0"/>
        <w:rPr>
          <w:rFonts w:ascii="Times New Roman" w:hAnsi="Times New Roman" w:cs="Times New Roman"/>
          <w:sz w:val="28"/>
          <w:szCs w:val="27"/>
        </w:rPr>
      </w:pPr>
      <w:r>
        <w:rPr>
          <w:rFonts w:ascii="Times New Roman" w:hAnsi="Times New Roman" w:cs="Times New Roman"/>
          <w:sz w:val="28"/>
          <w:szCs w:val="27"/>
        </w:rPr>
        <w:t xml:space="preserve">При реализации </w:t>
      </w:r>
      <w:r w:rsidR="00701D79">
        <w:rPr>
          <w:rFonts w:ascii="Times New Roman" w:hAnsi="Times New Roman" w:cs="Times New Roman"/>
          <w:sz w:val="28"/>
          <w:szCs w:val="27"/>
        </w:rPr>
        <w:t>очереди</w:t>
      </w:r>
      <w:r>
        <w:rPr>
          <w:rFonts w:ascii="Times New Roman" w:hAnsi="Times New Roman" w:cs="Times New Roman"/>
          <w:sz w:val="28"/>
          <w:szCs w:val="27"/>
        </w:rPr>
        <w:t xml:space="preserve"> эффективнее использовать статический массив</w:t>
      </w:r>
      <w:r w:rsidR="00220C09">
        <w:rPr>
          <w:rFonts w:ascii="Times New Roman" w:hAnsi="Times New Roman" w:cs="Times New Roman"/>
          <w:sz w:val="28"/>
          <w:szCs w:val="27"/>
        </w:rPr>
        <w:t xml:space="preserve"> и по времени, и по памяти.</w:t>
      </w:r>
      <w:r w:rsidR="008B02F4" w:rsidRPr="008B02F4">
        <w:rPr>
          <w:rFonts w:ascii="Times New Roman" w:hAnsi="Times New Roman" w:cs="Times New Roman"/>
          <w:sz w:val="28"/>
          <w:szCs w:val="27"/>
        </w:rPr>
        <w:t xml:space="preserve"> </w:t>
      </w:r>
      <w:r w:rsidR="008B02F4">
        <w:rPr>
          <w:rFonts w:ascii="Times New Roman" w:hAnsi="Times New Roman" w:cs="Times New Roman"/>
          <w:sz w:val="28"/>
          <w:szCs w:val="27"/>
        </w:rPr>
        <w:t xml:space="preserve">Однако, </w:t>
      </w:r>
      <w:r w:rsidR="008B02F4">
        <w:rPr>
          <w:rFonts w:ascii="Times New Roman" w:hAnsi="Times New Roman" w:cs="Times New Roman"/>
          <w:sz w:val="28"/>
        </w:rPr>
        <w:t xml:space="preserve">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w:t>
      </w:r>
      <w:r w:rsidR="00701D79">
        <w:rPr>
          <w:rFonts w:ascii="Times New Roman" w:hAnsi="Times New Roman" w:cs="Times New Roman"/>
          <w:sz w:val="28"/>
        </w:rPr>
        <w:t xml:space="preserve">даже </w:t>
      </w:r>
      <w:r w:rsidR="008B02F4">
        <w:rPr>
          <w:rFonts w:ascii="Times New Roman" w:hAnsi="Times New Roman" w:cs="Times New Roman"/>
          <w:sz w:val="28"/>
        </w:rPr>
        <w:t>под динамический массив необходимо перезаписать полностью весь массив.</w:t>
      </w:r>
    </w:p>
    <w:p w14:paraId="507584F7" w14:textId="77777777" w:rsidR="00220C09" w:rsidRPr="00220C09" w:rsidRDefault="00220C09" w:rsidP="00220C09">
      <w:pPr>
        <w:spacing w:after="0"/>
        <w:rPr>
          <w:rFonts w:ascii="Times New Roman" w:hAnsi="Times New Roman" w:cs="Times New Roman"/>
          <w:sz w:val="28"/>
          <w:szCs w:val="27"/>
        </w:rPr>
      </w:pPr>
    </w:p>
    <w:p w14:paraId="648B3CA6" w14:textId="6FCFF4D0" w:rsidR="000328A3" w:rsidRDefault="00A14031" w:rsidP="000328A3">
      <w:pPr>
        <w:rPr>
          <w:rFonts w:ascii="Arial" w:hAnsi="Arial" w:cs="Arial"/>
          <w:sz w:val="28"/>
          <w:szCs w:val="27"/>
        </w:rPr>
      </w:pPr>
      <w:r w:rsidRPr="00343967">
        <w:rPr>
          <w:rFonts w:ascii="Times New Roman" w:hAnsi="Times New Roman" w:cs="Times New Roman"/>
          <w:b/>
          <w:i/>
          <w:sz w:val="32"/>
          <w:szCs w:val="27"/>
        </w:rPr>
        <w:t>Ответы на вопросы</w:t>
      </w:r>
    </w:p>
    <w:p w14:paraId="7C8A4F9E"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1. Что такое очередь? </w:t>
      </w:r>
    </w:p>
    <w:p w14:paraId="3E4C4E7D" w14:textId="7BC5EFAB"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Очередь </w:t>
      </w:r>
      <w:r>
        <w:rPr>
          <w:rFonts w:ascii="Times New Roman" w:hAnsi="Times New Roman" w:cs="Times New Roman"/>
          <w:sz w:val="28"/>
        </w:rPr>
        <w:t xml:space="preserve">– это структура данных, представляющая из себя </w:t>
      </w:r>
      <w:r w:rsidRPr="00701D79">
        <w:rPr>
          <w:rFonts w:ascii="Times New Roman" w:hAnsi="Times New Roman" w:cs="Times New Roman"/>
          <w:sz w:val="28"/>
        </w:rPr>
        <w:t>последовательн</w:t>
      </w:r>
      <w:r>
        <w:rPr>
          <w:rFonts w:ascii="Times New Roman" w:hAnsi="Times New Roman" w:cs="Times New Roman"/>
          <w:sz w:val="28"/>
        </w:rPr>
        <w:t>ы</w:t>
      </w:r>
      <w:r w:rsidRPr="00701D79">
        <w:rPr>
          <w:rFonts w:ascii="Times New Roman" w:hAnsi="Times New Roman" w:cs="Times New Roman"/>
          <w:sz w:val="28"/>
        </w:rPr>
        <w:t xml:space="preserve">й список переменной длины. </w:t>
      </w:r>
      <w:r>
        <w:rPr>
          <w:rFonts w:ascii="Times New Roman" w:hAnsi="Times New Roman" w:cs="Times New Roman"/>
          <w:sz w:val="28"/>
        </w:rPr>
        <w:t>Включение и исключение элементов производится только с одного конца: включение в «хвост», исключение из «головы».</w:t>
      </w:r>
    </w:p>
    <w:p w14:paraId="106BD719" w14:textId="7388763E"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2. Каким образом и какой объем памяти выделяется под хранение очереди при различной ее реализации? </w:t>
      </w:r>
    </w:p>
    <w:p w14:paraId="368F3274" w14:textId="77777777" w:rsidR="00701D79" w:rsidRDefault="00701D79" w:rsidP="00701D79">
      <w:pPr>
        <w:rPr>
          <w:rFonts w:ascii="Times New Roman" w:hAnsi="Times New Roman" w:cs="Times New Roman"/>
          <w:sz w:val="28"/>
        </w:rPr>
      </w:pPr>
    </w:p>
    <w:p w14:paraId="67477E89" w14:textId="1FEB27E9" w:rsidR="00701D79" w:rsidRPr="00701D79" w:rsidRDefault="00701D79" w:rsidP="00701D79">
      <w:pPr>
        <w:rPr>
          <w:rFonts w:ascii="Times New Roman" w:hAnsi="Times New Roman" w:cs="Times New Roman"/>
          <w:sz w:val="28"/>
        </w:rPr>
      </w:pPr>
      <w:r>
        <w:rPr>
          <w:rFonts w:ascii="Times New Roman" w:hAnsi="Times New Roman" w:cs="Times New Roman"/>
          <w:sz w:val="28"/>
        </w:rPr>
        <w:t>При реализации очереди массивом выделяется блок памяти размером, соответствующим максимально допустимому количеству элементов.</w:t>
      </w:r>
    </w:p>
    <w:p w14:paraId="14278AB7" w14:textId="3A8FF8FA"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При реализации очереди списком под каждый новый элемент выделяется память из кучи</w:t>
      </w:r>
      <w:r w:rsidR="004E4E3A">
        <w:rPr>
          <w:rFonts w:ascii="Times New Roman" w:hAnsi="Times New Roman" w:cs="Times New Roman"/>
          <w:sz w:val="28"/>
        </w:rPr>
        <w:t>. Память выделяется на два поля: на значение (ключ) элемента и на указатель на следующий элемент.</w:t>
      </w:r>
    </w:p>
    <w:p w14:paraId="4C013D89" w14:textId="11B3E116" w:rsid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3. Каким образом освобождается память при удалении элемента из очереди при ее различной реализации? </w:t>
      </w:r>
    </w:p>
    <w:p w14:paraId="3CCEBA5F" w14:textId="18727737" w:rsidR="004E4E3A" w:rsidRPr="00582188" w:rsidRDefault="004E4E3A" w:rsidP="00701D79">
      <w:pPr>
        <w:rPr>
          <w:rFonts w:ascii="Times New Roman" w:hAnsi="Times New Roman" w:cs="Times New Roman"/>
          <w:sz w:val="28"/>
        </w:rPr>
      </w:pPr>
      <w:r w:rsidRPr="00701D79">
        <w:rPr>
          <w:rFonts w:ascii="Times New Roman" w:hAnsi="Times New Roman" w:cs="Times New Roman"/>
          <w:sz w:val="28"/>
        </w:rPr>
        <w:t>При реализации очереди массивом элемент</w:t>
      </w:r>
      <w:r w:rsidR="00582188">
        <w:rPr>
          <w:rFonts w:ascii="Times New Roman" w:hAnsi="Times New Roman" w:cs="Times New Roman"/>
          <w:sz w:val="28"/>
        </w:rPr>
        <w:t xml:space="preserve"> «головы»</w:t>
      </w:r>
      <w:r w:rsidRPr="00701D79">
        <w:rPr>
          <w:rFonts w:ascii="Times New Roman" w:hAnsi="Times New Roman" w:cs="Times New Roman"/>
          <w:sz w:val="28"/>
        </w:rPr>
        <w:t xml:space="preserve"> считывается</w:t>
      </w:r>
      <w:r w:rsidR="00582188">
        <w:rPr>
          <w:rFonts w:ascii="Times New Roman" w:hAnsi="Times New Roman" w:cs="Times New Roman"/>
          <w:sz w:val="28"/>
        </w:rPr>
        <w:t xml:space="preserve"> и указатель на «выход» переходит на следующий элемент в блоке памяти. Впоследствии считанный элемент может быть затёрт новыми элементами.</w:t>
      </w:r>
    </w:p>
    <w:p w14:paraId="66A28D4E" w14:textId="211AC2C2"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lastRenderedPageBreak/>
        <w:t xml:space="preserve">При реализации очереди списком </w:t>
      </w:r>
      <w:r w:rsidR="004E4E3A">
        <w:rPr>
          <w:rFonts w:ascii="Times New Roman" w:hAnsi="Times New Roman" w:cs="Times New Roman"/>
          <w:sz w:val="28"/>
        </w:rPr>
        <w:t>элемент «головы» списка</w:t>
      </w:r>
      <w:r w:rsidRPr="00701D79">
        <w:rPr>
          <w:rFonts w:ascii="Times New Roman" w:hAnsi="Times New Roman" w:cs="Times New Roman"/>
          <w:sz w:val="28"/>
        </w:rPr>
        <w:t xml:space="preserve"> считывается, указатель на «голову» очереди переходит на следующий элемент</w:t>
      </w:r>
      <w:r w:rsidR="00582188">
        <w:rPr>
          <w:rFonts w:ascii="Times New Roman" w:hAnsi="Times New Roman" w:cs="Times New Roman"/>
          <w:sz w:val="28"/>
        </w:rPr>
        <w:t xml:space="preserve"> по соответствующему указателю</w:t>
      </w:r>
      <w:r w:rsidRPr="00701D79">
        <w:rPr>
          <w:rFonts w:ascii="Times New Roman" w:hAnsi="Times New Roman" w:cs="Times New Roman"/>
          <w:sz w:val="28"/>
        </w:rPr>
        <w:t xml:space="preserve">, </w:t>
      </w:r>
      <w:r w:rsidR="004E4E3A">
        <w:rPr>
          <w:rFonts w:ascii="Times New Roman" w:hAnsi="Times New Roman" w:cs="Times New Roman"/>
          <w:sz w:val="28"/>
        </w:rPr>
        <w:t xml:space="preserve">а </w:t>
      </w:r>
      <w:r w:rsidRPr="00701D79">
        <w:rPr>
          <w:rFonts w:ascii="Times New Roman" w:hAnsi="Times New Roman" w:cs="Times New Roman"/>
          <w:sz w:val="28"/>
        </w:rPr>
        <w:t xml:space="preserve">считанный элемент удаляется. </w:t>
      </w:r>
    </w:p>
    <w:p w14:paraId="0513CFB1"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4. Что происходит с элементами очереди при ее просмотре? </w:t>
      </w:r>
    </w:p>
    <w:p w14:paraId="6413716C" w14:textId="47124ECA" w:rsidR="00701D79" w:rsidRPr="00701D79" w:rsidRDefault="00582188" w:rsidP="00701D79">
      <w:pPr>
        <w:rPr>
          <w:rFonts w:ascii="Times New Roman" w:hAnsi="Times New Roman" w:cs="Times New Roman"/>
          <w:sz w:val="28"/>
        </w:rPr>
      </w:pPr>
      <w:r>
        <w:rPr>
          <w:rFonts w:ascii="Times New Roman" w:hAnsi="Times New Roman" w:cs="Times New Roman"/>
          <w:sz w:val="28"/>
        </w:rPr>
        <w:t xml:space="preserve">Элементы </w:t>
      </w:r>
      <w:r>
        <w:rPr>
          <w:rFonts w:ascii="Times New Roman" w:hAnsi="Times New Roman" w:cs="Times New Roman"/>
          <w:sz w:val="28"/>
        </w:rPr>
        <w:t xml:space="preserve">последовательно </w:t>
      </w:r>
      <w:r>
        <w:rPr>
          <w:rFonts w:ascii="Times New Roman" w:hAnsi="Times New Roman" w:cs="Times New Roman"/>
          <w:sz w:val="28"/>
        </w:rPr>
        <w:t>извлекаются из «головы» очереди и после просмотра возвращаются последовательно в «хвост» очереди.</w:t>
      </w:r>
    </w:p>
    <w:p w14:paraId="58F317F2"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5. Каким образом эффективнее реализовывать очередь. От чего это зависит? </w:t>
      </w:r>
    </w:p>
    <w:p w14:paraId="7F92B066" w14:textId="58578EAC" w:rsidR="00582188" w:rsidRDefault="00582188" w:rsidP="00582188">
      <w:pPr>
        <w:spacing w:after="0"/>
        <w:rPr>
          <w:rFonts w:ascii="Times New Roman" w:hAnsi="Times New Roman" w:cs="Times New Roman"/>
          <w:sz w:val="28"/>
        </w:rPr>
      </w:pPr>
      <w:r>
        <w:rPr>
          <w:rFonts w:ascii="Times New Roman" w:hAnsi="Times New Roman" w:cs="Times New Roman"/>
          <w:sz w:val="28"/>
          <w:szCs w:val="27"/>
        </w:rPr>
        <w:t>При реализации очереди эффективнее использовать статический массив и по времени, и по памяти.</w:t>
      </w:r>
      <w:r w:rsidRPr="008B02F4">
        <w:rPr>
          <w:rFonts w:ascii="Times New Roman" w:hAnsi="Times New Roman" w:cs="Times New Roman"/>
          <w:sz w:val="28"/>
          <w:szCs w:val="27"/>
        </w:rPr>
        <w:t xml:space="preserve"> </w:t>
      </w:r>
      <w:r>
        <w:rPr>
          <w:rFonts w:ascii="Times New Roman" w:hAnsi="Times New Roman" w:cs="Times New Roman"/>
          <w:sz w:val="28"/>
          <w:szCs w:val="27"/>
        </w:rPr>
        <w:t xml:space="preserve">Однако, </w:t>
      </w:r>
      <w:r>
        <w:rPr>
          <w:rFonts w:ascii="Times New Roman" w:hAnsi="Times New Roman" w:cs="Times New Roman"/>
          <w:sz w:val="28"/>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даже под динамический массив необходимо перезаписать полностью весь массив.</w:t>
      </w:r>
      <w:r w:rsidR="00D55AFC">
        <w:rPr>
          <w:rFonts w:ascii="Times New Roman" w:hAnsi="Times New Roman" w:cs="Times New Roman"/>
          <w:sz w:val="28"/>
        </w:rPr>
        <w:t xml:space="preserve"> При этом может возникнуть фрагментация памяти, поэтому способ реализации в основном зависит от того, что больше ограничивает при разработке программы: время или память.</w:t>
      </w:r>
    </w:p>
    <w:p w14:paraId="7426DF93" w14:textId="77777777" w:rsidR="00D55AFC" w:rsidRPr="008B02F4" w:rsidRDefault="00D55AFC" w:rsidP="00582188">
      <w:pPr>
        <w:spacing w:after="0"/>
        <w:rPr>
          <w:rFonts w:ascii="Times New Roman" w:hAnsi="Times New Roman" w:cs="Times New Roman"/>
          <w:sz w:val="28"/>
          <w:szCs w:val="27"/>
        </w:rPr>
      </w:pPr>
    </w:p>
    <w:p w14:paraId="400A400F"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6. В каком случае лучше реализовать очередь посредством указателей, а в каком - массивом? </w:t>
      </w:r>
    </w:p>
    <w:p w14:paraId="6448570A" w14:textId="4F40742B"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Реализация с помощью указателей применима</w:t>
      </w:r>
      <w:r w:rsidR="00D55AFC">
        <w:rPr>
          <w:rFonts w:ascii="Times New Roman" w:hAnsi="Times New Roman" w:cs="Times New Roman"/>
          <w:sz w:val="28"/>
        </w:rPr>
        <w:t>,</w:t>
      </w:r>
      <w:r w:rsidRPr="00701D79">
        <w:rPr>
          <w:rFonts w:ascii="Times New Roman" w:hAnsi="Times New Roman" w:cs="Times New Roman"/>
          <w:sz w:val="28"/>
        </w:rPr>
        <w:t xml:space="preserve"> если </w:t>
      </w:r>
      <w:r w:rsidR="00D55AFC">
        <w:rPr>
          <w:rFonts w:ascii="Times New Roman" w:hAnsi="Times New Roman" w:cs="Times New Roman"/>
          <w:sz w:val="28"/>
        </w:rPr>
        <w:t>возможное возникновение фрагментации памяти строго контролируется.</w:t>
      </w:r>
      <w:r w:rsidRPr="00701D79">
        <w:rPr>
          <w:rFonts w:ascii="Times New Roman" w:hAnsi="Times New Roman" w:cs="Times New Roman"/>
          <w:sz w:val="28"/>
        </w:rPr>
        <w:t xml:space="preserve"> </w:t>
      </w:r>
      <w:r w:rsidR="00D55AFC">
        <w:rPr>
          <w:rFonts w:ascii="Times New Roman" w:hAnsi="Times New Roman" w:cs="Times New Roman"/>
          <w:sz w:val="28"/>
        </w:rPr>
        <w:t xml:space="preserve">Реализовать посредством указателей эффективнее, если полное освобождение памяти преобладает </w:t>
      </w:r>
      <w:proofErr w:type="gramStart"/>
      <w:r w:rsidR="00D55AFC">
        <w:rPr>
          <w:rFonts w:ascii="Times New Roman" w:hAnsi="Times New Roman" w:cs="Times New Roman"/>
          <w:sz w:val="28"/>
        </w:rPr>
        <w:t>на выделением</w:t>
      </w:r>
      <w:proofErr w:type="gramEnd"/>
      <w:r w:rsidR="00D55AFC">
        <w:rPr>
          <w:rFonts w:ascii="Times New Roman" w:hAnsi="Times New Roman" w:cs="Times New Roman"/>
          <w:sz w:val="28"/>
        </w:rPr>
        <w:t xml:space="preserve"> памяти под новый элемент.</w:t>
      </w:r>
    </w:p>
    <w:p w14:paraId="46400CE6"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7. Каковы достоинства и недостатки различных реализаций очереди в зависимости от выполняемых над ней операций? </w:t>
      </w:r>
    </w:p>
    <w:p w14:paraId="223BAD79" w14:textId="1DB3BFFD" w:rsidR="00701D79" w:rsidRDefault="00D55AFC" w:rsidP="00701D79">
      <w:pPr>
        <w:rPr>
          <w:rFonts w:ascii="Times New Roman" w:hAnsi="Times New Roman" w:cs="Times New Roman"/>
          <w:sz w:val="28"/>
        </w:rPr>
      </w:pPr>
      <w:r>
        <w:rPr>
          <w:rFonts w:ascii="Times New Roman" w:hAnsi="Times New Roman" w:cs="Times New Roman"/>
          <w:sz w:val="28"/>
        </w:rPr>
        <w:t xml:space="preserve">При реализации очереди в виде массива возникает проблема переполнения массива, что ограничивает проведение операций на больших очередях. При кольцевой структуре возникает проблема определения переполнения </w:t>
      </w:r>
      <w:r w:rsidR="00C678DE">
        <w:rPr>
          <w:rFonts w:ascii="Times New Roman" w:hAnsi="Times New Roman" w:cs="Times New Roman"/>
          <w:sz w:val="28"/>
        </w:rPr>
        <w:t xml:space="preserve">или пустоты </w:t>
      </w:r>
      <w:r>
        <w:rPr>
          <w:rFonts w:ascii="Times New Roman" w:hAnsi="Times New Roman" w:cs="Times New Roman"/>
          <w:sz w:val="28"/>
        </w:rPr>
        <w:t xml:space="preserve">очереди. </w:t>
      </w:r>
      <w:r w:rsidR="00C678DE">
        <w:rPr>
          <w:rFonts w:ascii="Times New Roman" w:hAnsi="Times New Roman" w:cs="Times New Roman"/>
          <w:sz w:val="28"/>
        </w:rPr>
        <w:t>Однако, при реализации массивом проще и быстрее обращаться к элементам очереди.</w:t>
      </w:r>
    </w:p>
    <w:p w14:paraId="65B7A483" w14:textId="5A67A050" w:rsidR="00C678DE" w:rsidRPr="00701D79" w:rsidRDefault="00C678DE" w:rsidP="00701D79">
      <w:pPr>
        <w:rPr>
          <w:rFonts w:ascii="Times New Roman" w:hAnsi="Times New Roman" w:cs="Times New Roman"/>
          <w:sz w:val="28"/>
        </w:rPr>
      </w:pPr>
      <w:r>
        <w:rPr>
          <w:rFonts w:ascii="Times New Roman" w:hAnsi="Times New Roman" w:cs="Times New Roman"/>
          <w:sz w:val="28"/>
        </w:rPr>
        <w:t>При реализации очереди списком нужно контролировать выделение и освобождение памяти. При этом достаточно просто определить, когда очередь пуста.</w:t>
      </w:r>
    </w:p>
    <w:p w14:paraId="03F73964" w14:textId="77777777" w:rsidR="001B0183" w:rsidRDefault="001B0183" w:rsidP="00701D79">
      <w:pPr>
        <w:rPr>
          <w:rFonts w:ascii="Times New Roman" w:hAnsi="Times New Roman" w:cs="Times New Roman"/>
          <w:b/>
          <w:sz w:val="28"/>
        </w:rPr>
      </w:pPr>
    </w:p>
    <w:p w14:paraId="667AAD3B" w14:textId="494C020B" w:rsidR="00701D79" w:rsidRPr="00701D79" w:rsidRDefault="00701D79" w:rsidP="00701D79">
      <w:pPr>
        <w:rPr>
          <w:rFonts w:ascii="Times New Roman" w:hAnsi="Times New Roman" w:cs="Times New Roman"/>
          <w:b/>
          <w:sz w:val="28"/>
        </w:rPr>
      </w:pPr>
      <w:bookmarkStart w:id="0" w:name="_GoBack"/>
      <w:bookmarkEnd w:id="0"/>
      <w:r w:rsidRPr="00701D79">
        <w:rPr>
          <w:rFonts w:ascii="Times New Roman" w:hAnsi="Times New Roman" w:cs="Times New Roman"/>
          <w:b/>
          <w:sz w:val="28"/>
        </w:rPr>
        <w:lastRenderedPageBreak/>
        <w:t xml:space="preserve">8. Что такое фрагментация памяти? </w:t>
      </w:r>
    </w:p>
    <w:p w14:paraId="0B54AC12" w14:textId="6C6EA3CB"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Фрагментация </w:t>
      </w:r>
      <w:r w:rsidR="00C678DE">
        <w:rPr>
          <w:rFonts w:ascii="Times New Roman" w:hAnsi="Times New Roman" w:cs="Times New Roman"/>
          <w:sz w:val="28"/>
        </w:rPr>
        <w:t xml:space="preserve">– это </w:t>
      </w:r>
      <w:r w:rsidRPr="00701D79">
        <w:rPr>
          <w:rFonts w:ascii="Times New Roman" w:hAnsi="Times New Roman" w:cs="Times New Roman"/>
          <w:sz w:val="28"/>
        </w:rPr>
        <w:t xml:space="preserve">чередование участков памяти при последовательных запросах на выделение </w:t>
      </w:r>
      <w:r>
        <w:rPr>
          <w:rFonts w:ascii="Times New Roman" w:hAnsi="Times New Roman" w:cs="Times New Roman"/>
          <w:sz w:val="28"/>
        </w:rPr>
        <w:t>и</w:t>
      </w:r>
      <w:r w:rsidRPr="00701D79">
        <w:rPr>
          <w:rFonts w:ascii="Times New Roman" w:hAnsi="Times New Roman" w:cs="Times New Roman"/>
          <w:sz w:val="28"/>
        </w:rPr>
        <w:t xml:space="preserve"> освобождение памяти. Занятые участки чередуются со свободными, однако </w:t>
      </w:r>
      <w:r w:rsidR="00C678DE">
        <w:rPr>
          <w:rFonts w:ascii="Times New Roman" w:hAnsi="Times New Roman" w:cs="Times New Roman"/>
          <w:sz w:val="28"/>
        </w:rPr>
        <w:t>свободные</w:t>
      </w:r>
      <w:r w:rsidRPr="00701D79">
        <w:rPr>
          <w:rFonts w:ascii="Times New Roman" w:hAnsi="Times New Roman" w:cs="Times New Roman"/>
          <w:sz w:val="28"/>
        </w:rPr>
        <w:t xml:space="preserve"> могут быть недостаточно большими</w:t>
      </w:r>
      <w:r w:rsidR="00C678DE">
        <w:rPr>
          <w:rFonts w:ascii="Times New Roman" w:hAnsi="Times New Roman" w:cs="Times New Roman"/>
          <w:sz w:val="28"/>
        </w:rPr>
        <w:t xml:space="preserve"> по размеру</w:t>
      </w:r>
      <w:r w:rsidRPr="00701D79">
        <w:rPr>
          <w:rFonts w:ascii="Times New Roman" w:hAnsi="Times New Roman" w:cs="Times New Roman"/>
          <w:sz w:val="28"/>
        </w:rPr>
        <w:t xml:space="preserve"> для того, чтобы сохранить в них </w:t>
      </w:r>
      <w:r w:rsidR="00C678DE">
        <w:rPr>
          <w:rFonts w:ascii="Times New Roman" w:hAnsi="Times New Roman" w:cs="Times New Roman"/>
          <w:sz w:val="28"/>
        </w:rPr>
        <w:t>необходимые данные</w:t>
      </w:r>
      <w:r w:rsidRPr="00701D79">
        <w:rPr>
          <w:rFonts w:ascii="Times New Roman" w:hAnsi="Times New Roman" w:cs="Times New Roman"/>
          <w:sz w:val="28"/>
        </w:rPr>
        <w:t>.</w:t>
      </w:r>
    </w:p>
    <w:p w14:paraId="4A59D6C6"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9. На что необходимо обратить внимание при тестировании программы? </w:t>
      </w:r>
    </w:p>
    <w:p w14:paraId="7EA9BF20" w14:textId="77777777" w:rsidR="00C678DE" w:rsidRDefault="00C678DE" w:rsidP="00701D79">
      <w:pPr>
        <w:rPr>
          <w:rFonts w:ascii="Times New Roman" w:hAnsi="Times New Roman" w:cs="Times New Roman"/>
          <w:sz w:val="28"/>
        </w:rPr>
      </w:pPr>
      <w:r>
        <w:rPr>
          <w:rFonts w:ascii="Times New Roman" w:hAnsi="Times New Roman" w:cs="Times New Roman"/>
          <w:sz w:val="28"/>
        </w:rPr>
        <w:t>Необходимо следить за правильностью перехода указателей на «вход» и на «выход» при реализации массивом, чтобы не перезаписать элемент или не выйти за пределы выделенной области памяти.</w:t>
      </w:r>
    </w:p>
    <w:p w14:paraId="73915885" w14:textId="7B7C56DE"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При реализации очереди списком необходимо следить за освобождением памяти при удалении элемента из очереди. </w:t>
      </w:r>
      <w:r w:rsidR="00C678DE">
        <w:rPr>
          <w:rFonts w:ascii="Times New Roman" w:hAnsi="Times New Roman" w:cs="Times New Roman"/>
          <w:sz w:val="28"/>
        </w:rPr>
        <w:t xml:space="preserve">При частом добавлении элементов в очередь может возникнуть фрагментация памяти, что влечёт </w:t>
      </w:r>
      <w:r w:rsidR="00C678DE">
        <w:rPr>
          <w:rFonts w:ascii="Times New Roman" w:hAnsi="Times New Roman" w:cs="Times New Roman"/>
          <w:sz w:val="28"/>
        </w:rPr>
        <w:t xml:space="preserve">её </w:t>
      </w:r>
      <w:r w:rsidR="00C678DE">
        <w:rPr>
          <w:rFonts w:ascii="Times New Roman" w:hAnsi="Times New Roman" w:cs="Times New Roman"/>
          <w:sz w:val="28"/>
        </w:rPr>
        <w:t>неэффективное использование.</w:t>
      </w:r>
    </w:p>
    <w:p w14:paraId="29FDEA6B"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10.Каким образом физически выделяется и освобождается память при динамических запросах? </w:t>
      </w:r>
    </w:p>
    <w:p w14:paraId="2E9BC564" w14:textId="2ECFE967" w:rsidR="00C678DE" w:rsidRDefault="00C678DE" w:rsidP="00701D79">
      <w:pPr>
        <w:rPr>
          <w:rFonts w:ascii="Times New Roman" w:hAnsi="Times New Roman" w:cs="Times New Roman"/>
          <w:sz w:val="28"/>
        </w:rPr>
      </w:pPr>
      <w:r w:rsidRPr="00701D79">
        <w:rPr>
          <w:rFonts w:ascii="Times New Roman" w:hAnsi="Times New Roman" w:cs="Times New Roman"/>
          <w:sz w:val="28"/>
        </w:rPr>
        <w:t xml:space="preserve">При запросе на </w:t>
      </w:r>
      <w:r w:rsidR="00701D79" w:rsidRPr="00701D79">
        <w:rPr>
          <w:rFonts w:ascii="Times New Roman" w:hAnsi="Times New Roman" w:cs="Times New Roman"/>
          <w:sz w:val="28"/>
        </w:rPr>
        <w:t xml:space="preserve">выделение блока памяти </w:t>
      </w:r>
      <w:r>
        <w:rPr>
          <w:rFonts w:ascii="Times New Roman" w:hAnsi="Times New Roman" w:cs="Times New Roman"/>
          <w:sz w:val="28"/>
        </w:rPr>
        <w:t>определённого</w:t>
      </w:r>
      <w:r w:rsidR="00701D79" w:rsidRPr="00701D79">
        <w:rPr>
          <w:rFonts w:ascii="Times New Roman" w:hAnsi="Times New Roman" w:cs="Times New Roman"/>
          <w:sz w:val="28"/>
        </w:rPr>
        <w:t xml:space="preserve"> размера</w:t>
      </w:r>
      <w:r>
        <w:rPr>
          <w:rFonts w:ascii="Times New Roman" w:hAnsi="Times New Roman" w:cs="Times New Roman"/>
          <w:sz w:val="28"/>
        </w:rPr>
        <w:t>,</w:t>
      </w:r>
      <w:r w:rsidR="00701D79" w:rsidRPr="00701D79">
        <w:rPr>
          <w:rFonts w:ascii="Times New Roman" w:hAnsi="Times New Roman" w:cs="Times New Roman"/>
          <w:sz w:val="28"/>
        </w:rPr>
        <w:t xml:space="preserve"> ОС находит подходящий блок, записывает его адрес и размер в таблицу адресов, а затем возвращает данный адрес в программу.</w:t>
      </w:r>
    </w:p>
    <w:p w14:paraId="0156F1E3" w14:textId="270EB7AD" w:rsidR="003B7DE5"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При запросе на освобождение указанного блока программы, ОС убирает его из таблицы адресов, однако указатель на этот блок может остаться в программе. Попытка считать </w:t>
      </w:r>
      <w:r w:rsidR="00C678DE">
        <w:rPr>
          <w:rFonts w:ascii="Times New Roman" w:hAnsi="Times New Roman" w:cs="Times New Roman"/>
          <w:sz w:val="28"/>
        </w:rPr>
        <w:t xml:space="preserve">или записать данные </w:t>
      </w:r>
      <w:r w:rsidR="00550838">
        <w:rPr>
          <w:rFonts w:ascii="Times New Roman" w:hAnsi="Times New Roman" w:cs="Times New Roman"/>
          <w:sz w:val="28"/>
        </w:rPr>
        <w:t>по этому указателю</w:t>
      </w:r>
      <w:r w:rsidR="00550838">
        <w:rPr>
          <w:rFonts w:ascii="Times New Roman" w:hAnsi="Times New Roman" w:cs="Times New Roman"/>
          <w:sz w:val="28"/>
        </w:rPr>
        <w:t xml:space="preserve"> </w:t>
      </w:r>
      <w:r w:rsidR="00C678DE">
        <w:rPr>
          <w:rFonts w:ascii="Times New Roman" w:hAnsi="Times New Roman" w:cs="Times New Roman"/>
          <w:sz w:val="28"/>
        </w:rPr>
        <w:t>приводит к неопределённому поведению</w:t>
      </w:r>
      <w:r w:rsidR="00550838">
        <w:rPr>
          <w:rFonts w:ascii="Times New Roman" w:hAnsi="Times New Roman" w:cs="Times New Roman"/>
          <w:sz w:val="28"/>
        </w:rPr>
        <w:t>, что влечёт ошибки</w:t>
      </w:r>
      <w:r w:rsidR="00C678DE">
        <w:rPr>
          <w:rFonts w:ascii="Times New Roman" w:hAnsi="Times New Roman" w:cs="Times New Roman"/>
          <w:sz w:val="28"/>
        </w:rPr>
        <w:t>.</w:t>
      </w:r>
    </w:p>
    <w:sectPr w:rsidR="003B7DE5" w:rsidRPr="00701D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4A3"/>
    <w:multiLevelType w:val="hybridMultilevel"/>
    <w:tmpl w:val="5FB28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E4318"/>
    <w:multiLevelType w:val="hybridMultilevel"/>
    <w:tmpl w:val="61242E08"/>
    <w:lvl w:ilvl="0" w:tplc="43708BEE">
      <w:start w:val="1"/>
      <w:numFmt w:val="bullet"/>
      <w:lvlText w:val=""/>
      <w:lvlJc w:val="left"/>
      <w:pPr>
        <w:ind w:left="720" w:hanging="360"/>
      </w:pPr>
      <w:rPr>
        <w:rFonts w:ascii="Symbol" w:hAnsi="Symbol" w:hint="default"/>
      </w:rPr>
    </w:lvl>
    <w:lvl w:ilvl="1" w:tplc="B2503B6E">
      <w:start w:val="1"/>
      <w:numFmt w:val="bullet"/>
      <w:lvlText w:val="o"/>
      <w:lvlJc w:val="left"/>
      <w:pPr>
        <w:ind w:left="1440" w:hanging="360"/>
      </w:pPr>
      <w:rPr>
        <w:rFonts w:ascii="Courier New" w:hAnsi="Courier New" w:hint="default"/>
      </w:rPr>
    </w:lvl>
    <w:lvl w:ilvl="2" w:tplc="4768F7FA">
      <w:start w:val="1"/>
      <w:numFmt w:val="bullet"/>
      <w:lvlText w:val=""/>
      <w:lvlJc w:val="left"/>
      <w:pPr>
        <w:ind w:left="2160" w:hanging="360"/>
      </w:pPr>
      <w:rPr>
        <w:rFonts w:ascii="Wingdings" w:hAnsi="Wingdings" w:hint="default"/>
      </w:rPr>
    </w:lvl>
    <w:lvl w:ilvl="3" w:tplc="EDAEB38E">
      <w:start w:val="1"/>
      <w:numFmt w:val="bullet"/>
      <w:lvlText w:val=""/>
      <w:lvlJc w:val="left"/>
      <w:pPr>
        <w:ind w:left="2880" w:hanging="360"/>
      </w:pPr>
      <w:rPr>
        <w:rFonts w:ascii="Symbol" w:hAnsi="Symbol" w:hint="default"/>
      </w:rPr>
    </w:lvl>
    <w:lvl w:ilvl="4" w:tplc="E61686C0">
      <w:start w:val="1"/>
      <w:numFmt w:val="bullet"/>
      <w:lvlText w:val="o"/>
      <w:lvlJc w:val="left"/>
      <w:pPr>
        <w:ind w:left="3600" w:hanging="360"/>
      </w:pPr>
      <w:rPr>
        <w:rFonts w:ascii="Courier New" w:hAnsi="Courier New" w:hint="default"/>
      </w:rPr>
    </w:lvl>
    <w:lvl w:ilvl="5" w:tplc="06AC75FC">
      <w:start w:val="1"/>
      <w:numFmt w:val="bullet"/>
      <w:lvlText w:val=""/>
      <w:lvlJc w:val="left"/>
      <w:pPr>
        <w:ind w:left="4320" w:hanging="360"/>
      </w:pPr>
      <w:rPr>
        <w:rFonts w:ascii="Wingdings" w:hAnsi="Wingdings" w:hint="default"/>
      </w:rPr>
    </w:lvl>
    <w:lvl w:ilvl="6" w:tplc="E376BFA2">
      <w:start w:val="1"/>
      <w:numFmt w:val="bullet"/>
      <w:lvlText w:val=""/>
      <w:lvlJc w:val="left"/>
      <w:pPr>
        <w:ind w:left="5040" w:hanging="360"/>
      </w:pPr>
      <w:rPr>
        <w:rFonts w:ascii="Symbol" w:hAnsi="Symbol" w:hint="default"/>
      </w:rPr>
    </w:lvl>
    <w:lvl w:ilvl="7" w:tplc="39886F10">
      <w:start w:val="1"/>
      <w:numFmt w:val="bullet"/>
      <w:lvlText w:val="o"/>
      <w:lvlJc w:val="left"/>
      <w:pPr>
        <w:ind w:left="5760" w:hanging="360"/>
      </w:pPr>
      <w:rPr>
        <w:rFonts w:ascii="Courier New" w:hAnsi="Courier New" w:hint="default"/>
      </w:rPr>
    </w:lvl>
    <w:lvl w:ilvl="8" w:tplc="413E5BA6">
      <w:start w:val="1"/>
      <w:numFmt w:val="bullet"/>
      <w:lvlText w:val=""/>
      <w:lvlJc w:val="left"/>
      <w:pPr>
        <w:ind w:left="6480" w:hanging="360"/>
      </w:pPr>
      <w:rPr>
        <w:rFonts w:ascii="Wingdings" w:hAnsi="Wingdings" w:hint="default"/>
      </w:rPr>
    </w:lvl>
  </w:abstractNum>
  <w:abstractNum w:abstractNumId="2" w15:restartNumberingAfterBreak="0">
    <w:nsid w:val="0BAE3B05"/>
    <w:multiLevelType w:val="hybridMultilevel"/>
    <w:tmpl w:val="F2E042A0"/>
    <w:lvl w:ilvl="0" w:tplc="5E22D878">
      <w:start w:val="1"/>
      <w:numFmt w:val="decimal"/>
      <w:lvlText w:val="%1."/>
      <w:lvlJc w:val="left"/>
      <w:pPr>
        <w:ind w:left="720" w:hanging="360"/>
      </w:pPr>
    </w:lvl>
    <w:lvl w:ilvl="1" w:tplc="EAE628CA">
      <w:start w:val="1"/>
      <w:numFmt w:val="lowerLetter"/>
      <w:lvlText w:val="%2."/>
      <w:lvlJc w:val="left"/>
      <w:pPr>
        <w:ind w:left="1440" w:hanging="360"/>
      </w:pPr>
    </w:lvl>
    <w:lvl w:ilvl="2" w:tplc="28687856">
      <w:start w:val="1"/>
      <w:numFmt w:val="lowerRoman"/>
      <w:lvlText w:val="%3."/>
      <w:lvlJc w:val="right"/>
      <w:pPr>
        <w:ind w:left="2160" w:hanging="180"/>
      </w:pPr>
    </w:lvl>
    <w:lvl w:ilvl="3" w:tplc="D6D8D126">
      <w:start w:val="1"/>
      <w:numFmt w:val="decimal"/>
      <w:lvlText w:val="%4."/>
      <w:lvlJc w:val="left"/>
      <w:pPr>
        <w:ind w:left="2880" w:hanging="360"/>
      </w:pPr>
    </w:lvl>
    <w:lvl w:ilvl="4" w:tplc="470CFB12">
      <w:start w:val="1"/>
      <w:numFmt w:val="lowerLetter"/>
      <w:lvlText w:val="%5."/>
      <w:lvlJc w:val="left"/>
      <w:pPr>
        <w:ind w:left="3600" w:hanging="360"/>
      </w:pPr>
    </w:lvl>
    <w:lvl w:ilvl="5" w:tplc="A15CB84A">
      <w:start w:val="1"/>
      <w:numFmt w:val="lowerRoman"/>
      <w:lvlText w:val="%6."/>
      <w:lvlJc w:val="right"/>
      <w:pPr>
        <w:ind w:left="4320" w:hanging="180"/>
      </w:pPr>
    </w:lvl>
    <w:lvl w:ilvl="6" w:tplc="7EFC0A60">
      <w:start w:val="1"/>
      <w:numFmt w:val="decimal"/>
      <w:lvlText w:val="%7."/>
      <w:lvlJc w:val="left"/>
      <w:pPr>
        <w:ind w:left="5040" w:hanging="360"/>
      </w:pPr>
    </w:lvl>
    <w:lvl w:ilvl="7" w:tplc="551ED978">
      <w:start w:val="1"/>
      <w:numFmt w:val="lowerLetter"/>
      <w:lvlText w:val="%8."/>
      <w:lvlJc w:val="left"/>
      <w:pPr>
        <w:ind w:left="5760" w:hanging="360"/>
      </w:pPr>
    </w:lvl>
    <w:lvl w:ilvl="8" w:tplc="7CD0BB28">
      <w:start w:val="1"/>
      <w:numFmt w:val="lowerRoman"/>
      <w:lvlText w:val="%9."/>
      <w:lvlJc w:val="right"/>
      <w:pPr>
        <w:ind w:left="6480" w:hanging="180"/>
      </w:pPr>
    </w:lvl>
  </w:abstractNum>
  <w:abstractNum w:abstractNumId="3" w15:restartNumberingAfterBreak="0">
    <w:nsid w:val="1B6245AA"/>
    <w:multiLevelType w:val="hybridMultilevel"/>
    <w:tmpl w:val="A58A2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21703C0"/>
    <w:multiLevelType w:val="hybridMultilevel"/>
    <w:tmpl w:val="14D21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7B4559"/>
    <w:multiLevelType w:val="hybridMultilevel"/>
    <w:tmpl w:val="730C1398"/>
    <w:lvl w:ilvl="0" w:tplc="F160B3DC">
      <w:start w:val="1"/>
      <w:numFmt w:val="bullet"/>
      <w:lvlText w:val=""/>
      <w:lvlJc w:val="left"/>
      <w:pPr>
        <w:ind w:left="720" w:hanging="360"/>
      </w:pPr>
      <w:rPr>
        <w:rFonts w:ascii="Symbol" w:hAnsi="Symbol" w:hint="default"/>
      </w:rPr>
    </w:lvl>
    <w:lvl w:ilvl="1" w:tplc="A1081688">
      <w:start w:val="1"/>
      <w:numFmt w:val="bullet"/>
      <w:lvlText w:val="o"/>
      <w:lvlJc w:val="left"/>
      <w:pPr>
        <w:ind w:left="1440" w:hanging="360"/>
      </w:pPr>
      <w:rPr>
        <w:rFonts w:ascii="Courier New" w:hAnsi="Courier New" w:hint="default"/>
      </w:rPr>
    </w:lvl>
    <w:lvl w:ilvl="2" w:tplc="B31E155C">
      <w:start w:val="1"/>
      <w:numFmt w:val="bullet"/>
      <w:lvlText w:val=""/>
      <w:lvlJc w:val="left"/>
      <w:pPr>
        <w:ind w:left="2160" w:hanging="360"/>
      </w:pPr>
      <w:rPr>
        <w:rFonts w:ascii="Wingdings" w:hAnsi="Wingdings" w:hint="default"/>
      </w:rPr>
    </w:lvl>
    <w:lvl w:ilvl="3" w:tplc="CD0CB8F8">
      <w:start w:val="1"/>
      <w:numFmt w:val="bullet"/>
      <w:lvlText w:val=""/>
      <w:lvlJc w:val="left"/>
      <w:pPr>
        <w:ind w:left="2880" w:hanging="360"/>
      </w:pPr>
      <w:rPr>
        <w:rFonts w:ascii="Symbol" w:hAnsi="Symbol" w:hint="default"/>
      </w:rPr>
    </w:lvl>
    <w:lvl w:ilvl="4" w:tplc="875A0660">
      <w:start w:val="1"/>
      <w:numFmt w:val="bullet"/>
      <w:lvlText w:val="o"/>
      <w:lvlJc w:val="left"/>
      <w:pPr>
        <w:ind w:left="3600" w:hanging="360"/>
      </w:pPr>
      <w:rPr>
        <w:rFonts w:ascii="Courier New" w:hAnsi="Courier New" w:hint="default"/>
      </w:rPr>
    </w:lvl>
    <w:lvl w:ilvl="5" w:tplc="D5FA799E">
      <w:start w:val="1"/>
      <w:numFmt w:val="bullet"/>
      <w:lvlText w:val=""/>
      <w:lvlJc w:val="left"/>
      <w:pPr>
        <w:ind w:left="4320" w:hanging="360"/>
      </w:pPr>
      <w:rPr>
        <w:rFonts w:ascii="Wingdings" w:hAnsi="Wingdings" w:hint="default"/>
      </w:rPr>
    </w:lvl>
    <w:lvl w:ilvl="6" w:tplc="2774E642">
      <w:start w:val="1"/>
      <w:numFmt w:val="bullet"/>
      <w:lvlText w:val=""/>
      <w:lvlJc w:val="left"/>
      <w:pPr>
        <w:ind w:left="5040" w:hanging="360"/>
      </w:pPr>
      <w:rPr>
        <w:rFonts w:ascii="Symbol" w:hAnsi="Symbol" w:hint="default"/>
      </w:rPr>
    </w:lvl>
    <w:lvl w:ilvl="7" w:tplc="EE6094E0">
      <w:start w:val="1"/>
      <w:numFmt w:val="bullet"/>
      <w:lvlText w:val="o"/>
      <w:lvlJc w:val="left"/>
      <w:pPr>
        <w:ind w:left="5760" w:hanging="360"/>
      </w:pPr>
      <w:rPr>
        <w:rFonts w:ascii="Courier New" w:hAnsi="Courier New" w:hint="default"/>
      </w:rPr>
    </w:lvl>
    <w:lvl w:ilvl="8" w:tplc="CC4E7AF4">
      <w:start w:val="1"/>
      <w:numFmt w:val="bullet"/>
      <w:lvlText w:val=""/>
      <w:lvlJc w:val="left"/>
      <w:pPr>
        <w:ind w:left="6480" w:hanging="360"/>
      </w:pPr>
      <w:rPr>
        <w:rFonts w:ascii="Wingdings" w:hAnsi="Wingdings" w:hint="default"/>
      </w:rPr>
    </w:lvl>
  </w:abstractNum>
  <w:abstractNum w:abstractNumId="6" w15:restartNumberingAfterBreak="0">
    <w:nsid w:val="35280F56"/>
    <w:multiLevelType w:val="hybridMultilevel"/>
    <w:tmpl w:val="F86C07CC"/>
    <w:lvl w:ilvl="0" w:tplc="63CCDFD0">
      <w:start w:val="1"/>
      <w:numFmt w:val="decimal"/>
      <w:lvlText w:val="%1."/>
      <w:lvlJc w:val="left"/>
      <w:pPr>
        <w:ind w:left="720" w:hanging="360"/>
      </w:pPr>
    </w:lvl>
    <w:lvl w:ilvl="1" w:tplc="B8621F98">
      <w:start w:val="1"/>
      <w:numFmt w:val="lowerLetter"/>
      <w:lvlText w:val="%2."/>
      <w:lvlJc w:val="left"/>
      <w:pPr>
        <w:ind w:left="1440" w:hanging="360"/>
      </w:pPr>
    </w:lvl>
    <w:lvl w:ilvl="2" w:tplc="84FE8E82">
      <w:start w:val="1"/>
      <w:numFmt w:val="lowerRoman"/>
      <w:lvlText w:val="%3."/>
      <w:lvlJc w:val="right"/>
      <w:pPr>
        <w:ind w:left="2160" w:hanging="180"/>
      </w:pPr>
    </w:lvl>
    <w:lvl w:ilvl="3" w:tplc="7514F6CE">
      <w:start w:val="1"/>
      <w:numFmt w:val="decimal"/>
      <w:lvlText w:val="%4."/>
      <w:lvlJc w:val="left"/>
      <w:pPr>
        <w:ind w:left="2880" w:hanging="360"/>
      </w:pPr>
    </w:lvl>
    <w:lvl w:ilvl="4" w:tplc="019AD876">
      <w:start w:val="1"/>
      <w:numFmt w:val="lowerLetter"/>
      <w:lvlText w:val="%5."/>
      <w:lvlJc w:val="left"/>
      <w:pPr>
        <w:ind w:left="3600" w:hanging="360"/>
      </w:pPr>
    </w:lvl>
    <w:lvl w:ilvl="5" w:tplc="A7D2A6C4">
      <w:start w:val="1"/>
      <w:numFmt w:val="lowerRoman"/>
      <w:lvlText w:val="%6."/>
      <w:lvlJc w:val="right"/>
      <w:pPr>
        <w:ind w:left="4320" w:hanging="180"/>
      </w:pPr>
    </w:lvl>
    <w:lvl w:ilvl="6" w:tplc="1F3C9DCC">
      <w:start w:val="1"/>
      <w:numFmt w:val="decimal"/>
      <w:lvlText w:val="%7."/>
      <w:lvlJc w:val="left"/>
      <w:pPr>
        <w:ind w:left="5040" w:hanging="360"/>
      </w:pPr>
    </w:lvl>
    <w:lvl w:ilvl="7" w:tplc="0AF4A8A8">
      <w:start w:val="1"/>
      <w:numFmt w:val="lowerLetter"/>
      <w:lvlText w:val="%8."/>
      <w:lvlJc w:val="left"/>
      <w:pPr>
        <w:ind w:left="5760" w:hanging="360"/>
      </w:pPr>
    </w:lvl>
    <w:lvl w:ilvl="8" w:tplc="C89EE31E">
      <w:start w:val="1"/>
      <w:numFmt w:val="lowerRoman"/>
      <w:lvlText w:val="%9."/>
      <w:lvlJc w:val="right"/>
      <w:pPr>
        <w:ind w:left="6480" w:hanging="180"/>
      </w:pPr>
    </w:lvl>
  </w:abstractNum>
  <w:abstractNum w:abstractNumId="7" w15:restartNumberingAfterBreak="0">
    <w:nsid w:val="36552444"/>
    <w:multiLevelType w:val="hybridMultilevel"/>
    <w:tmpl w:val="F71C81AC"/>
    <w:lvl w:ilvl="0" w:tplc="3FAAB874">
      <w:start w:val="1"/>
      <w:numFmt w:val="bullet"/>
      <w:lvlText w:val=""/>
      <w:lvlJc w:val="left"/>
      <w:pPr>
        <w:ind w:left="720" w:hanging="360"/>
      </w:pPr>
      <w:rPr>
        <w:rFonts w:ascii="Symbol" w:hAnsi="Symbol" w:hint="default"/>
      </w:rPr>
    </w:lvl>
    <w:lvl w:ilvl="1" w:tplc="DC94DAD0">
      <w:start w:val="1"/>
      <w:numFmt w:val="bullet"/>
      <w:lvlText w:val="o"/>
      <w:lvlJc w:val="left"/>
      <w:pPr>
        <w:ind w:left="1440" w:hanging="360"/>
      </w:pPr>
      <w:rPr>
        <w:rFonts w:ascii="Courier New" w:hAnsi="Courier New" w:hint="default"/>
      </w:rPr>
    </w:lvl>
    <w:lvl w:ilvl="2" w:tplc="FC0026E8">
      <w:start w:val="1"/>
      <w:numFmt w:val="bullet"/>
      <w:lvlText w:val=""/>
      <w:lvlJc w:val="left"/>
      <w:pPr>
        <w:ind w:left="2160" w:hanging="360"/>
      </w:pPr>
      <w:rPr>
        <w:rFonts w:ascii="Wingdings" w:hAnsi="Wingdings" w:hint="default"/>
      </w:rPr>
    </w:lvl>
    <w:lvl w:ilvl="3" w:tplc="FC642BCC">
      <w:start w:val="1"/>
      <w:numFmt w:val="bullet"/>
      <w:lvlText w:val=""/>
      <w:lvlJc w:val="left"/>
      <w:pPr>
        <w:ind w:left="2880" w:hanging="360"/>
      </w:pPr>
      <w:rPr>
        <w:rFonts w:ascii="Symbol" w:hAnsi="Symbol" w:hint="default"/>
      </w:rPr>
    </w:lvl>
    <w:lvl w:ilvl="4" w:tplc="76B0A858">
      <w:start w:val="1"/>
      <w:numFmt w:val="bullet"/>
      <w:lvlText w:val="o"/>
      <w:lvlJc w:val="left"/>
      <w:pPr>
        <w:ind w:left="3600" w:hanging="360"/>
      </w:pPr>
      <w:rPr>
        <w:rFonts w:ascii="Courier New" w:hAnsi="Courier New" w:hint="default"/>
      </w:rPr>
    </w:lvl>
    <w:lvl w:ilvl="5" w:tplc="A6CC5D06">
      <w:start w:val="1"/>
      <w:numFmt w:val="bullet"/>
      <w:lvlText w:val=""/>
      <w:lvlJc w:val="left"/>
      <w:pPr>
        <w:ind w:left="4320" w:hanging="360"/>
      </w:pPr>
      <w:rPr>
        <w:rFonts w:ascii="Wingdings" w:hAnsi="Wingdings" w:hint="default"/>
      </w:rPr>
    </w:lvl>
    <w:lvl w:ilvl="6" w:tplc="24066284">
      <w:start w:val="1"/>
      <w:numFmt w:val="bullet"/>
      <w:lvlText w:val=""/>
      <w:lvlJc w:val="left"/>
      <w:pPr>
        <w:ind w:left="5040" w:hanging="360"/>
      </w:pPr>
      <w:rPr>
        <w:rFonts w:ascii="Symbol" w:hAnsi="Symbol" w:hint="default"/>
      </w:rPr>
    </w:lvl>
    <w:lvl w:ilvl="7" w:tplc="E5DE125C">
      <w:start w:val="1"/>
      <w:numFmt w:val="bullet"/>
      <w:lvlText w:val="o"/>
      <w:lvlJc w:val="left"/>
      <w:pPr>
        <w:ind w:left="5760" w:hanging="360"/>
      </w:pPr>
      <w:rPr>
        <w:rFonts w:ascii="Courier New" w:hAnsi="Courier New" w:hint="default"/>
      </w:rPr>
    </w:lvl>
    <w:lvl w:ilvl="8" w:tplc="945AEB88">
      <w:start w:val="1"/>
      <w:numFmt w:val="bullet"/>
      <w:lvlText w:val=""/>
      <w:lvlJc w:val="left"/>
      <w:pPr>
        <w:ind w:left="6480" w:hanging="360"/>
      </w:pPr>
      <w:rPr>
        <w:rFonts w:ascii="Wingdings" w:hAnsi="Wingdings" w:hint="default"/>
      </w:rPr>
    </w:lvl>
  </w:abstractNum>
  <w:abstractNum w:abstractNumId="8" w15:restartNumberingAfterBreak="0">
    <w:nsid w:val="3C9F515B"/>
    <w:multiLevelType w:val="hybridMultilevel"/>
    <w:tmpl w:val="A75E6F90"/>
    <w:lvl w:ilvl="0" w:tplc="732E1046">
      <w:start w:val="1"/>
      <w:numFmt w:val="bullet"/>
      <w:lvlText w:val=""/>
      <w:lvlJc w:val="left"/>
      <w:pPr>
        <w:ind w:left="720" w:hanging="360"/>
      </w:pPr>
      <w:rPr>
        <w:rFonts w:ascii="Symbol" w:hAnsi="Symbol" w:hint="default"/>
      </w:rPr>
    </w:lvl>
    <w:lvl w:ilvl="1" w:tplc="A7481018">
      <w:start w:val="1"/>
      <w:numFmt w:val="bullet"/>
      <w:lvlText w:val="o"/>
      <w:lvlJc w:val="left"/>
      <w:pPr>
        <w:ind w:left="1440" w:hanging="360"/>
      </w:pPr>
      <w:rPr>
        <w:rFonts w:ascii="Courier New" w:hAnsi="Courier New" w:hint="default"/>
      </w:rPr>
    </w:lvl>
    <w:lvl w:ilvl="2" w:tplc="DD548B62">
      <w:start w:val="1"/>
      <w:numFmt w:val="bullet"/>
      <w:lvlText w:val=""/>
      <w:lvlJc w:val="left"/>
      <w:pPr>
        <w:ind w:left="2160" w:hanging="360"/>
      </w:pPr>
      <w:rPr>
        <w:rFonts w:ascii="Wingdings" w:hAnsi="Wingdings" w:hint="default"/>
      </w:rPr>
    </w:lvl>
    <w:lvl w:ilvl="3" w:tplc="9692FBC6">
      <w:start w:val="1"/>
      <w:numFmt w:val="bullet"/>
      <w:lvlText w:val=""/>
      <w:lvlJc w:val="left"/>
      <w:pPr>
        <w:ind w:left="2880" w:hanging="360"/>
      </w:pPr>
      <w:rPr>
        <w:rFonts w:ascii="Symbol" w:hAnsi="Symbol" w:hint="default"/>
      </w:rPr>
    </w:lvl>
    <w:lvl w:ilvl="4" w:tplc="72EAE1DA">
      <w:start w:val="1"/>
      <w:numFmt w:val="bullet"/>
      <w:lvlText w:val="o"/>
      <w:lvlJc w:val="left"/>
      <w:pPr>
        <w:ind w:left="3600" w:hanging="360"/>
      </w:pPr>
      <w:rPr>
        <w:rFonts w:ascii="Courier New" w:hAnsi="Courier New" w:hint="default"/>
      </w:rPr>
    </w:lvl>
    <w:lvl w:ilvl="5" w:tplc="FFD2AC3C">
      <w:start w:val="1"/>
      <w:numFmt w:val="bullet"/>
      <w:lvlText w:val=""/>
      <w:lvlJc w:val="left"/>
      <w:pPr>
        <w:ind w:left="4320" w:hanging="360"/>
      </w:pPr>
      <w:rPr>
        <w:rFonts w:ascii="Wingdings" w:hAnsi="Wingdings" w:hint="default"/>
      </w:rPr>
    </w:lvl>
    <w:lvl w:ilvl="6" w:tplc="F0B2751C">
      <w:start w:val="1"/>
      <w:numFmt w:val="bullet"/>
      <w:lvlText w:val=""/>
      <w:lvlJc w:val="left"/>
      <w:pPr>
        <w:ind w:left="5040" w:hanging="360"/>
      </w:pPr>
      <w:rPr>
        <w:rFonts w:ascii="Symbol" w:hAnsi="Symbol" w:hint="default"/>
      </w:rPr>
    </w:lvl>
    <w:lvl w:ilvl="7" w:tplc="0F46776E">
      <w:start w:val="1"/>
      <w:numFmt w:val="bullet"/>
      <w:lvlText w:val="o"/>
      <w:lvlJc w:val="left"/>
      <w:pPr>
        <w:ind w:left="5760" w:hanging="360"/>
      </w:pPr>
      <w:rPr>
        <w:rFonts w:ascii="Courier New" w:hAnsi="Courier New" w:hint="default"/>
      </w:rPr>
    </w:lvl>
    <w:lvl w:ilvl="8" w:tplc="1764BBC6">
      <w:start w:val="1"/>
      <w:numFmt w:val="bullet"/>
      <w:lvlText w:val=""/>
      <w:lvlJc w:val="left"/>
      <w:pPr>
        <w:ind w:left="6480" w:hanging="360"/>
      </w:pPr>
      <w:rPr>
        <w:rFonts w:ascii="Wingdings" w:hAnsi="Wingdings" w:hint="default"/>
      </w:rPr>
    </w:lvl>
  </w:abstractNum>
  <w:abstractNum w:abstractNumId="9" w15:restartNumberingAfterBreak="0">
    <w:nsid w:val="3FDE7AF9"/>
    <w:multiLevelType w:val="hybridMultilevel"/>
    <w:tmpl w:val="03EE41EC"/>
    <w:lvl w:ilvl="0" w:tplc="86F046E2">
      <w:start w:val="1"/>
      <w:numFmt w:val="bullet"/>
      <w:lvlText w:val=""/>
      <w:lvlJc w:val="left"/>
      <w:pPr>
        <w:ind w:left="720" w:hanging="360"/>
      </w:pPr>
      <w:rPr>
        <w:rFonts w:ascii="Symbol" w:hAnsi="Symbol" w:hint="default"/>
      </w:rPr>
    </w:lvl>
    <w:lvl w:ilvl="1" w:tplc="A5B6E2B4">
      <w:start w:val="1"/>
      <w:numFmt w:val="bullet"/>
      <w:lvlText w:val="o"/>
      <w:lvlJc w:val="left"/>
      <w:pPr>
        <w:ind w:left="1440" w:hanging="360"/>
      </w:pPr>
      <w:rPr>
        <w:rFonts w:ascii="Courier New" w:hAnsi="Courier New" w:hint="default"/>
      </w:rPr>
    </w:lvl>
    <w:lvl w:ilvl="2" w:tplc="C206F6D8">
      <w:start w:val="1"/>
      <w:numFmt w:val="bullet"/>
      <w:lvlText w:val=""/>
      <w:lvlJc w:val="left"/>
      <w:pPr>
        <w:ind w:left="2160" w:hanging="360"/>
      </w:pPr>
      <w:rPr>
        <w:rFonts w:ascii="Wingdings" w:hAnsi="Wingdings" w:hint="default"/>
      </w:rPr>
    </w:lvl>
    <w:lvl w:ilvl="3" w:tplc="7B84E50E">
      <w:start w:val="1"/>
      <w:numFmt w:val="bullet"/>
      <w:lvlText w:val=""/>
      <w:lvlJc w:val="left"/>
      <w:pPr>
        <w:ind w:left="2880" w:hanging="360"/>
      </w:pPr>
      <w:rPr>
        <w:rFonts w:ascii="Symbol" w:hAnsi="Symbol" w:hint="default"/>
      </w:rPr>
    </w:lvl>
    <w:lvl w:ilvl="4" w:tplc="F3C67BBE">
      <w:start w:val="1"/>
      <w:numFmt w:val="bullet"/>
      <w:lvlText w:val="o"/>
      <w:lvlJc w:val="left"/>
      <w:pPr>
        <w:ind w:left="3600" w:hanging="360"/>
      </w:pPr>
      <w:rPr>
        <w:rFonts w:ascii="Courier New" w:hAnsi="Courier New" w:hint="default"/>
      </w:rPr>
    </w:lvl>
    <w:lvl w:ilvl="5" w:tplc="C018CBF2">
      <w:start w:val="1"/>
      <w:numFmt w:val="bullet"/>
      <w:lvlText w:val=""/>
      <w:lvlJc w:val="left"/>
      <w:pPr>
        <w:ind w:left="4320" w:hanging="360"/>
      </w:pPr>
      <w:rPr>
        <w:rFonts w:ascii="Wingdings" w:hAnsi="Wingdings" w:hint="default"/>
      </w:rPr>
    </w:lvl>
    <w:lvl w:ilvl="6" w:tplc="9968A48C">
      <w:start w:val="1"/>
      <w:numFmt w:val="bullet"/>
      <w:lvlText w:val=""/>
      <w:lvlJc w:val="left"/>
      <w:pPr>
        <w:ind w:left="5040" w:hanging="360"/>
      </w:pPr>
      <w:rPr>
        <w:rFonts w:ascii="Symbol" w:hAnsi="Symbol" w:hint="default"/>
      </w:rPr>
    </w:lvl>
    <w:lvl w:ilvl="7" w:tplc="38D6C8F0">
      <w:start w:val="1"/>
      <w:numFmt w:val="bullet"/>
      <w:lvlText w:val="o"/>
      <w:lvlJc w:val="left"/>
      <w:pPr>
        <w:ind w:left="5760" w:hanging="360"/>
      </w:pPr>
      <w:rPr>
        <w:rFonts w:ascii="Courier New" w:hAnsi="Courier New" w:hint="default"/>
      </w:rPr>
    </w:lvl>
    <w:lvl w:ilvl="8" w:tplc="335497A8">
      <w:start w:val="1"/>
      <w:numFmt w:val="bullet"/>
      <w:lvlText w:val=""/>
      <w:lvlJc w:val="left"/>
      <w:pPr>
        <w:ind w:left="6480" w:hanging="360"/>
      </w:pPr>
      <w:rPr>
        <w:rFonts w:ascii="Wingdings" w:hAnsi="Wingdings" w:hint="default"/>
      </w:rPr>
    </w:lvl>
  </w:abstractNum>
  <w:abstractNum w:abstractNumId="10" w15:restartNumberingAfterBreak="0">
    <w:nsid w:val="4608543B"/>
    <w:multiLevelType w:val="hybridMultilevel"/>
    <w:tmpl w:val="D0387D90"/>
    <w:lvl w:ilvl="0" w:tplc="3FF4C93A">
      <w:start w:val="1"/>
      <w:numFmt w:val="bullet"/>
      <w:lvlText w:val=""/>
      <w:lvlJc w:val="left"/>
      <w:pPr>
        <w:ind w:left="720" w:hanging="360"/>
      </w:pPr>
      <w:rPr>
        <w:rFonts w:ascii="Symbol" w:hAnsi="Symbol" w:hint="default"/>
      </w:rPr>
    </w:lvl>
    <w:lvl w:ilvl="1" w:tplc="4DCACD24">
      <w:start w:val="1"/>
      <w:numFmt w:val="bullet"/>
      <w:lvlText w:val="o"/>
      <w:lvlJc w:val="left"/>
      <w:pPr>
        <w:ind w:left="1440" w:hanging="360"/>
      </w:pPr>
      <w:rPr>
        <w:rFonts w:ascii="Courier New" w:hAnsi="Courier New" w:hint="default"/>
      </w:rPr>
    </w:lvl>
    <w:lvl w:ilvl="2" w:tplc="8208E022">
      <w:start w:val="1"/>
      <w:numFmt w:val="bullet"/>
      <w:lvlText w:val=""/>
      <w:lvlJc w:val="left"/>
      <w:pPr>
        <w:ind w:left="2160" w:hanging="360"/>
      </w:pPr>
      <w:rPr>
        <w:rFonts w:ascii="Wingdings" w:hAnsi="Wingdings" w:hint="default"/>
      </w:rPr>
    </w:lvl>
    <w:lvl w:ilvl="3" w:tplc="F2EC0E76">
      <w:start w:val="1"/>
      <w:numFmt w:val="bullet"/>
      <w:lvlText w:val=""/>
      <w:lvlJc w:val="left"/>
      <w:pPr>
        <w:ind w:left="2880" w:hanging="360"/>
      </w:pPr>
      <w:rPr>
        <w:rFonts w:ascii="Symbol" w:hAnsi="Symbol" w:hint="default"/>
      </w:rPr>
    </w:lvl>
    <w:lvl w:ilvl="4" w:tplc="16BEEF54">
      <w:start w:val="1"/>
      <w:numFmt w:val="bullet"/>
      <w:lvlText w:val="o"/>
      <w:lvlJc w:val="left"/>
      <w:pPr>
        <w:ind w:left="3600" w:hanging="360"/>
      </w:pPr>
      <w:rPr>
        <w:rFonts w:ascii="Courier New" w:hAnsi="Courier New" w:hint="default"/>
      </w:rPr>
    </w:lvl>
    <w:lvl w:ilvl="5" w:tplc="FC7475F4">
      <w:start w:val="1"/>
      <w:numFmt w:val="bullet"/>
      <w:lvlText w:val=""/>
      <w:lvlJc w:val="left"/>
      <w:pPr>
        <w:ind w:left="4320" w:hanging="360"/>
      </w:pPr>
      <w:rPr>
        <w:rFonts w:ascii="Wingdings" w:hAnsi="Wingdings" w:hint="default"/>
      </w:rPr>
    </w:lvl>
    <w:lvl w:ilvl="6" w:tplc="6FD6D662">
      <w:start w:val="1"/>
      <w:numFmt w:val="bullet"/>
      <w:lvlText w:val=""/>
      <w:lvlJc w:val="left"/>
      <w:pPr>
        <w:ind w:left="5040" w:hanging="360"/>
      </w:pPr>
      <w:rPr>
        <w:rFonts w:ascii="Symbol" w:hAnsi="Symbol" w:hint="default"/>
      </w:rPr>
    </w:lvl>
    <w:lvl w:ilvl="7" w:tplc="00F4CCDC">
      <w:start w:val="1"/>
      <w:numFmt w:val="bullet"/>
      <w:lvlText w:val="o"/>
      <w:lvlJc w:val="left"/>
      <w:pPr>
        <w:ind w:left="5760" w:hanging="360"/>
      </w:pPr>
      <w:rPr>
        <w:rFonts w:ascii="Courier New" w:hAnsi="Courier New" w:hint="default"/>
      </w:rPr>
    </w:lvl>
    <w:lvl w:ilvl="8" w:tplc="BCBC2774">
      <w:start w:val="1"/>
      <w:numFmt w:val="bullet"/>
      <w:lvlText w:val=""/>
      <w:lvlJc w:val="left"/>
      <w:pPr>
        <w:ind w:left="6480" w:hanging="360"/>
      </w:pPr>
      <w:rPr>
        <w:rFonts w:ascii="Wingdings" w:hAnsi="Wingdings" w:hint="default"/>
      </w:rPr>
    </w:lvl>
  </w:abstractNum>
  <w:abstractNum w:abstractNumId="11" w15:restartNumberingAfterBreak="0">
    <w:nsid w:val="528D1F77"/>
    <w:multiLevelType w:val="hybridMultilevel"/>
    <w:tmpl w:val="86B68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96171D"/>
    <w:multiLevelType w:val="hybridMultilevel"/>
    <w:tmpl w:val="C908AC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6"/>
  </w:num>
  <w:num w:numId="4">
    <w:abstractNumId w:val="8"/>
  </w:num>
  <w:num w:numId="5">
    <w:abstractNumId w:val="1"/>
  </w:num>
  <w:num w:numId="6">
    <w:abstractNumId w:val="7"/>
  </w:num>
  <w:num w:numId="7">
    <w:abstractNumId w:val="5"/>
  </w:num>
  <w:num w:numId="8">
    <w:abstractNumId w:val="9"/>
  </w:num>
  <w:num w:numId="9">
    <w:abstractNumId w:val="3"/>
  </w:num>
  <w:num w:numId="10">
    <w:abstractNumId w:val="12"/>
  </w:num>
  <w:num w:numId="11">
    <w:abstractNumId w:val="0"/>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F69"/>
    <w:rsid w:val="00011250"/>
    <w:rsid w:val="000328A3"/>
    <w:rsid w:val="0007041E"/>
    <w:rsid w:val="0007272D"/>
    <w:rsid w:val="000B64C1"/>
    <w:rsid w:val="000C60AA"/>
    <w:rsid w:val="000E55F3"/>
    <w:rsid w:val="000E57AA"/>
    <w:rsid w:val="00115A90"/>
    <w:rsid w:val="001270D9"/>
    <w:rsid w:val="001330A7"/>
    <w:rsid w:val="00150A8A"/>
    <w:rsid w:val="00160540"/>
    <w:rsid w:val="0017464D"/>
    <w:rsid w:val="001A187E"/>
    <w:rsid w:val="001B0183"/>
    <w:rsid w:val="001D5D25"/>
    <w:rsid w:val="001E66DE"/>
    <w:rsid w:val="001E6880"/>
    <w:rsid w:val="001F0A0A"/>
    <w:rsid w:val="002022A9"/>
    <w:rsid w:val="00215B45"/>
    <w:rsid w:val="00220C09"/>
    <w:rsid w:val="00244EB8"/>
    <w:rsid w:val="002F433F"/>
    <w:rsid w:val="00316468"/>
    <w:rsid w:val="00343967"/>
    <w:rsid w:val="00344B31"/>
    <w:rsid w:val="00373268"/>
    <w:rsid w:val="003B7DE5"/>
    <w:rsid w:val="003D7297"/>
    <w:rsid w:val="003F4222"/>
    <w:rsid w:val="00425FDE"/>
    <w:rsid w:val="004543BE"/>
    <w:rsid w:val="004547EC"/>
    <w:rsid w:val="00461997"/>
    <w:rsid w:val="004709EB"/>
    <w:rsid w:val="00474156"/>
    <w:rsid w:val="00480C87"/>
    <w:rsid w:val="0049755D"/>
    <w:rsid w:val="004D757B"/>
    <w:rsid w:val="004E4E3A"/>
    <w:rsid w:val="004F6406"/>
    <w:rsid w:val="00513465"/>
    <w:rsid w:val="00524532"/>
    <w:rsid w:val="00532E3F"/>
    <w:rsid w:val="00537A6A"/>
    <w:rsid w:val="00550838"/>
    <w:rsid w:val="00582188"/>
    <w:rsid w:val="005E47F5"/>
    <w:rsid w:val="00617A82"/>
    <w:rsid w:val="006260DE"/>
    <w:rsid w:val="006573B9"/>
    <w:rsid w:val="00672966"/>
    <w:rsid w:val="00701D79"/>
    <w:rsid w:val="0071787B"/>
    <w:rsid w:val="00720C29"/>
    <w:rsid w:val="007A2081"/>
    <w:rsid w:val="007C5B20"/>
    <w:rsid w:val="007C6AB8"/>
    <w:rsid w:val="007C7C2F"/>
    <w:rsid w:val="00810003"/>
    <w:rsid w:val="0082476C"/>
    <w:rsid w:val="00875B0E"/>
    <w:rsid w:val="00890550"/>
    <w:rsid w:val="008920D1"/>
    <w:rsid w:val="00894747"/>
    <w:rsid w:val="008B02F4"/>
    <w:rsid w:val="008E72D0"/>
    <w:rsid w:val="00902185"/>
    <w:rsid w:val="009143FA"/>
    <w:rsid w:val="00935755"/>
    <w:rsid w:val="00946836"/>
    <w:rsid w:val="00977F8D"/>
    <w:rsid w:val="0099739C"/>
    <w:rsid w:val="009B521F"/>
    <w:rsid w:val="009B7022"/>
    <w:rsid w:val="009E1D38"/>
    <w:rsid w:val="009E7223"/>
    <w:rsid w:val="009E78DA"/>
    <w:rsid w:val="009F18D4"/>
    <w:rsid w:val="009F7050"/>
    <w:rsid w:val="00A046E4"/>
    <w:rsid w:val="00A14031"/>
    <w:rsid w:val="00A3216F"/>
    <w:rsid w:val="00A85FB1"/>
    <w:rsid w:val="00A951CA"/>
    <w:rsid w:val="00AC1E7C"/>
    <w:rsid w:val="00AF0286"/>
    <w:rsid w:val="00AF60C3"/>
    <w:rsid w:val="00B17C00"/>
    <w:rsid w:val="00B21136"/>
    <w:rsid w:val="00B30242"/>
    <w:rsid w:val="00B751C3"/>
    <w:rsid w:val="00B75453"/>
    <w:rsid w:val="00B87380"/>
    <w:rsid w:val="00B9207F"/>
    <w:rsid w:val="00BF0D14"/>
    <w:rsid w:val="00C0222A"/>
    <w:rsid w:val="00C07C43"/>
    <w:rsid w:val="00C203AF"/>
    <w:rsid w:val="00C418AD"/>
    <w:rsid w:val="00C44594"/>
    <w:rsid w:val="00C51507"/>
    <w:rsid w:val="00C678DE"/>
    <w:rsid w:val="00C95DF3"/>
    <w:rsid w:val="00CC5057"/>
    <w:rsid w:val="00CC6CE6"/>
    <w:rsid w:val="00CF0306"/>
    <w:rsid w:val="00D25D7B"/>
    <w:rsid w:val="00D55AFC"/>
    <w:rsid w:val="00D57152"/>
    <w:rsid w:val="00D74B23"/>
    <w:rsid w:val="00D76943"/>
    <w:rsid w:val="00D77C44"/>
    <w:rsid w:val="00DA29E9"/>
    <w:rsid w:val="00DA4F69"/>
    <w:rsid w:val="00DE3BF0"/>
    <w:rsid w:val="00DF1D3E"/>
    <w:rsid w:val="00E53A16"/>
    <w:rsid w:val="00E962CE"/>
    <w:rsid w:val="00EA6213"/>
    <w:rsid w:val="00EB3F9F"/>
    <w:rsid w:val="00ED38D3"/>
    <w:rsid w:val="00EE5DC0"/>
    <w:rsid w:val="00EF26AD"/>
    <w:rsid w:val="00F100B6"/>
    <w:rsid w:val="00F16104"/>
    <w:rsid w:val="00F27DE0"/>
    <w:rsid w:val="00F9640F"/>
    <w:rsid w:val="00FD5B01"/>
    <w:rsid w:val="00FD628E"/>
    <w:rsid w:val="2FBEF24C"/>
    <w:rsid w:val="42D42FB4"/>
    <w:rsid w:val="673701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F24C"/>
  <w15:docId w15:val="{17C4154E-F8D5-4ED7-ACC3-86C4FD2F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143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9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8</Pages>
  <Words>1440</Words>
  <Characters>8213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user-lab01</dc:creator>
  <cp:keywords/>
  <dc:description/>
  <cp:lastModifiedBy>Антон Сорокин</cp:lastModifiedBy>
  <cp:revision>93</cp:revision>
  <dcterms:created xsi:type="dcterms:W3CDTF">2018-09-24T20:28:00Z</dcterms:created>
  <dcterms:modified xsi:type="dcterms:W3CDTF">2018-12-11T02:51:00Z</dcterms:modified>
</cp:coreProperties>
</file>