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C0652" w14:textId="656C6A27" w:rsidR="00E31B4F" w:rsidRPr="00BD5593" w:rsidRDefault="00E31B4F" w:rsidP="00E31B4F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b/>
          <w:bCs/>
          <w:color w:val="122B46"/>
          <w:kern w:val="36"/>
          <w:sz w:val="28"/>
          <w:szCs w:val="28"/>
          <w:lang w:eastAsia="pt-BR"/>
        </w:rPr>
      </w:pPr>
      <w:r w:rsidRPr="00BD5593">
        <w:rPr>
          <w:rFonts w:asciiTheme="majorHAnsi" w:eastAsia="Times New Roman" w:hAnsiTheme="majorHAnsi" w:cstheme="majorHAnsi"/>
          <w:b/>
          <w:bCs/>
          <w:color w:val="122B46"/>
          <w:kern w:val="36"/>
          <w:sz w:val="28"/>
          <w:szCs w:val="28"/>
          <w:lang w:eastAsia="pt-BR"/>
        </w:rPr>
        <w:t>Ferramentas e conceitos que vão ser ensinados no curso da escola da nuvem:</w:t>
      </w:r>
    </w:p>
    <w:p w14:paraId="4A7ADF23" w14:textId="77777777" w:rsidR="00E31B4F" w:rsidRPr="00E31B4F" w:rsidRDefault="00E31B4F" w:rsidP="00E31B4F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22B46"/>
          <w:kern w:val="36"/>
          <w:sz w:val="48"/>
          <w:szCs w:val="48"/>
          <w:lang w:eastAsia="pt-BR"/>
        </w:rPr>
      </w:pPr>
    </w:p>
    <w:p w14:paraId="0D342792" w14:textId="0A7A12FF" w:rsidR="00E31B4F" w:rsidRDefault="00E31B4F" w:rsidP="00E31B4F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b/>
          <w:bCs/>
          <w:color w:val="122B46"/>
          <w:kern w:val="36"/>
          <w:sz w:val="48"/>
          <w:szCs w:val="48"/>
          <w:lang w:eastAsia="pt-BR"/>
        </w:rPr>
      </w:pPr>
      <w:r>
        <w:rPr>
          <w:noProof/>
        </w:rPr>
        <w:drawing>
          <wp:inline distT="0" distB="0" distL="0" distR="0" wp14:anchorId="083786A0" wp14:editId="54A19184">
            <wp:extent cx="5400040" cy="27705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152D" w14:textId="77777777" w:rsidR="00E31B4F" w:rsidRPr="00E31B4F" w:rsidRDefault="00E31B4F" w:rsidP="00E31B4F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22B46"/>
          <w:kern w:val="36"/>
          <w:sz w:val="28"/>
          <w:szCs w:val="28"/>
          <w:lang w:eastAsia="pt-BR"/>
        </w:rPr>
      </w:pPr>
    </w:p>
    <w:p w14:paraId="71CBEBF3" w14:textId="5DA905E8" w:rsidR="00E31B4F" w:rsidRPr="00BD5593" w:rsidRDefault="003837E4">
      <w:pPr>
        <w:rPr>
          <w:b/>
          <w:bCs/>
        </w:rPr>
      </w:pPr>
      <w:r w:rsidRPr="00BD5593">
        <w:rPr>
          <w:b/>
          <w:bCs/>
        </w:rPr>
        <w:t>Vantagens da computação na Nuvem:</w:t>
      </w:r>
    </w:p>
    <w:p w14:paraId="23669E8B" w14:textId="77B68864" w:rsidR="003837E4" w:rsidRDefault="003837E4">
      <w:r>
        <w:t>-</w:t>
      </w:r>
      <w:proofErr w:type="spellStart"/>
      <w:r>
        <w:t>Save</w:t>
      </w:r>
      <w:proofErr w:type="spellEnd"/>
      <w:r>
        <w:t xml:space="preserve"> Money: para de ficar gastando com manutenção de equipamentos</w:t>
      </w:r>
    </w:p>
    <w:p w14:paraId="433F6259" w14:textId="77777777" w:rsidR="003837E4" w:rsidRDefault="003837E4">
      <w:r>
        <w:t xml:space="preserve">-Stop </w:t>
      </w:r>
      <w:proofErr w:type="spellStart"/>
      <w:r>
        <w:t>Guessing</w:t>
      </w:r>
      <w:proofErr w:type="spellEnd"/>
      <w:r>
        <w:t>: eliminar a adivinhação de quanto a sua infraestrutura precisa</w:t>
      </w:r>
    </w:p>
    <w:p w14:paraId="5ACB8CEB" w14:textId="77777777" w:rsidR="003837E4" w:rsidRDefault="003837E4">
      <w:r>
        <w:t>-</w:t>
      </w:r>
      <w:proofErr w:type="spellStart"/>
      <w:proofErr w:type="gramStart"/>
      <w:r>
        <w:t>variable</w:t>
      </w:r>
      <w:proofErr w:type="spellEnd"/>
      <w:proofErr w:type="gramEnd"/>
      <w:r>
        <w:t xml:space="preserve"> </w:t>
      </w:r>
      <w:proofErr w:type="spellStart"/>
      <w:r>
        <w:t>Expenses</w:t>
      </w:r>
      <w:proofErr w:type="spellEnd"/>
      <w:r>
        <w:t xml:space="preserve">: evitar de investir em equipamentos físicos </w:t>
      </w:r>
    </w:p>
    <w:p w14:paraId="309B497C" w14:textId="131CBAE2" w:rsidR="003837E4" w:rsidRDefault="003837E4">
      <w:r>
        <w:t>-</w:t>
      </w:r>
      <w:proofErr w:type="spellStart"/>
      <w:r>
        <w:t>Economies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Scala: diminui os custos </w:t>
      </w:r>
    </w:p>
    <w:p w14:paraId="503A3DA7" w14:textId="6186F19A" w:rsidR="003837E4" w:rsidRDefault="003837E4">
      <w:r>
        <w:t>-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Agility</w:t>
      </w:r>
      <w:proofErr w:type="spellEnd"/>
      <w:r>
        <w:t xml:space="preserve">: upgrade do servidor de forma rápida </w:t>
      </w:r>
    </w:p>
    <w:p w14:paraId="10EF84C1" w14:textId="31D0EAC1" w:rsidR="003837E4" w:rsidRDefault="003837E4">
      <w:r>
        <w:t xml:space="preserve">-Go Global: facilidade de disponibilizar sua aplicação em múltiplas regiões </w:t>
      </w:r>
    </w:p>
    <w:p w14:paraId="36CAAB2F" w14:textId="6CC90DDA" w:rsidR="003837E4" w:rsidRPr="00BD5593" w:rsidRDefault="003837E4">
      <w:pPr>
        <w:rPr>
          <w:b/>
          <w:bCs/>
        </w:rPr>
      </w:pPr>
      <w:r w:rsidRPr="00BD5593">
        <w:rPr>
          <w:b/>
          <w:bCs/>
        </w:rPr>
        <w:t>Modelos de computação: IaaS, SaaS, PaaS</w:t>
      </w:r>
    </w:p>
    <w:p w14:paraId="78256418" w14:textId="07C62792" w:rsidR="003837E4" w:rsidRDefault="003837E4">
      <w:r>
        <w:rPr>
          <w:noProof/>
        </w:rPr>
        <w:drawing>
          <wp:inline distT="0" distB="0" distL="0" distR="0" wp14:anchorId="3E6B193B" wp14:editId="2BE38FD1">
            <wp:extent cx="5400040" cy="24745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C6B5" w14:textId="22253D7E" w:rsidR="00624C80" w:rsidRDefault="00624C80">
      <w:r>
        <w:t xml:space="preserve">IaaS: acesso virtual ou ao hardware dedicado a recurso computacionais </w:t>
      </w:r>
    </w:p>
    <w:p w14:paraId="09B4C479" w14:textId="408F9B01" w:rsidR="00624C80" w:rsidRDefault="00624C80">
      <w:r>
        <w:lastRenderedPageBreak/>
        <w:t>PaaS: com ela, as empresas não precisam gerenciar mais suas infraestruturas, como fazer uma manutenção por exemplo</w:t>
      </w:r>
    </w:p>
    <w:p w14:paraId="6C803F85" w14:textId="0F11CC34" w:rsidR="00624C80" w:rsidRDefault="00624C80">
      <w:r>
        <w:t>SaaS: serviço completo sem precisar se preocupar com nada além de usar</w:t>
      </w:r>
    </w:p>
    <w:p w14:paraId="38D3962C" w14:textId="48192251" w:rsidR="00624C80" w:rsidRDefault="00372C39">
      <w:r>
        <w:rPr>
          <w:noProof/>
        </w:rPr>
        <w:drawing>
          <wp:inline distT="0" distB="0" distL="0" distR="0" wp14:anchorId="7BF1D6DC" wp14:editId="42C2D95A">
            <wp:extent cx="5400040" cy="29051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685A" w14:textId="555D68AB" w:rsidR="00372C39" w:rsidRDefault="00372C39">
      <w:r>
        <w:t xml:space="preserve">Exemplo: </w:t>
      </w:r>
    </w:p>
    <w:p w14:paraId="38ED385A" w14:textId="7B855A4F" w:rsidR="00624C80" w:rsidRDefault="00372C39">
      <w:r>
        <w:rPr>
          <w:noProof/>
        </w:rPr>
        <w:drawing>
          <wp:inline distT="0" distB="0" distL="0" distR="0" wp14:anchorId="784D2FBA" wp14:editId="68BFD5FB">
            <wp:extent cx="5400040" cy="30460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8202" w14:textId="292308BC" w:rsidR="00372C39" w:rsidRPr="00BD5593" w:rsidRDefault="00372C39">
      <w:pPr>
        <w:rPr>
          <w:b/>
          <w:bCs/>
        </w:rPr>
      </w:pPr>
      <w:r w:rsidRPr="00BD5593">
        <w:rPr>
          <w:b/>
          <w:bCs/>
        </w:rPr>
        <w:t>Escalabilidade e Elasticidade:</w:t>
      </w:r>
    </w:p>
    <w:p w14:paraId="679EC5C4" w14:textId="77777777" w:rsidR="00992174" w:rsidRDefault="00372C39">
      <w:r>
        <w:t xml:space="preserve">-Escalabilidade é um serviço que é escalável, ou seja, pode crescer ou diminuir de acordo com a demanda, o serviço que é responsável por isso é o </w:t>
      </w:r>
      <w:proofErr w:type="spellStart"/>
      <w:r>
        <w:t>Amazon</w:t>
      </w:r>
      <w:proofErr w:type="spellEnd"/>
      <w:r>
        <w:t xml:space="preserve"> EC2 Auto </w:t>
      </w:r>
      <w:proofErr w:type="spellStart"/>
      <w:r>
        <w:t>Scaling</w:t>
      </w:r>
      <w:proofErr w:type="spellEnd"/>
      <w:r w:rsidR="00992174">
        <w:t xml:space="preserve"> e seus benefícios são:</w:t>
      </w:r>
    </w:p>
    <w:p w14:paraId="7CBDAD29" w14:textId="3329DA0C" w:rsidR="00372C39" w:rsidRDefault="00372C39">
      <w:r>
        <w:t>-Melhora a disponibilidade</w:t>
      </w:r>
    </w:p>
    <w:p w14:paraId="53CD43A1" w14:textId="464C4B7D" w:rsidR="00372C39" w:rsidRDefault="00372C39">
      <w:r>
        <w:t>-</w:t>
      </w:r>
      <w:r w:rsidR="00992174">
        <w:t>Obtém</w:t>
      </w:r>
      <w:r>
        <w:t xml:space="preserve"> um ambiente tolerante de falhas</w:t>
      </w:r>
    </w:p>
    <w:p w14:paraId="46D48ACA" w14:textId="4CA18948" w:rsidR="00372C39" w:rsidRDefault="00372C39">
      <w:r>
        <w:t>-</w:t>
      </w:r>
      <w:r w:rsidR="00992174">
        <w:t xml:space="preserve">Refletir nos custos operacionais </w:t>
      </w:r>
    </w:p>
    <w:p w14:paraId="7E06514A" w14:textId="67258802" w:rsidR="00372C39" w:rsidRDefault="00372C39">
      <w:r>
        <w:t xml:space="preserve"> </w:t>
      </w:r>
      <w:r>
        <w:rPr>
          <w:noProof/>
        </w:rPr>
        <w:drawing>
          <wp:inline distT="0" distB="0" distL="0" distR="0" wp14:anchorId="25DF9097" wp14:editId="63CAC11D">
            <wp:extent cx="5400040" cy="31184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5181" w14:textId="77777777" w:rsidR="00E22B50" w:rsidRDefault="00372C39">
      <w:r>
        <w:t>-Elasticidade</w:t>
      </w:r>
      <w:r w:rsidR="00E22B50">
        <w:t>, consegue aumentar o recurso computacional como a memória, disco rígido, poder de processamento para o que precisa no momento</w:t>
      </w:r>
    </w:p>
    <w:p w14:paraId="57388FB5" w14:textId="77777777" w:rsidR="00E22B50" w:rsidRDefault="00E22B50">
      <w:r>
        <w:t>Exemplo:</w:t>
      </w:r>
    </w:p>
    <w:p w14:paraId="6B02FEFE" w14:textId="65D385BF" w:rsidR="00624C80" w:rsidRDefault="00E22B50">
      <w:r>
        <w:t xml:space="preserve"> </w:t>
      </w:r>
      <w:r>
        <w:rPr>
          <w:noProof/>
        </w:rPr>
        <w:drawing>
          <wp:inline distT="0" distB="0" distL="0" distR="0" wp14:anchorId="7EBEEDE3" wp14:editId="6154E557">
            <wp:extent cx="5400040" cy="25095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A2A7" w14:textId="77777777" w:rsidR="00624C80" w:rsidRDefault="00624C80"/>
    <w:p w14:paraId="51D24D5F" w14:textId="6DF089AE" w:rsidR="00E22B50" w:rsidRDefault="00624C80">
      <w:r>
        <w:t xml:space="preserve"> </w:t>
      </w:r>
      <w:r w:rsidR="00E22B50">
        <w:t>Escalabilidade</w:t>
      </w:r>
      <w:r w:rsidR="00E22B50">
        <w:t>: aumentar/diminuir o número de instâncias</w:t>
      </w:r>
    </w:p>
    <w:p w14:paraId="603A5711" w14:textId="35EF2BBD" w:rsidR="00624C80" w:rsidRDefault="00E22B50">
      <w:r>
        <w:t xml:space="preserve"> </w:t>
      </w:r>
      <w:r>
        <w:t>Elasticidade</w:t>
      </w:r>
      <w:r>
        <w:t xml:space="preserve">: aumentar/diminuir os recursos computacionais </w:t>
      </w:r>
    </w:p>
    <w:p w14:paraId="336DCC53" w14:textId="16445DC1" w:rsidR="00E22B50" w:rsidRDefault="00E22B50"/>
    <w:p w14:paraId="57CD612C" w14:textId="09F3AD16" w:rsidR="00E22B50" w:rsidRPr="00BD5593" w:rsidRDefault="00D86A4D">
      <w:pPr>
        <w:rPr>
          <w:b/>
          <w:bCs/>
        </w:rPr>
      </w:pPr>
      <w:r w:rsidRPr="00BD5593">
        <w:rPr>
          <w:b/>
          <w:bCs/>
        </w:rPr>
        <w:t>Infraestrutura Global da AWS</w:t>
      </w:r>
    </w:p>
    <w:p w14:paraId="6443D9E4" w14:textId="59B97C93" w:rsidR="00D86A4D" w:rsidRDefault="00D86A4D">
      <w:r>
        <w:t>-Uma região é a disponibilização de recursos da AWS em uma localização geográfica, sendo ele composto por um conjunto de zonas de disponibilidade</w:t>
      </w:r>
    </w:p>
    <w:p w14:paraId="5CA524C5" w14:textId="175AB55D" w:rsidR="00D86A4D" w:rsidRDefault="00D86A4D">
      <w:r>
        <w:t>-Região é um conjunto de data centers em uma localização geográfica</w:t>
      </w:r>
    </w:p>
    <w:p w14:paraId="596A2738" w14:textId="785DA0B5" w:rsidR="003837E4" w:rsidRDefault="00D86A4D">
      <w:r>
        <w:t xml:space="preserve">-Zona de disponibilidade é um conjunto de data centers que estão na mesma região, porém separados por uma distância significativa </w:t>
      </w:r>
    </w:p>
    <w:p w14:paraId="3AEB40A2" w14:textId="29E4F125" w:rsidR="00D86A4D" w:rsidRDefault="00D86A4D">
      <w:r>
        <w:t>-Ponto de presença é uma infraestrutura de servidores, localizado próximo a uma zona de disponibilidade, que armazena dados mais solicitados no cache, para entregar com menor latência</w:t>
      </w:r>
      <w:r w:rsidR="00BD5593">
        <w:t>.</w:t>
      </w:r>
    </w:p>
    <w:p w14:paraId="4F03ED7C" w14:textId="60926BDF" w:rsidR="00BD5593" w:rsidRDefault="00BD5593">
      <w:pPr>
        <w:rPr>
          <w:b/>
          <w:bCs/>
        </w:rPr>
      </w:pPr>
      <w:r w:rsidRPr="00BD5593">
        <w:rPr>
          <w:b/>
          <w:bCs/>
        </w:rPr>
        <w:t xml:space="preserve">Serviços Regionais e Serviços Globais </w:t>
      </w:r>
    </w:p>
    <w:p w14:paraId="6C412DAA" w14:textId="03D0454B" w:rsidR="00BD5593" w:rsidRDefault="00BD5593">
      <w:r w:rsidRPr="00BD5593">
        <w:t>Serviços regionais:</w:t>
      </w:r>
      <w:r>
        <w:t xml:space="preserve"> direcionados a uma região, se você iniciar o serviço na região A e depois mudar para outra região e tentar acessar o mesmo serviço, pelo fato de mudar a região vai refletir na localização física do data center que está na nuvem, então não encontrará o serviço sendo executado, dependendo da região o serviço não esteja nem disponível.</w:t>
      </w:r>
    </w:p>
    <w:p w14:paraId="67FF0FE2" w14:textId="6A234CE5" w:rsidR="00BD5593" w:rsidRDefault="00BD5593">
      <w:r>
        <w:t>Serviços globais: não dependem da região, você pode configura</w:t>
      </w:r>
      <w:r w:rsidR="006045DC">
        <w:t xml:space="preserve">-lo e acessa-lo de qualquer região </w:t>
      </w:r>
    </w:p>
    <w:p w14:paraId="6749DA23" w14:textId="03DDB1C9" w:rsidR="006045DC" w:rsidRPr="00BD5593" w:rsidRDefault="006045DC">
      <w:r>
        <w:t>Exemplo:</w:t>
      </w:r>
    </w:p>
    <w:p w14:paraId="63EA7667" w14:textId="227ACBD4" w:rsidR="00BD5593" w:rsidRDefault="006045DC">
      <w:r>
        <w:rPr>
          <w:noProof/>
        </w:rPr>
        <w:drawing>
          <wp:inline distT="0" distB="0" distL="0" distR="0" wp14:anchorId="5BEA59BB" wp14:editId="3ABFC632">
            <wp:extent cx="5400040" cy="261429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BAC7" w14:textId="77777777" w:rsidR="006045DC" w:rsidRDefault="006045DC">
      <w:pPr>
        <w:rPr>
          <w:b/>
          <w:bCs/>
        </w:rPr>
      </w:pPr>
    </w:p>
    <w:p w14:paraId="369D72F6" w14:textId="77777777" w:rsidR="006045DC" w:rsidRDefault="006045DC">
      <w:pPr>
        <w:rPr>
          <w:b/>
          <w:bCs/>
        </w:rPr>
      </w:pPr>
    </w:p>
    <w:p w14:paraId="07049343" w14:textId="77777777" w:rsidR="006045DC" w:rsidRDefault="006045DC">
      <w:pPr>
        <w:rPr>
          <w:b/>
          <w:bCs/>
        </w:rPr>
      </w:pPr>
    </w:p>
    <w:p w14:paraId="6433653B" w14:textId="77777777" w:rsidR="006045DC" w:rsidRDefault="006045DC">
      <w:pPr>
        <w:rPr>
          <w:b/>
          <w:bCs/>
        </w:rPr>
      </w:pPr>
    </w:p>
    <w:p w14:paraId="2762B87A" w14:textId="77777777" w:rsidR="006045DC" w:rsidRDefault="006045DC">
      <w:pPr>
        <w:rPr>
          <w:b/>
          <w:bCs/>
        </w:rPr>
      </w:pPr>
    </w:p>
    <w:p w14:paraId="2878A336" w14:textId="77777777" w:rsidR="006045DC" w:rsidRDefault="006045DC">
      <w:pPr>
        <w:rPr>
          <w:b/>
          <w:bCs/>
        </w:rPr>
      </w:pPr>
    </w:p>
    <w:p w14:paraId="7C7B9CA1" w14:textId="77777777" w:rsidR="006045DC" w:rsidRDefault="006045DC">
      <w:pPr>
        <w:rPr>
          <w:b/>
          <w:bCs/>
        </w:rPr>
      </w:pPr>
    </w:p>
    <w:p w14:paraId="68052021" w14:textId="77777777" w:rsidR="006045DC" w:rsidRDefault="006045DC">
      <w:pPr>
        <w:rPr>
          <w:b/>
          <w:bCs/>
        </w:rPr>
      </w:pPr>
    </w:p>
    <w:p w14:paraId="771741FB" w14:textId="41B2160F" w:rsidR="00A5251B" w:rsidRDefault="006045DC">
      <w:pPr>
        <w:rPr>
          <w:b/>
          <w:bCs/>
        </w:rPr>
      </w:pPr>
      <w:r w:rsidRPr="006045DC">
        <w:rPr>
          <w:b/>
          <w:bCs/>
        </w:rPr>
        <w:t>Responsabilidade Compartilhada</w:t>
      </w:r>
    </w:p>
    <w:p w14:paraId="78A13BFE" w14:textId="27AE744C" w:rsidR="006045DC" w:rsidRPr="006045DC" w:rsidRDefault="006045DC">
      <w:r w:rsidRPr="006045DC">
        <w:rPr>
          <w:noProof/>
        </w:rPr>
        <w:drawing>
          <wp:inline distT="0" distB="0" distL="0" distR="0" wp14:anchorId="7192BCDD" wp14:editId="21829777">
            <wp:extent cx="5972140" cy="30956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9364" cy="309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4712" w14:textId="0B52F75A" w:rsidR="006045DC" w:rsidRDefault="006045DC">
      <w:pPr>
        <w:rPr>
          <w:rFonts w:cstheme="minorHAnsi"/>
          <w:color w:val="333333"/>
        </w:rPr>
      </w:pPr>
      <w:r w:rsidRPr="006045DC">
        <w:rPr>
          <w:rFonts w:cstheme="minorHAnsi"/>
          <w:color w:val="333333"/>
        </w:rPr>
        <w:t> a responsabilidade do</w:t>
      </w:r>
      <w:r w:rsidRPr="006045DC">
        <w:rPr>
          <w:rFonts w:cstheme="minorHAnsi"/>
          <w:b/>
          <w:bCs/>
          <w:color w:val="FF0000"/>
        </w:rPr>
        <w:t xml:space="preserve"> cliente</w:t>
      </w:r>
      <w:r w:rsidRPr="006045DC">
        <w:rPr>
          <w:rFonts w:cstheme="minorHAnsi"/>
          <w:color w:val="FF0000"/>
        </w:rPr>
        <w:t xml:space="preserve"> </w:t>
      </w:r>
      <w:r w:rsidRPr="006045DC">
        <w:rPr>
          <w:rFonts w:cstheme="minorHAnsi"/>
          <w:color w:val="333333"/>
        </w:rPr>
        <w:t>será determinada pelos Serviços de nuvem AWS selecionados por ele</w:t>
      </w:r>
      <w:r w:rsidRPr="006045DC">
        <w:rPr>
          <w:rFonts w:cstheme="minorHAnsi"/>
          <w:color w:val="333333"/>
        </w:rPr>
        <w:t xml:space="preserve">: </w:t>
      </w:r>
      <w:r w:rsidRPr="006045DC">
        <w:rPr>
          <w:rFonts w:cstheme="minorHAnsi"/>
          <w:color w:val="333333"/>
        </w:rPr>
        <w:t>cliente execute todas as tarefas necessárias de configuração e gerenciamento da segurança</w:t>
      </w:r>
      <w:r w:rsidRPr="006045DC">
        <w:rPr>
          <w:rFonts w:cstheme="minorHAnsi"/>
          <w:color w:val="333333"/>
        </w:rPr>
        <w:t>, o</w:t>
      </w:r>
      <w:r w:rsidRPr="006045DC">
        <w:rPr>
          <w:rFonts w:cstheme="minorHAnsi"/>
          <w:color w:val="333333"/>
        </w:rPr>
        <w:t xml:space="preserve">s clientes que implantam uma instância do </w:t>
      </w:r>
      <w:proofErr w:type="spellStart"/>
      <w:r w:rsidRPr="006045DC">
        <w:rPr>
          <w:rFonts w:cstheme="minorHAnsi"/>
          <w:color w:val="333333"/>
        </w:rPr>
        <w:t>Amazon</w:t>
      </w:r>
      <w:proofErr w:type="spellEnd"/>
      <w:r w:rsidRPr="006045DC">
        <w:rPr>
          <w:rFonts w:cstheme="minorHAnsi"/>
          <w:color w:val="333333"/>
        </w:rPr>
        <w:t xml:space="preserve"> EC2 são responsáveis pelo gerenciamento do sistema operacional convidado (o que inclui atualizações e patches de segurança</w:t>
      </w:r>
      <w:r w:rsidRPr="006045DC">
        <w:rPr>
          <w:rFonts w:cstheme="minorHAnsi"/>
          <w:color w:val="333333"/>
        </w:rPr>
        <w:t xml:space="preserve">, </w:t>
      </w:r>
      <w:r w:rsidRPr="006045DC">
        <w:rPr>
          <w:rFonts w:cstheme="minorHAnsi"/>
          <w:color w:val="333333"/>
        </w:rPr>
        <w:t>são responsáveis por gerenciar os dados deles (o que inclui opções de criptografia</w:t>
      </w:r>
      <w:r w:rsidRPr="006045DC">
        <w:rPr>
          <w:rFonts w:cstheme="minorHAnsi"/>
          <w:color w:val="333333"/>
        </w:rPr>
        <w:t>.</w:t>
      </w:r>
    </w:p>
    <w:p w14:paraId="08E7EEEC" w14:textId="69426A01" w:rsidR="006045DC" w:rsidRDefault="006045DC">
      <w:pPr>
        <w:rPr>
          <w:rFonts w:ascii="Helvetica" w:hAnsi="Helvetica"/>
          <w:color w:val="333333"/>
          <w:sz w:val="21"/>
          <w:szCs w:val="21"/>
        </w:rPr>
      </w:pPr>
      <w:r w:rsidRPr="006045DC">
        <w:rPr>
          <w:rFonts w:cstheme="minorHAnsi"/>
          <w:color w:val="333333"/>
        </w:rPr>
        <w:t xml:space="preserve">a </w:t>
      </w:r>
      <w:r w:rsidRPr="006045DC">
        <w:rPr>
          <w:rFonts w:cstheme="minorHAnsi"/>
          <w:b/>
          <w:bCs/>
          <w:color w:val="FF0000"/>
        </w:rPr>
        <w:t>AWS</w:t>
      </w:r>
      <w:r w:rsidRPr="006045DC">
        <w:rPr>
          <w:rFonts w:cstheme="minorHAnsi"/>
          <w:color w:val="333333"/>
        </w:rPr>
        <w:t xml:space="preserve"> é responsável por proteger a infraestrutura que executa todos os serviços oferecidos na Nuvem AWS. Essa infraestrutura é composta por hardware, software, redes e instalações que executam os Serviços de nuvem AWS</w:t>
      </w:r>
      <w:r>
        <w:rPr>
          <w:rFonts w:ascii="Helvetica" w:hAnsi="Helvetica"/>
          <w:color w:val="333333"/>
          <w:sz w:val="21"/>
          <w:szCs w:val="21"/>
        </w:rPr>
        <w:t>.</w:t>
      </w:r>
    </w:p>
    <w:p w14:paraId="4FDE9804" w14:textId="77777777" w:rsidR="0075662F" w:rsidRDefault="0075662F">
      <w:pPr>
        <w:rPr>
          <w:rFonts w:cstheme="minorHAnsi"/>
          <w:b/>
          <w:bCs/>
          <w:color w:val="333333"/>
        </w:rPr>
      </w:pPr>
      <w:r w:rsidRPr="0075662F">
        <w:rPr>
          <w:rFonts w:cstheme="minorHAnsi"/>
          <w:b/>
          <w:bCs/>
          <w:color w:val="333333"/>
        </w:rPr>
        <w:t xml:space="preserve">Recursos </w:t>
      </w:r>
      <w:r>
        <w:rPr>
          <w:rFonts w:cstheme="minorHAnsi"/>
          <w:b/>
          <w:bCs/>
          <w:color w:val="333333"/>
        </w:rPr>
        <w:t>G</w:t>
      </w:r>
      <w:r w:rsidRPr="0075662F">
        <w:rPr>
          <w:rFonts w:cstheme="minorHAnsi"/>
          <w:b/>
          <w:bCs/>
          <w:color w:val="333333"/>
        </w:rPr>
        <w:t>erenciados</w:t>
      </w:r>
    </w:p>
    <w:p w14:paraId="33E9A8F1" w14:textId="5AF2C98A" w:rsidR="0075662F" w:rsidRDefault="0075662F">
      <w:pPr>
        <w:rPr>
          <w:rFonts w:cstheme="minorHAnsi"/>
          <w:b/>
          <w:bCs/>
          <w:color w:val="333333"/>
        </w:rPr>
      </w:pPr>
      <w:r>
        <w:rPr>
          <w:rFonts w:cstheme="minorHAnsi"/>
          <w:color w:val="333333"/>
        </w:rPr>
        <w:t xml:space="preserve">Um recurso gerenciado é quando um serviço ou as configurações da camada anterior </w:t>
      </w:r>
      <w:r w:rsidRPr="0075662F">
        <w:rPr>
          <w:rFonts w:cstheme="minorHAnsi"/>
          <w:color w:val="FF0000"/>
        </w:rPr>
        <w:t>não</w:t>
      </w:r>
      <w:r>
        <w:rPr>
          <w:rFonts w:cstheme="minorHAnsi"/>
          <w:color w:val="333333"/>
        </w:rPr>
        <w:t xml:space="preserve"> são administradas pelo usuário</w:t>
      </w:r>
    </w:p>
    <w:p w14:paraId="2F2A89D4" w14:textId="66DC3622" w:rsidR="0075662F" w:rsidRPr="0075662F" w:rsidRDefault="0075662F">
      <w:pPr>
        <w:rPr>
          <w:rFonts w:cstheme="minorHAnsi"/>
        </w:rPr>
      </w:pPr>
      <w:r>
        <w:rPr>
          <w:noProof/>
        </w:rPr>
        <w:drawing>
          <wp:inline distT="0" distB="0" distL="0" distR="0" wp14:anchorId="2915B163" wp14:editId="4042E02E">
            <wp:extent cx="4914900" cy="12954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62F" w:rsidRPr="007566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B4F"/>
    <w:rsid w:val="0037272F"/>
    <w:rsid w:val="00372C39"/>
    <w:rsid w:val="003837E4"/>
    <w:rsid w:val="006045DC"/>
    <w:rsid w:val="00624C80"/>
    <w:rsid w:val="0075662F"/>
    <w:rsid w:val="007F5F87"/>
    <w:rsid w:val="00992174"/>
    <w:rsid w:val="00A5251B"/>
    <w:rsid w:val="00BD5593"/>
    <w:rsid w:val="00D86A4D"/>
    <w:rsid w:val="00E22B50"/>
    <w:rsid w:val="00E31B4F"/>
    <w:rsid w:val="00E7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EFF0D"/>
  <w15:chartTrackingRefBased/>
  <w15:docId w15:val="{C6B0D959-8B8C-43C8-BABF-A421BC033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519</Words>
  <Characters>2807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Ferramentas e conceitos que vão ser ensinados no curso da escola da nuvem:</vt:lpstr>
      <vt:lpstr/>
      <vt:lpstr>/</vt:lpstr>
      <vt:lpstr/>
    </vt:vector>
  </TitlesOfParts>
  <Company/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Aline</dc:creator>
  <cp:keywords/>
  <dc:description/>
  <cp:lastModifiedBy>Aline</cp:lastModifiedBy>
  <cp:revision>2</cp:revision>
  <dcterms:created xsi:type="dcterms:W3CDTF">2021-06-14T22:46:00Z</dcterms:created>
  <dcterms:modified xsi:type="dcterms:W3CDTF">2021-06-15T02:16:00Z</dcterms:modified>
</cp:coreProperties>
</file>