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FEB7" w14:textId="77777777" w:rsidR="00B06D30" w:rsidRDefault="00000000">
      <w:pPr>
        <w:spacing w:after="30"/>
        <w:jc w:val="center"/>
      </w:pPr>
      <w:r>
        <w:rPr>
          <w:b/>
          <w:bCs/>
          <w:sz w:val="36"/>
          <w:szCs w:val="36"/>
        </w:rPr>
        <w:t>Soumyadeep Ganguly</w:t>
      </w:r>
    </w:p>
    <w:p w14:paraId="27A0873A" w14:textId="77777777" w:rsidR="00B06D30" w:rsidRDefault="00000000">
      <w:pPr>
        <w:spacing w:after="30"/>
        <w:jc w:val="center"/>
      </w:pPr>
      <w:r>
        <w:rPr>
          <w:rFonts w:ascii="Segoe UI Symbol" w:hAnsi="Segoe UI Symbol"/>
        </w:rPr>
        <w:t xml:space="preserve">☏ </w:t>
      </w:r>
      <w:r>
        <w:t xml:space="preserve">+91-8450073445  |  </w:t>
      </w:r>
      <w:r>
        <w:rPr>
          <w:rFonts w:ascii="Segoe UI Symbol" w:hAnsi="Segoe UI Symbol"/>
        </w:rPr>
        <w:t xml:space="preserve">✉ </w:t>
      </w:r>
      <w:r>
        <w:t xml:space="preserve">gangulysoumyadeep231@gmail.com  |  </w:t>
      </w:r>
      <w:r>
        <w:rPr>
          <w:noProof/>
        </w:rPr>
        <w:drawing>
          <wp:inline distT="38100" distB="0" distL="45720" distR="45720" wp14:anchorId="7D970E19" wp14:editId="2704E000">
            <wp:extent cx="133350" cy="133350"/>
            <wp:effectExtent l="0" t="0" r="0" b="0"/>
            <wp:docPr id="1" name="linked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kedi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 w:history="1">
        <w:r w:rsidR="00B06D30">
          <w:rPr>
            <w:color w:val="1155CC"/>
            <w:u w:val="single"/>
          </w:rPr>
          <w:t xml:space="preserve"> LinkedIn</w:t>
        </w:r>
      </w:hyperlink>
      <w:r>
        <w:t xml:space="preserve">  |  </w:t>
      </w:r>
      <w:r>
        <w:rPr>
          <w:noProof/>
        </w:rPr>
        <w:drawing>
          <wp:inline distT="38100" distB="0" distL="45720" distR="45720" wp14:anchorId="011230DA" wp14:editId="31E8CE4C">
            <wp:extent cx="133350" cy="133350"/>
            <wp:effectExtent l="0" t="0" r="0" b="0"/>
            <wp:docPr id="2" name="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hub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 w:rsidR="00B06D30">
          <w:rPr>
            <w:color w:val="1155CC"/>
            <w:u w:val="single"/>
          </w:rPr>
          <w:t xml:space="preserve"> SGanguly1999</w:t>
        </w:r>
      </w:hyperlink>
    </w:p>
    <w:p w14:paraId="54708041" w14:textId="77777777" w:rsidR="00B06D30" w:rsidRDefault="00B06D30">
      <w:pPr>
        <w:pBdr>
          <w:bottom w:val="single" w:sz="6" w:space="1" w:color="000000"/>
        </w:pBdr>
        <w:spacing w:after="40"/>
      </w:pPr>
    </w:p>
    <w:p w14:paraId="7AF522B0" w14:textId="77777777" w:rsidR="00B06D30" w:rsidRDefault="00000000">
      <w:pPr>
        <w:pBdr>
          <w:bottom w:val="single" w:sz="4" w:space="1" w:color="000000"/>
        </w:pBdr>
        <w:spacing w:before="80" w:after="20"/>
      </w:pPr>
      <w:r>
        <w:rPr>
          <w:b/>
          <w:bCs/>
          <w:sz w:val="22"/>
          <w:szCs w:val="22"/>
        </w:rPr>
        <w:t>TECHNICAL SKILLS</w:t>
      </w:r>
    </w:p>
    <w:p w14:paraId="2940BB6A" w14:textId="5B42B67C" w:rsidR="00B06D30" w:rsidRDefault="00000000">
      <w:pPr>
        <w:spacing w:before="10" w:after="10"/>
      </w:pPr>
      <w:r>
        <w:rPr>
          <w:b/>
          <w:bCs/>
        </w:rPr>
        <w:t xml:space="preserve">Languages &amp; Frameworks: </w:t>
      </w:r>
      <w:r>
        <w:t xml:space="preserve">Java, </w:t>
      </w:r>
      <w:proofErr w:type="spellStart"/>
      <w:r>
        <w:t>Quarkus</w:t>
      </w:r>
      <w:proofErr w:type="spellEnd"/>
      <w:r>
        <w:t>, Python,</w:t>
      </w:r>
      <w:r w:rsidR="006548FB">
        <w:t xml:space="preserve"> </w:t>
      </w:r>
      <w:proofErr w:type="spellStart"/>
      <w:r w:rsidR="006548FB">
        <w:t>PyTorch</w:t>
      </w:r>
      <w:proofErr w:type="spellEnd"/>
      <w:r>
        <w:t xml:space="preserve"> JavaScript, Shell </w:t>
      </w:r>
      <w:proofErr w:type="gramStart"/>
      <w:r>
        <w:t xml:space="preserve">Scripting  </w:t>
      </w:r>
      <w:r>
        <w:rPr>
          <w:b/>
          <w:bCs/>
        </w:rPr>
        <w:t>|</w:t>
      </w:r>
      <w:proofErr w:type="gramEnd"/>
      <w:r>
        <w:rPr>
          <w:b/>
          <w:bCs/>
        </w:rPr>
        <w:t xml:space="preserve">  Platforms: </w:t>
      </w:r>
      <w:r>
        <w:t xml:space="preserve">Liferay, </w:t>
      </w:r>
      <w:proofErr w:type="gramStart"/>
      <w:r>
        <w:t xml:space="preserve">Cognitum  </w:t>
      </w:r>
      <w:r>
        <w:rPr>
          <w:b/>
          <w:bCs/>
        </w:rPr>
        <w:t>|</w:t>
      </w:r>
      <w:proofErr w:type="gramEnd"/>
      <w:r>
        <w:rPr>
          <w:b/>
          <w:bCs/>
        </w:rPr>
        <w:t xml:space="preserve">  Databases: </w:t>
      </w:r>
      <w:r>
        <w:t>PostgreSQL, Oracle DB, LDAP</w:t>
      </w:r>
    </w:p>
    <w:p w14:paraId="3362A68D" w14:textId="495BA6AE" w:rsidR="00B06D30" w:rsidRDefault="00000000">
      <w:pPr>
        <w:spacing w:before="10" w:after="10"/>
      </w:pPr>
      <w:r>
        <w:rPr>
          <w:b/>
          <w:bCs/>
        </w:rPr>
        <w:t xml:space="preserve">DevOps: </w:t>
      </w:r>
      <w:r>
        <w:t>GitHub Actions,</w:t>
      </w:r>
      <w:r w:rsidR="006548FB">
        <w:t xml:space="preserve"> Git,</w:t>
      </w:r>
      <w:r>
        <w:t xml:space="preserve"> Docker, GitHub Container Registry, </w:t>
      </w:r>
      <w:proofErr w:type="gramStart"/>
      <w:r>
        <w:t xml:space="preserve">Terraform  </w:t>
      </w:r>
      <w:r>
        <w:rPr>
          <w:b/>
          <w:bCs/>
        </w:rPr>
        <w:t>|</w:t>
      </w:r>
      <w:proofErr w:type="gramEnd"/>
      <w:r>
        <w:rPr>
          <w:b/>
          <w:bCs/>
        </w:rPr>
        <w:t xml:space="preserve">  AWS: </w:t>
      </w:r>
      <w:r>
        <w:t xml:space="preserve">ECS, </w:t>
      </w:r>
      <w:r w:rsidR="006548FB">
        <w:t xml:space="preserve">ECR, </w:t>
      </w:r>
      <w:proofErr w:type="spellStart"/>
      <w:r w:rsidR="006548FB">
        <w:t>Codepipeline</w:t>
      </w:r>
      <w:proofErr w:type="spellEnd"/>
      <w:r w:rsidR="006548FB">
        <w:t xml:space="preserve"> </w:t>
      </w:r>
      <w:r>
        <w:t>Lambda, ALB, Parameter Store, IAM, Athena, S3 / Data Lake, EC</w:t>
      </w:r>
      <w:proofErr w:type="gramStart"/>
      <w:r>
        <w:t xml:space="preserve">2  </w:t>
      </w:r>
      <w:r>
        <w:rPr>
          <w:b/>
          <w:bCs/>
        </w:rPr>
        <w:t>|</w:t>
      </w:r>
      <w:proofErr w:type="gramEnd"/>
      <w:r>
        <w:rPr>
          <w:b/>
          <w:bCs/>
        </w:rPr>
        <w:t xml:space="preserve">  Performance: </w:t>
      </w:r>
      <w:r>
        <w:t>k6, JMeter</w:t>
      </w:r>
    </w:p>
    <w:p w14:paraId="6A9C4F47" w14:textId="77777777" w:rsidR="00B06D30" w:rsidRDefault="00000000">
      <w:pPr>
        <w:pBdr>
          <w:bottom w:val="single" w:sz="4" w:space="1" w:color="000000"/>
        </w:pBdr>
        <w:spacing w:before="80" w:after="20"/>
      </w:pPr>
      <w:r>
        <w:rPr>
          <w:b/>
          <w:bCs/>
          <w:sz w:val="22"/>
          <w:szCs w:val="22"/>
        </w:rPr>
        <w:t>EXPERIENCE</w:t>
      </w:r>
    </w:p>
    <w:p w14:paraId="099A51C1" w14:textId="70F1C86D" w:rsidR="00B06D30" w:rsidRDefault="00000000">
      <w:pPr>
        <w:tabs>
          <w:tab w:val="right" w:pos="9360"/>
        </w:tabs>
        <w:spacing w:before="60"/>
      </w:pPr>
      <w:r>
        <w:rPr>
          <w:b/>
          <w:bCs/>
          <w:sz w:val="22"/>
          <w:szCs w:val="22"/>
        </w:rPr>
        <w:t>Accenture</w:t>
      </w:r>
      <w:r>
        <w:rPr>
          <w:sz w:val="22"/>
          <w:szCs w:val="22"/>
        </w:rPr>
        <w:tab/>
      </w:r>
      <w:r w:rsidR="006548FB">
        <w:rPr>
          <w:i/>
          <w:iCs/>
        </w:rPr>
        <w:t>November</w:t>
      </w:r>
      <w:r>
        <w:rPr>
          <w:i/>
          <w:iCs/>
        </w:rPr>
        <w:t xml:space="preserve"> 2022 – Present</w:t>
      </w:r>
    </w:p>
    <w:p w14:paraId="003F0F5E" w14:textId="1EE0D9CD" w:rsidR="00B06D30" w:rsidRDefault="00000000">
      <w:pPr>
        <w:tabs>
          <w:tab w:val="right" w:pos="9360"/>
        </w:tabs>
      </w:pPr>
      <w:r>
        <w:rPr>
          <w:i/>
          <w:iCs/>
        </w:rPr>
        <w:t>Advanced</w:t>
      </w:r>
      <w:r w:rsidR="006548FB">
        <w:rPr>
          <w:i/>
          <w:iCs/>
        </w:rPr>
        <w:t xml:space="preserve"> App Engineering</w:t>
      </w:r>
      <w:r>
        <w:rPr>
          <w:i/>
          <w:iCs/>
        </w:rPr>
        <w:t xml:space="preserve"> Senior Analyst – DevOps / Java / Cloud</w:t>
      </w:r>
      <w:r>
        <w:tab/>
      </w:r>
      <w:r>
        <w:rPr>
          <w:i/>
          <w:iCs/>
        </w:rPr>
        <w:t>Kolkata, India</w:t>
      </w:r>
    </w:p>
    <w:p w14:paraId="0E3D29BF" w14:textId="77777777" w:rsidR="008E3EE5" w:rsidRPr="008E3EE5" w:rsidRDefault="008E3EE5" w:rsidP="008E3EE5">
      <w:pPr>
        <w:pStyle w:val="ListParagraph"/>
        <w:numPr>
          <w:ilvl w:val="0"/>
          <w:numId w:val="2"/>
        </w:numPr>
        <w:spacing w:before="60" w:after="10"/>
      </w:pPr>
      <w:r>
        <w:t>Designed a single Docker image promotion strategy across QA, INT, and PROD environments using ENV variables and a portal configuration override mechanism, eliminating per-environment builds and reducing release complexity.</w:t>
      </w:r>
    </w:p>
    <w:p w14:paraId="5B773863" w14:textId="77777777" w:rsidR="008E3EE5" w:rsidRPr="008E3EE5" w:rsidRDefault="008E3EE5" w:rsidP="008E3EE5">
      <w:pPr>
        <w:pStyle w:val="ListParagraph"/>
        <w:numPr>
          <w:ilvl w:val="0"/>
          <w:numId w:val="2"/>
        </w:numPr>
        <w:spacing w:before="60" w:after="10"/>
      </w:pPr>
      <w:r>
        <w:t>Built end-to-end CI/CD pipelines using GitHub Actions — automating Docker image builds, commit SHA tagging, semantic versioning on PR approval, and enforcing release gates that prevented lower-environment deployments while a release PR was open.</w:t>
      </w:r>
    </w:p>
    <w:p w14:paraId="07BB186C" w14:textId="77777777" w:rsidR="008E3EE5" w:rsidRPr="008E3EE5" w:rsidRDefault="008E3EE5" w:rsidP="008E3EE5">
      <w:pPr>
        <w:pStyle w:val="ListParagraph"/>
        <w:numPr>
          <w:ilvl w:val="0"/>
          <w:numId w:val="2"/>
        </w:numPr>
        <w:spacing w:before="60" w:after="10"/>
      </w:pPr>
      <w:r>
        <w:t>Automated AWS Load Balancer rule updates as part of the deployment pipeline using Terraform, reducing manual intervention during releases and ensuring consistent infrastructure state across environments.</w:t>
      </w:r>
    </w:p>
    <w:p w14:paraId="2FA4A6DA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Developed AWS Lambda functions to handle application failover: one Lambda detects ECS service degradation and reroutes ALB traffic to a static fallback page; a second Lambda automatically restores routing once the cluster recovers.</w:t>
      </w:r>
    </w:p>
    <w:p w14:paraId="5AA1B4D6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Managed Application Load Balancer configuration and ECS service setup using Terraform, ensuring consistent and repeatable infrastructure state across environments.</w:t>
      </w:r>
    </w:p>
    <w:p w14:paraId="08A36610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Integrated AWS Athena to query application metadata from a Data Lake, enabling a real-time data sync feature within a B2B portal.</w:t>
      </w:r>
    </w:p>
    <w:p w14:paraId="7F8F3200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Led an LDAP directory migration for a legacy enterprise application — identified tight schema coupling in existing code, and designed an SDK-based proxy layer that translated responses from the new directory into the legacy-compatible format, avoiding a full application rewrite and unblocking the decommission timeline.</w:t>
      </w:r>
    </w:p>
    <w:p w14:paraId="337E2110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Implemented strong authentication enforcement for privileged admin accounts using OIDC ACR values, and executed an OIDC migration across multiple applications handling complex role-tree traversal logic required by a hierarchical identity model.</w:t>
      </w:r>
    </w:p>
    <w:p w14:paraId="08C72E6B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Built custom Liferay OSGi modules including REST API endpoints for paginated web content retrieval (used for NLP model training) and an Athena-backed sync feature for real-time Data Lake integration in a B2B portal.</w:t>
      </w:r>
    </w:p>
    <w:p w14:paraId="5C4C7CE9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Unblocked a Liferay version migration by writing a k6 load-test script that replicated the browser-based OAuth/OIDC authorization flow for authenticated pages — an approach that succeeded where JMeter and other tools had failed; resolved performance bottlenecks through thread dump analysis and JVM tuning.</w:t>
      </w:r>
    </w:p>
    <w:p w14:paraId="7D60DFC4" w14:textId="77777777" w:rsidR="00B06D30" w:rsidRDefault="00000000">
      <w:pPr>
        <w:pBdr>
          <w:bottom w:val="single" w:sz="4" w:space="1" w:color="000000"/>
        </w:pBdr>
        <w:spacing w:before="80" w:after="20"/>
      </w:pPr>
      <w:r>
        <w:rPr>
          <w:b/>
          <w:bCs/>
          <w:sz w:val="22"/>
          <w:szCs w:val="22"/>
        </w:rPr>
        <w:t>PROJECTS &amp; OPEN SOURCE CONTRIBUTIONS</w:t>
      </w:r>
    </w:p>
    <w:p w14:paraId="08755C57" w14:textId="77777777" w:rsidR="00B06D30" w:rsidRDefault="00000000">
      <w:pPr>
        <w:tabs>
          <w:tab w:val="right" w:pos="9360"/>
        </w:tabs>
        <w:spacing w:before="60"/>
      </w:pPr>
      <w:r>
        <w:rPr>
          <w:b/>
          <w:bCs/>
        </w:rPr>
        <w:t xml:space="preserve">Checkstyle – Open Source Contributions | </w:t>
      </w:r>
      <w:r>
        <w:rPr>
          <w:i/>
          <w:iCs/>
        </w:rPr>
        <w:t>Java, Checkstyle, GitHub</w:t>
      </w:r>
    </w:p>
    <w:p w14:paraId="19642C15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Resolved ~20 reported bugs across the Checkstyle open source static analysis project during undergraduate studies.</w:t>
      </w:r>
    </w:p>
    <w:p w14:paraId="32FBD721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Delivered 1 feature enhancement, navigating a large production Java codebase and engaging with the maintainer community via GitHub pull requests.</w:t>
      </w:r>
    </w:p>
    <w:p w14:paraId="0278DAFE" w14:textId="77777777" w:rsidR="00B06D30" w:rsidRDefault="00000000">
      <w:pPr>
        <w:tabs>
          <w:tab w:val="right" w:pos="9360"/>
        </w:tabs>
        <w:spacing w:before="60"/>
      </w:pPr>
      <w:r>
        <w:rPr>
          <w:b/>
          <w:bCs/>
        </w:rPr>
        <w:t xml:space="preserve">Semantic Segmentation of Satellite Imagery | </w:t>
      </w:r>
      <w:r>
        <w:rPr>
          <w:i/>
          <w:iCs/>
        </w:rPr>
        <w:t>Python, PyTorch, U-Net, Vision Transformer (ViT)</w:t>
      </w:r>
    </w:p>
    <w:p w14:paraId="7175F91E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Final year BTech project: combined U-Net and Vision Transformer architectures to perform semantic segmentation on satellite images, leveraging U-Net's spatial precision with ViT's global context modeling.</w:t>
      </w:r>
    </w:p>
    <w:p w14:paraId="55E2F29A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t>Authored a research paper documenting methodology, architecture design, and experimental results.</w:t>
      </w:r>
    </w:p>
    <w:p w14:paraId="7E81F4B4" w14:textId="77777777" w:rsidR="00B06D30" w:rsidRDefault="00000000">
      <w:pPr>
        <w:pBdr>
          <w:bottom w:val="single" w:sz="4" w:space="1" w:color="000000"/>
        </w:pBdr>
        <w:spacing w:before="80" w:after="20"/>
      </w:pPr>
      <w:r>
        <w:rPr>
          <w:b/>
          <w:bCs/>
          <w:sz w:val="22"/>
          <w:szCs w:val="22"/>
        </w:rPr>
        <w:t>CERTIFICATIONS &amp; ACHIEVEMENTS</w:t>
      </w:r>
    </w:p>
    <w:p w14:paraId="5A9599C5" w14:textId="77777777" w:rsidR="00B06D30" w:rsidRDefault="00000000">
      <w:pPr>
        <w:pStyle w:val="ListParagraph"/>
        <w:numPr>
          <w:ilvl w:val="0"/>
          <w:numId w:val="2"/>
        </w:numPr>
        <w:tabs>
          <w:tab w:val="right" w:pos="9360"/>
        </w:tabs>
        <w:spacing w:before="10" w:after="10"/>
      </w:pPr>
      <w:r>
        <w:rPr>
          <w:b/>
          <w:bCs/>
        </w:rPr>
        <w:t>AWS Certified Cloud Practitioner</w:t>
      </w:r>
      <w:r>
        <w:t xml:space="preserve"> – Amazon Web Services</w:t>
      </w:r>
      <w:r>
        <w:tab/>
      </w:r>
      <w:r>
        <w:rPr>
          <w:i/>
          <w:iCs/>
        </w:rPr>
        <w:t>Add date</w:t>
      </w:r>
    </w:p>
    <w:p w14:paraId="3839087D" w14:textId="77777777" w:rsidR="00B06D30" w:rsidRDefault="00000000">
      <w:pPr>
        <w:pStyle w:val="ListParagraph"/>
        <w:numPr>
          <w:ilvl w:val="0"/>
          <w:numId w:val="2"/>
        </w:numPr>
        <w:tabs>
          <w:tab w:val="right" w:pos="9360"/>
        </w:tabs>
        <w:spacing w:before="10" w:after="10"/>
      </w:pPr>
      <w:r>
        <w:rPr>
          <w:b/>
          <w:bCs/>
        </w:rPr>
        <w:t>AWS Certified Developer – Associate</w:t>
      </w:r>
      <w:r>
        <w:t xml:space="preserve"> – Amazon Web Services</w:t>
      </w:r>
      <w:r>
        <w:tab/>
      </w:r>
      <w:r>
        <w:rPr>
          <w:i/>
          <w:iCs/>
        </w:rPr>
        <w:t>Add date</w:t>
      </w:r>
    </w:p>
    <w:p w14:paraId="7F0768CA" w14:textId="77777777" w:rsidR="00B06D3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Client Star Award (×2)</w:t>
      </w:r>
      <w:r>
        <w:t xml:space="preserve"> – Accenture, recognition for outstanding client impact</w:t>
      </w:r>
    </w:p>
    <w:p w14:paraId="5A4C153A" w14:textId="77777777" w:rsidR="00B06D30" w:rsidRDefault="00000000">
      <w:pPr>
        <w:pBdr>
          <w:bottom w:val="single" w:sz="4" w:space="1" w:color="000000"/>
        </w:pBdr>
        <w:spacing w:before="80" w:after="20"/>
      </w:pPr>
      <w:r>
        <w:rPr>
          <w:b/>
          <w:bCs/>
          <w:sz w:val="22"/>
          <w:szCs w:val="22"/>
        </w:rPr>
        <w:t>EDUCATION</w:t>
      </w:r>
    </w:p>
    <w:p w14:paraId="33D7380C" w14:textId="77777777" w:rsidR="00B06D30" w:rsidRDefault="00000000">
      <w:pPr>
        <w:tabs>
          <w:tab w:val="right" w:pos="9360"/>
        </w:tabs>
        <w:spacing w:before="60"/>
      </w:pPr>
      <w:r>
        <w:rPr>
          <w:b/>
          <w:bCs/>
          <w:sz w:val="22"/>
          <w:szCs w:val="22"/>
        </w:rPr>
        <w:t>University of Calcutta</w:t>
      </w:r>
      <w:r>
        <w:rPr>
          <w:sz w:val="22"/>
          <w:szCs w:val="22"/>
        </w:rPr>
        <w:tab/>
      </w:r>
      <w:r>
        <w:rPr>
          <w:i/>
          <w:iCs/>
        </w:rPr>
        <w:t>2018 – 2022</w:t>
      </w:r>
    </w:p>
    <w:p w14:paraId="628E065D" w14:textId="77777777" w:rsidR="00B06D30" w:rsidRDefault="00000000">
      <w:r>
        <w:rPr>
          <w:i/>
          <w:iCs/>
        </w:rPr>
        <w:t>Bachelor of Engineering / Bachelor of Technology – Computer Science and Engineering (CSE)</w:t>
      </w:r>
      <w:r>
        <w:t xml:space="preserve">  |  CGPA: 8.68</w:t>
      </w:r>
    </w:p>
    <w:sectPr w:rsidR="00B06D30">
      <w:pgSz w:w="12240" w:h="15840"/>
      <w:pgMar w:top="680" w:right="860" w:bottom="68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25C"/>
    <w:multiLevelType w:val="hybridMultilevel"/>
    <w:tmpl w:val="A87C1066"/>
    <w:lvl w:ilvl="0" w:tplc="72E664CA">
      <w:start w:val="1"/>
      <w:numFmt w:val="bullet"/>
      <w:lvlText w:val="●"/>
      <w:lvlJc w:val="left"/>
      <w:pPr>
        <w:ind w:left="720" w:hanging="360"/>
      </w:pPr>
    </w:lvl>
    <w:lvl w:ilvl="1" w:tplc="21E24B50">
      <w:start w:val="1"/>
      <w:numFmt w:val="bullet"/>
      <w:lvlText w:val="○"/>
      <w:lvlJc w:val="left"/>
      <w:pPr>
        <w:ind w:left="1440" w:hanging="360"/>
      </w:pPr>
    </w:lvl>
    <w:lvl w:ilvl="2" w:tplc="A0CE8A20">
      <w:start w:val="1"/>
      <w:numFmt w:val="bullet"/>
      <w:lvlText w:val="■"/>
      <w:lvlJc w:val="left"/>
      <w:pPr>
        <w:ind w:left="2160" w:hanging="360"/>
      </w:pPr>
    </w:lvl>
    <w:lvl w:ilvl="3" w:tplc="54047BB8">
      <w:start w:val="1"/>
      <w:numFmt w:val="bullet"/>
      <w:lvlText w:val="●"/>
      <w:lvlJc w:val="left"/>
      <w:pPr>
        <w:ind w:left="2880" w:hanging="360"/>
      </w:pPr>
    </w:lvl>
    <w:lvl w:ilvl="4" w:tplc="D48EDCCA">
      <w:start w:val="1"/>
      <w:numFmt w:val="bullet"/>
      <w:lvlText w:val="○"/>
      <w:lvlJc w:val="left"/>
      <w:pPr>
        <w:ind w:left="3600" w:hanging="360"/>
      </w:pPr>
    </w:lvl>
    <w:lvl w:ilvl="5" w:tplc="C69AA2CE">
      <w:start w:val="1"/>
      <w:numFmt w:val="bullet"/>
      <w:lvlText w:val="■"/>
      <w:lvlJc w:val="left"/>
      <w:pPr>
        <w:ind w:left="4320" w:hanging="360"/>
      </w:pPr>
    </w:lvl>
    <w:lvl w:ilvl="6" w:tplc="692AD73E">
      <w:start w:val="1"/>
      <w:numFmt w:val="bullet"/>
      <w:lvlText w:val="●"/>
      <w:lvlJc w:val="left"/>
      <w:pPr>
        <w:ind w:left="5040" w:hanging="360"/>
      </w:pPr>
    </w:lvl>
    <w:lvl w:ilvl="7" w:tplc="0A34E218">
      <w:start w:val="1"/>
      <w:numFmt w:val="bullet"/>
      <w:lvlText w:val="●"/>
      <w:lvlJc w:val="left"/>
      <w:pPr>
        <w:ind w:left="5760" w:hanging="360"/>
      </w:pPr>
    </w:lvl>
    <w:lvl w:ilvl="8" w:tplc="4EE626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57462"/>
    <w:multiLevelType w:val="hybridMultilevel"/>
    <w:tmpl w:val="5DC8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D4C54"/>
    <w:multiLevelType w:val="hybridMultilevel"/>
    <w:tmpl w:val="E930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A3A77"/>
    <w:multiLevelType w:val="hybridMultilevel"/>
    <w:tmpl w:val="2C786044"/>
    <w:lvl w:ilvl="0" w:tplc="7426737A">
      <w:start w:val="1"/>
      <w:numFmt w:val="bullet"/>
      <w:lvlText w:val="•"/>
      <w:lvlJc w:val="left"/>
      <w:pPr>
        <w:ind w:left="360" w:hanging="200"/>
      </w:pPr>
    </w:lvl>
    <w:lvl w:ilvl="1" w:tplc="87184C2C">
      <w:numFmt w:val="decimal"/>
      <w:lvlText w:val=""/>
      <w:lvlJc w:val="left"/>
    </w:lvl>
    <w:lvl w:ilvl="2" w:tplc="82EC3078">
      <w:numFmt w:val="decimal"/>
      <w:lvlText w:val=""/>
      <w:lvlJc w:val="left"/>
    </w:lvl>
    <w:lvl w:ilvl="3" w:tplc="B16AADFA">
      <w:numFmt w:val="decimal"/>
      <w:lvlText w:val=""/>
      <w:lvlJc w:val="left"/>
    </w:lvl>
    <w:lvl w:ilvl="4" w:tplc="C1EE701E">
      <w:numFmt w:val="decimal"/>
      <w:lvlText w:val=""/>
      <w:lvlJc w:val="left"/>
    </w:lvl>
    <w:lvl w:ilvl="5" w:tplc="AB406A06">
      <w:numFmt w:val="decimal"/>
      <w:lvlText w:val=""/>
      <w:lvlJc w:val="left"/>
    </w:lvl>
    <w:lvl w:ilvl="6" w:tplc="CF0E0ABC">
      <w:numFmt w:val="decimal"/>
      <w:lvlText w:val=""/>
      <w:lvlJc w:val="left"/>
    </w:lvl>
    <w:lvl w:ilvl="7" w:tplc="49A0DA62">
      <w:numFmt w:val="decimal"/>
      <w:lvlText w:val=""/>
      <w:lvlJc w:val="left"/>
    </w:lvl>
    <w:lvl w:ilvl="8" w:tplc="7640E6F8">
      <w:numFmt w:val="decimal"/>
      <w:lvlText w:val=""/>
      <w:lvlJc w:val="left"/>
    </w:lvl>
  </w:abstractNum>
  <w:num w:numId="1" w16cid:durableId="744107370">
    <w:abstractNumId w:val="0"/>
    <w:lvlOverride w:ilvl="0">
      <w:startOverride w:val="1"/>
    </w:lvlOverride>
  </w:num>
  <w:num w:numId="2" w16cid:durableId="635259535">
    <w:abstractNumId w:val="3"/>
    <w:lvlOverride w:ilvl="0">
      <w:startOverride w:val="1"/>
    </w:lvlOverride>
  </w:num>
  <w:num w:numId="3" w16cid:durableId="1830174045">
    <w:abstractNumId w:val="1"/>
  </w:num>
  <w:num w:numId="4" w16cid:durableId="1518274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30"/>
    <w:rsid w:val="003B62BB"/>
    <w:rsid w:val="0041748C"/>
    <w:rsid w:val="006548FB"/>
    <w:rsid w:val="00772BA2"/>
    <w:rsid w:val="008E3EE5"/>
    <w:rsid w:val="00B06D30"/>
    <w:rsid w:val="00CE0FCB"/>
    <w:rsid w:val="00CF5632"/>
    <w:rsid w:val="00D47B26"/>
    <w:rsid w:val="00D6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168E"/>
  <w15:docId w15:val="{94151F59-6B51-4D94-8353-6090A702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Ganguly19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myadeep-gangul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555</Words>
  <Characters>3597</Characters>
  <Application>Microsoft Office Word</Application>
  <DocSecurity>0</DocSecurity>
  <Lines>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Ganguly, Soumyadeep</cp:lastModifiedBy>
  <cp:revision>5</cp:revision>
  <dcterms:created xsi:type="dcterms:W3CDTF">2026-06-06T07:42:00Z</dcterms:created>
  <dcterms:modified xsi:type="dcterms:W3CDTF">2026-06-06T10:20:00Z</dcterms:modified>
</cp:coreProperties>
</file>