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80FD" w14:textId="7A237F02" w:rsidR="00713CFF" w:rsidRPr="00713CFF" w:rsidRDefault="00713CFF" w:rsidP="00713CFF">
      <w:pPr>
        <w:jc w:val="center"/>
        <w:rPr>
          <w:rFonts w:ascii="Times New Roman" w:hAnsi="Times New Roman" w:cs="Times New Roman"/>
          <w:sz w:val="24"/>
          <w:szCs w:val="24"/>
        </w:rPr>
      </w:pPr>
      <w:r w:rsidRPr="00713CFF">
        <w:rPr>
          <w:rFonts w:ascii="Times New Roman" w:hAnsi="Times New Roman" w:cs="Times New Roman"/>
          <w:b/>
          <w:bCs/>
          <w:sz w:val="24"/>
          <w:szCs w:val="24"/>
        </w:rPr>
        <w:t>Human Mobility in an Era of Population Alarmism</w:t>
      </w:r>
      <w:r>
        <w:rPr>
          <w:rFonts w:ascii="Times New Roman" w:hAnsi="Times New Roman" w:cs="Times New Roman"/>
          <w:b/>
          <w:bCs/>
          <w:sz w:val="24"/>
          <w:szCs w:val="24"/>
        </w:rPr>
        <w:t>:</w:t>
      </w:r>
      <w:r w:rsidRPr="00713CFF">
        <w:rPr>
          <w:rFonts w:ascii="Times New Roman" w:hAnsi="Times New Roman" w:cs="Times New Roman"/>
          <w:b/>
          <w:bCs/>
          <w:sz w:val="24"/>
          <w:szCs w:val="24"/>
        </w:rPr>
        <w:br/>
      </w:r>
      <w:r>
        <w:rPr>
          <w:rFonts w:ascii="Times New Roman" w:hAnsi="Times New Roman" w:cs="Times New Roman"/>
          <w:b/>
          <w:bCs/>
          <w:sz w:val="24"/>
          <w:szCs w:val="24"/>
        </w:rPr>
        <w:t xml:space="preserve">New Visualizations of Nepal’s </w:t>
      </w:r>
      <w:r w:rsidRPr="00713CFF">
        <w:rPr>
          <w:rFonts w:ascii="Times New Roman" w:hAnsi="Times New Roman" w:cs="Times New Roman"/>
          <w:b/>
          <w:bCs/>
          <w:sz w:val="24"/>
          <w:szCs w:val="24"/>
        </w:rPr>
        <w:t xml:space="preserve">Migration </w:t>
      </w:r>
      <w:r>
        <w:rPr>
          <w:rFonts w:ascii="Times New Roman" w:hAnsi="Times New Roman" w:cs="Times New Roman"/>
          <w:b/>
          <w:bCs/>
          <w:sz w:val="24"/>
          <w:szCs w:val="24"/>
        </w:rPr>
        <w:t>Context</w:t>
      </w:r>
      <w:r>
        <w:rPr>
          <w:rFonts w:ascii="Times New Roman" w:hAnsi="Times New Roman" w:cs="Times New Roman"/>
          <w:sz w:val="24"/>
          <w:szCs w:val="24"/>
        </w:rPr>
        <w:br/>
      </w:r>
      <w:r w:rsidRPr="00713CFF">
        <w:rPr>
          <w:rFonts w:ascii="Times New Roman" w:hAnsi="Times New Roman" w:cs="Times New Roman"/>
          <w:sz w:val="24"/>
          <w:szCs w:val="24"/>
        </w:rPr>
        <w:t>Project by Sophia Graybill</w:t>
      </w:r>
    </w:p>
    <w:p w14:paraId="03A8B127" w14:textId="09E42C05" w:rsidR="002719EC" w:rsidRPr="002719EC" w:rsidRDefault="002719EC">
      <w:pPr>
        <w:rPr>
          <w:rFonts w:ascii="Times New Roman" w:hAnsi="Times New Roman" w:cs="Times New Roman"/>
          <w:sz w:val="24"/>
          <w:szCs w:val="24"/>
          <w:u w:val="single"/>
        </w:rPr>
      </w:pPr>
      <w:r w:rsidRPr="002719EC">
        <w:rPr>
          <w:rFonts w:ascii="Times New Roman" w:hAnsi="Times New Roman" w:cs="Times New Roman"/>
          <w:sz w:val="24"/>
          <w:szCs w:val="24"/>
          <w:u w:val="single"/>
        </w:rPr>
        <w:t>Background</w:t>
      </w:r>
    </w:p>
    <w:p w14:paraId="1B78C8AB" w14:textId="12BB9FAF" w:rsidR="000146B6" w:rsidRDefault="00713CFF">
      <w:pPr>
        <w:rPr>
          <w:rFonts w:ascii="Times New Roman" w:hAnsi="Times New Roman" w:cs="Times New Roman"/>
          <w:sz w:val="24"/>
          <w:szCs w:val="24"/>
        </w:rPr>
      </w:pPr>
      <w:r w:rsidRPr="000146B6">
        <w:rPr>
          <w:rFonts w:ascii="Times New Roman" w:hAnsi="Times New Roman" w:cs="Times New Roman"/>
          <w:sz w:val="24"/>
          <w:szCs w:val="24"/>
        </w:rPr>
        <w:t>Humans are an inherently mobile species</w:t>
      </w:r>
      <w:r w:rsidR="007D4BE9" w:rsidRPr="000146B6">
        <w:rPr>
          <w:rFonts w:ascii="Times New Roman" w:hAnsi="Times New Roman" w:cs="Times New Roman"/>
          <w:sz w:val="24"/>
          <w:szCs w:val="24"/>
        </w:rPr>
        <w:t>, migrating</w:t>
      </w:r>
      <w:r w:rsidR="002503EE" w:rsidRPr="000146B6">
        <w:rPr>
          <w:rFonts w:ascii="Times New Roman" w:hAnsi="Times New Roman" w:cs="Times New Roman"/>
          <w:sz w:val="24"/>
          <w:szCs w:val="24"/>
        </w:rPr>
        <w:t xml:space="preserve"> voluntarily </w:t>
      </w:r>
      <w:r w:rsidR="007D4BE9" w:rsidRPr="000146B6">
        <w:rPr>
          <w:rFonts w:ascii="Times New Roman" w:hAnsi="Times New Roman" w:cs="Times New Roman"/>
          <w:sz w:val="24"/>
          <w:szCs w:val="24"/>
        </w:rPr>
        <w:t>and by force throughout history. The International Organization for Migration (IOM, 20</w:t>
      </w:r>
      <w:r w:rsidR="00AF7BA3">
        <w:rPr>
          <w:rFonts w:ascii="Times New Roman" w:hAnsi="Times New Roman" w:cs="Times New Roman"/>
          <w:sz w:val="24"/>
          <w:szCs w:val="24"/>
        </w:rPr>
        <w:t>2</w:t>
      </w:r>
      <w:r w:rsidR="007D4BE9" w:rsidRPr="000146B6">
        <w:rPr>
          <w:rFonts w:ascii="Times New Roman" w:hAnsi="Times New Roman" w:cs="Times New Roman"/>
          <w:sz w:val="24"/>
          <w:szCs w:val="24"/>
        </w:rPr>
        <w:t xml:space="preserve">0) estimates that globally, there are over 272 million international migrants, a figure that already surpasses the predicted number of </w:t>
      </w:r>
      <w:r w:rsidR="002503EE" w:rsidRPr="000146B6">
        <w:rPr>
          <w:rFonts w:ascii="Times New Roman" w:hAnsi="Times New Roman" w:cs="Times New Roman"/>
          <w:sz w:val="24"/>
          <w:szCs w:val="24"/>
        </w:rPr>
        <w:t xml:space="preserve">global </w:t>
      </w:r>
      <w:r w:rsidR="007D4BE9" w:rsidRPr="000146B6">
        <w:rPr>
          <w:rFonts w:ascii="Times New Roman" w:hAnsi="Times New Roman" w:cs="Times New Roman"/>
          <w:sz w:val="24"/>
          <w:szCs w:val="24"/>
        </w:rPr>
        <w:t xml:space="preserve">migrants for 2050. </w:t>
      </w:r>
      <w:r w:rsidR="000146B6" w:rsidRPr="000146B6">
        <w:rPr>
          <w:rFonts w:ascii="Times New Roman" w:hAnsi="Times New Roman" w:cs="Times New Roman"/>
          <w:sz w:val="24"/>
          <w:szCs w:val="24"/>
        </w:rPr>
        <w:t>Additionally, there are</w:t>
      </w:r>
      <w:r w:rsidR="000146B6" w:rsidRPr="000146B6">
        <w:rPr>
          <w:rFonts w:ascii="Times New Roman" w:eastAsia="Times New Roman" w:hAnsi="Times New Roman" w:cs="Times New Roman"/>
          <w:color w:val="000000"/>
          <w:sz w:val="24"/>
          <w:szCs w:val="24"/>
        </w:rPr>
        <w:t xml:space="preserve"> over 41.3 million Internally Displaced Persons (IDPs)</w:t>
      </w:r>
      <w:r w:rsidR="000146B6">
        <w:rPr>
          <w:rStyle w:val="FootnoteReference"/>
          <w:rFonts w:ascii="Times New Roman" w:eastAsia="Times New Roman" w:hAnsi="Times New Roman" w:cs="Times New Roman"/>
          <w:color w:val="000000"/>
          <w:sz w:val="24"/>
          <w:szCs w:val="24"/>
        </w:rPr>
        <w:footnoteReference w:id="1"/>
      </w:r>
      <w:r w:rsidR="000146B6" w:rsidRPr="000146B6">
        <w:rPr>
          <w:rFonts w:ascii="Times New Roman" w:eastAsia="Times New Roman" w:hAnsi="Times New Roman" w:cs="Times New Roman"/>
          <w:color w:val="000000"/>
          <w:sz w:val="24"/>
          <w:szCs w:val="24"/>
        </w:rPr>
        <w:t xml:space="preserve"> globally (IDMC, 2019). </w:t>
      </w:r>
      <w:r w:rsidR="007D4BE9" w:rsidRPr="000146B6">
        <w:rPr>
          <w:rFonts w:ascii="Times New Roman" w:hAnsi="Times New Roman" w:cs="Times New Roman"/>
          <w:sz w:val="24"/>
          <w:szCs w:val="24"/>
        </w:rPr>
        <w:t xml:space="preserve">People move for myriad factors including war, oppression, slow onset environmental change, natural disaster, </w:t>
      </w:r>
      <w:r w:rsidR="003A1B55" w:rsidRPr="000146B6">
        <w:rPr>
          <w:rFonts w:ascii="Times New Roman" w:hAnsi="Times New Roman" w:cs="Times New Roman"/>
          <w:sz w:val="24"/>
          <w:szCs w:val="24"/>
        </w:rPr>
        <w:t xml:space="preserve">economic improvement, and a perceived better life </w:t>
      </w:r>
      <w:r w:rsidR="002503EE" w:rsidRPr="000146B6">
        <w:rPr>
          <w:rFonts w:ascii="Times New Roman" w:hAnsi="Times New Roman" w:cs="Times New Roman"/>
          <w:sz w:val="24"/>
          <w:szCs w:val="24"/>
        </w:rPr>
        <w:t xml:space="preserve">(United Nations, 2019). </w:t>
      </w:r>
    </w:p>
    <w:p w14:paraId="7AF2FBE7" w14:textId="11796E65" w:rsidR="00F317E3" w:rsidRDefault="00983D02">
      <w:pPr>
        <w:rPr>
          <w:rFonts w:ascii="Times New Roman" w:hAnsi="Times New Roman" w:cs="Times New Roman"/>
          <w:sz w:val="24"/>
          <w:szCs w:val="24"/>
        </w:rPr>
      </w:pPr>
      <w:r>
        <w:rPr>
          <w:rFonts w:ascii="Times New Roman" w:hAnsi="Times New Roman" w:cs="Times New Roman"/>
          <w:sz w:val="24"/>
          <w:szCs w:val="24"/>
        </w:rPr>
        <w:t xml:space="preserve">Despite the myriad factors contributing to migration dynamics and the historical </w:t>
      </w:r>
      <w:r w:rsidR="00CB1207" w:rsidRPr="00CB1207">
        <w:rPr>
          <w:rFonts w:ascii="Times New Roman" w:hAnsi="Times New Roman" w:cs="Times New Roman"/>
          <w:sz w:val="24"/>
          <w:szCs w:val="24"/>
        </w:rPr>
        <w:t>legacy</w:t>
      </w:r>
      <w:r w:rsidR="006B2F03" w:rsidRPr="00CB1207">
        <w:rPr>
          <w:rFonts w:ascii="Times New Roman" w:hAnsi="Times New Roman" w:cs="Times New Roman"/>
          <w:sz w:val="24"/>
          <w:szCs w:val="24"/>
        </w:rPr>
        <w:t xml:space="preserve"> </w:t>
      </w:r>
      <w:r>
        <w:rPr>
          <w:rFonts w:ascii="Times New Roman" w:hAnsi="Times New Roman" w:cs="Times New Roman"/>
          <w:sz w:val="24"/>
          <w:szCs w:val="24"/>
        </w:rPr>
        <w:t>of human mobility</w:t>
      </w:r>
      <w:r w:rsidR="006B2F03">
        <w:rPr>
          <w:rFonts w:ascii="Times New Roman" w:hAnsi="Times New Roman" w:cs="Times New Roman"/>
          <w:sz w:val="24"/>
          <w:szCs w:val="24"/>
        </w:rPr>
        <w:t>, migrants have become constructed by popular discourse as a threat to national and global security (Baldwin, 2016</w:t>
      </w:r>
      <w:r w:rsidR="008F3904">
        <w:rPr>
          <w:rFonts w:ascii="Times New Roman" w:hAnsi="Times New Roman" w:cs="Times New Roman"/>
          <w:sz w:val="24"/>
          <w:szCs w:val="24"/>
        </w:rPr>
        <w:t>, Bettini, 2017</w:t>
      </w:r>
      <w:r w:rsidR="00952760">
        <w:rPr>
          <w:rFonts w:ascii="Times New Roman" w:hAnsi="Times New Roman" w:cs="Times New Roman"/>
          <w:sz w:val="24"/>
          <w:szCs w:val="24"/>
        </w:rPr>
        <w:t>).</w:t>
      </w:r>
      <w:r w:rsidR="006B2F03">
        <w:rPr>
          <w:rFonts w:ascii="Times New Roman" w:hAnsi="Times New Roman" w:cs="Times New Roman"/>
          <w:sz w:val="24"/>
          <w:szCs w:val="24"/>
        </w:rPr>
        <w:t xml:space="preserve"> </w:t>
      </w:r>
      <w:r w:rsidR="008F3904">
        <w:rPr>
          <w:rFonts w:ascii="Times New Roman" w:hAnsi="Times New Roman" w:cs="Times New Roman"/>
          <w:sz w:val="24"/>
          <w:szCs w:val="24"/>
        </w:rPr>
        <w:t>Stemming</w:t>
      </w:r>
      <w:r w:rsidR="00952760">
        <w:rPr>
          <w:rFonts w:ascii="Times New Roman" w:hAnsi="Times New Roman" w:cs="Times New Roman"/>
          <w:sz w:val="24"/>
          <w:szCs w:val="24"/>
        </w:rPr>
        <w:t xml:space="preserve"> from Western coloniality, we are in an era of </w:t>
      </w:r>
      <w:proofErr w:type="spellStart"/>
      <w:r w:rsidR="00952760" w:rsidRPr="00952760">
        <w:rPr>
          <w:rFonts w:ascii="Times New Roman" w:hAnsi="Times New Roman" w:cs="Times New Roman"/>
          <w:i/>
          <w:iCs/>
          <w:sz w:val="24"/>
          <w:szCs w:val="24"/>
        </w:rPr>
        <w:t>geopopulationism</w:t>
      </w:r>
      <w:proofErr w:type="spellEnd"/>
      <w:r w:rsidR="00952760">
        <w:rPr>
          <w:rFonts w:ascii="Times New Roman" w:hAnsi="Times New Roman" w:cs="Times New Roman"/>
          <w:sz w:val="24"/>
          <w:szCs w:val="24"/>
        </w:rPr>
        <w:t xml:space="preserve"> in which non-Western people living outside of their home countries are </w:t>
      </w:r>
      <w:r w:rsidR="004900D6">
        <w:rPr>
          <w:rFonts w:ascii="Times New Roman" w:hAnsi="Times New Roman" w:cs="Times New Roman"/>
          <w:sz w:val="24"/>
          <w:szCs w:val="24"/>
        </w:rPr>
        <w:t>presented</w:t>
      </w:r>
      <w:r w:rsidR="00952760">
        <w:rPr>
          <w:rFonts w:ascii="Times New Roman" w:hAnsi="Times New Roman" w:cs="Times New Roman"/>
          <w:sz w:val="24"/>
          <w:szCs w:val="24"/>
        </w:rPr>
        <w:t xml:space="preserve"> as</w:t>
      </w:r>
      <w:r w:rsidR="004900D6">
        <w:rPr>
          <w:rFonts w:ascii="Times New Roman" w:hAnsi="Times New Roman" w:cs="Times New Roman"/>
          <w:sz w:val="24"/>
          <w:szCs w:val="24"/>
        </w:rPr>
        <w:t xml:space="preserve"> a threat</w:t>
      </w:r>
      <w:r w:rsidR="00952760">
        <w:rPr>
          <w:rFonts w:ascii="Times New Roman" w:hAnsi="Times New Roman" w:cs="Times New Roman"/>
          <w:sz w:val="24"/>
          <w:szCs w:val="24"/>
        </w:rPr>
        <w:t xml:space="preserve"> </w:t>
      </w:r>
      <w:r w:rsidR="008F3904">
        <w:rPr>
          <w:rFonts w:ascii="Times New Roman" w:hAnsi="Times New Roman" w:cs="Times New Roman"/>
          <w:sz w:val="24"/>
          <w:szCs w:val="24"/>
        </w:rPr>
        <w:t xml:space="preserve">to the current </w:t>
      </w:r>
      <w:r w:rsidR="00952760">
        <w:rPr>
          <w:rFonts w:ascii="Times New Roman" w:hAnsi="Times New Roman" w:cs="Times New Roman"/>
          <w:sz w:val="24"/>
          <w:szCs w:val="24"/>
        </w:rPr>
        <w:t>global order</w:t>
      </w:r>
      <w:r w:rsidR="00D6204D">
        <w:rPr>
          <w:rFonts w:ascii="Times New Roman" w:hAnsi="Times New Roman" w:cs="Times New Roman"/>
          <w:sz w:val="24"/>
          <w:szCs w:val="24"/>
        </w:rPr>
        <w:t xml:space="preserve">, rendering them </w:t>
      </w:r>
      <w:r w:rsidR="004900D6">
        <w:rPr>
          <w:rFonts w:ascii="Times New Roman" w:hAnsi="Times New Roman" w:cs="Times New Roman"/>
          <w:sz w:val="24"/>
          <w:szCs w:val="24"/>
        </w:rPr>
        <w:t xml:space="preserve">in need of </w:t>
      </w:r>
      <w:r w:rsidR="00D6204D">
        <w:rPr>
          <w:rFonts w:ascii="Times New Roman" w:hAnsi="Times New Roman" w:cs="Times New Roman"/>
          <w:sz w:val="24"/>
          <w:szCs w:val="24"/>
        </w:rPr>
        <w:t xml:space="preserve">being </w:t>
      </w:r>
      <w:r w:rsidR="004900D6">
        <w:rPr>
          <w:rFonts w:ascii="Times New Roman" w:hAnsi="Times New Roman" w:cs="Times New Roman"/>
          <w:sz w:val="24"/>
          <w:szCs w:val="24"/>
        </w:rPr>
        <w:t>control</w:t>
      </w:r>
      <w:r w:rsidR="00D6204D">
        <w:rPr>
          <w:rFonts w:ascii="Times New Roman" w:hAnsi="Times New Roman" w:cs="Times New Roman"/>
          <w:sz w:val="24"/>
          <w:szCs w:val="24"/>
        </w:rPr>
        <w:t>led and managed by Western governance apparatuses</w:t>
      </w:r>
      <w:r w:rsidR="004900D6">
        <w:rPr>
          <w:rFonts w:ascii="Times New Roman" w:hAnsi="Times New Roman" w:cs="Times New Roman"/>
          <w:sz w:val="24"/>
          <w:szCs w:val="24"/>
        </w:rPr>
        <w:t xml:space="preserve"> </w:t>
      </w:r>
      <w:r w:rsidR="00952760">
        <w:rPr>
          <w:rFonts w:ascii="Times New Roman" w:hAnsi="Times New Roman" w:cs="Times New Roman"/>
          <w:sz w:val="24"/>
          <w:szCs w:val="24"/>
        </w:rPr>
        <w:t>(Bhatia</w:t>
      </w:r>
      <w:r w:rsidR="00952760" w:rsidRPr="005C392B">
        <w:rPr>
          <w:rFonts w:ascii="Times New Roman" w:hAnsi="Times New Roman" w:cs="Times New Roman"/>
          <w:sz w:val="24"/>
          <w:szCs w:val="24"/>
        </w:rPr>
        <w:t xml:space="preserve"> et al</w:t>
      </w:r>
      <w:r w:rsidR="00952760">
        <w:rPr>
          <w:rFonts w:ascii="Times New Roman" w:hAnsi="Times New Roman" w:cs="Times New Roman"/>
          <w:sz w:val="24"/>
          <w:szCs w:val="24"/>
        </w:rPr>
        <w:t xml:space="preserve">, </w:t>
      </w:r>
      <w:r w:rsidR="00952760" w:rsidRPr="005C392B">
        <w:rPr>
          <w:rFonts w:ascii="Times New Roman" w:hAnsi="Times New Roman" w:cs="Times New Roman"/>
          <w:sz w:val="24"/>
          <w:szCs w:val="24"/>
        </w:rPr>
        <w:t>2020</w:t>
      </w:r>
      <w:r w:rsidR="00952760">
        <w:rPr>
          <w:rFonts w:ascii="Times New Roman" w:hAnsi="Times New Roman" w:cs="Times New Roman"/>
          <w:sz w:val="24"/>
          <w:szCs w:val="24"/>
        </w:rPr>
        <w:t>; Boyce et al, 2020</w:t>
      </w:r>
      <w:r w:rsidR="00952760" w:rsidRPr="005C392B">
        <w:rPr>
          <w:rFonts w:ascii="Times New Roman" w:hAnsi="Times New Roman" w:cs="Times New Roman"/>
          <w:sz w:val="24"/>
          <w:szCs w:val="24"/>
        </w:rPr>
        <w:t>)</w:t>
      </w:r>
      <w:r w:rsidR="00952760">
        <w:rPr>
          <w:rFonts w:ascii="Times New Roman" w:hAnsi="Times New Roman" w:cs="Times New Roman"/>
          <w:sz w:val="24"/>
          <w:szCs w:val="24"/>
        </w:rPr>
        <w:t xml:space="preserve">. </w:t>
      </w:r>
      <w:r w:rsidR="006B2F03">
        <w:rPr>
          <w:rFonts w:ascii="Times New Roman" w:hAnsi="Times New Roman" w:cs="Times New Roman"/>
          <w:sz w:val="24"/>
          <w:szCs w:val="24"/>
        </w:rPr>
        <w:t xml:space="preserve">Concerns about climate change have been harnessed to </w:t>
      </w:r>
      <w:r w:rsidR="00452A89">
        <w:rPr>
          <w:rFonts w:ascii="Times New Roman" w:hAnsi="Times New Roman" w:cs="Times New Roman"/>
          <w:sz w:val="24"/>
          <w:szCs w:val="24"/>
        </w:rPr>
        <w:t>further</w:t>
      </w:r>
      <w:r w:rsidR="006B2F03">
        <w:rPr>
          <w:rFonts w:ascii="Times New Roman" w:hAnsi="Times New Roman" w:cs="Times New Roman"/>
          <w:sz w:val="24"/>
          <w:szCs w:val="24"/>
        </w:rPr>
        <w:t xml:space="preserve"> perpetuate this xenophobic and racist conceptualization of migrants</w:t>
      </w:r>
      <w:r w:rsidR="00D6204D">
        <w:rPr>
          <w:rFonts w:ascii="Times New Roman" w:hAnsi="Times New Roman" w:cs="Times New Roman"/>
          <w:sz w:val="24"/>
          <w:szCs w:val="24"/>
        </w:rPr>
        <w:t xml:space="preserve">. </w:t>
      </w:r>
      <w:r w:rsidR="00F317E3">
        <w:rPr>
          <w:rFonts w:ascii="Times New Roman" w:hAnsi="Times New Roman" w:cs="Times New Roman"/>
          <w:sz w:val="24"/>
          <w:szCs w:val="24"/>
        </w:rPr>
        <w:t xml:space="preserve">Migrants, whether motivated by environmental change, war, oppression, or desire to seek out better opportunities, are faced with having to overcome stigma and misunderstandings that are deeply racist and inaccurate.  </w:t>
      </w:r>
    </w:p>
    <w:p w14:paraId="7A8CE377" w14:textId="34C6D418" w:rsidR="002719EC" w:rsidRPr="002719EC" w:rsidRDefault="002719EC">
      <w:pPr>
        <w:rPr>
          <w:rFonts w:ascii="Times New Roman" w:hAnsi="Times New Roman" w:cs="Times New Roman"/>
          <w:sz w:val="24"/>
          <w:szCs w:val="24"/>
        </w:rPr>
      </w:pPr>
      <w:r>
        <w:rPr>
          <w:rFonts w:ascii="Times New Roman" w:hAnsi="Times New Roman" w:cs="Times New Roman"/>
          <w:sz w:val="24"/>
          <w:szCs w:val="24"/>
          <w:u w:val="single"/>
        </w:rPr>
        <w:t xml:space="preserve">Inspiration and </w:t>
      </w:r>
      <w:r w:rsidRPr="002719EC">
        <w:rPr>
          <w:rFonts w:ascii="Times New Roman" w:hAnsi="Times New Roman" w:cs="Times New Roman"/>
          <w:sz w:val="24"/>
          <w:szCs w:val="24"/>
          <w:u w:val="single"/>
        </w:rPr>
        <w:t>Justification</w:t>
      </w:r>
      <w:r>
        <w:rPr>
          <w:rFonts w:ascii="Times New Roman" w:hAnsi="Times New Roman" w:cs="Times New Roman"/>
          <w:sz w:val="24"/>
          <w:szCs w:val="24"/>
          <w:u w:val="single"/>
        </w:rPr>
        <w:t xml:space="preserve"> for My</w:t>
      </w:r>
      <w:r w:rsidR="00BF379F">
        <w:rPr>
          <w:rFonts w:ascii="Times New Roman" w:hAnsi="Times New Roman" w:cs="Times New Roman"/>
          <w:sz w:val="24"/>
          <w:szCs w:val="24"/>
          <w:u w:val="single"/>
        </w:rPr>
        <w:t xml:space="preserve"> Project</w:t>
      </w:r>
      <w:r w:rsidRPr="002719EC">
        <w:rPr>
          <w:rFonts w:ascii="Times New Roman" w:hAnsi="Times New Roman" w:cs="Times New Roman"/>
          <w:sz w:val="24"/>
          <w:szCs w:val="24"/>
        </w:rPr>
        <w:t xml:space="preserve"> </w:t>
      </w:r>
    </w:p>
    <w:p w14:paraId="001C6A80" w14:textId="202033CF" w:rsidR="0029581C" w:rsidRDefault="006B2F03">
      <w:pPr>
        <w:rPr>
          <w:rFonts w:ascii="Times New Roman" w:hAnsi="Times New Roman" w:cs="Times New Roman"/>
          <w:sz w:val="24"/>
          <w:szCs w:val="24"/>
        </w:rPr>
      </w:pPr>
      <w:r>
        <w:rPr>
          <w:rFonts w:ascii="Times New Roman" w:hAnsi="Times New Roman" w:cs="Times New Roman"/>
          <w:sz w:val="24"/>
          <w:szCs w:val="24"/>
        </w:rPr>
        <w:t xml:space="preserve">Therefore, research that </w:t>
      </w:r>
      <w:r w:rsidR="007A009F">
        <w:rPr>
          <w:rFonts w:ascii="Times New Roman" w:hAnsi="Times New Roman" w:cs="Times New Roman"/>
          <w:sz w:val="24"/>
          <w:szCs w:val="24"/>
        </w:rPr>
        <w:t>contextualizes</w:t>
      </w:r>
      <w:r>
        <w:rPr>
          <w:rFonts w:ascii="Times New Roman" w:hAnsi="Times New Roman" w:cs="Times New Roman"/>
          <w:sz w:val="24"/>
          <w:szCs w:val="24"/>
        </w:rPr>
        <w:t xml:space="preserve"> migration b</w:t>
      </w:r>
      <w:r w:rsidR="00DF15BE">
        <w:rPr>
          <w:rFonts w:ascii="Times New Roman" w:hAnsi="Times New Roman" w:cs="Times New Roman"/>
          <w:sz w:val="24"/>
          <w:szCs w:val="24"/>
        </w:rPr>
        <w:t>y</w:t>
      </w:r>
      <w:r>
        <w:rPr>
          <w:rFonts w:ascii="Times New Roman" w:hAnsi="Times New Roman" w:cs="Times New Roman"/>
          <w:sz w:val="24"/>
          <w:szCs w:val="24"/>
        </w:rPr>
        <w:t xml:space="preserve"> presenting </w:t>
      </w:r>
      <w:r w:rsidR="007015E3">
        <w:rPr>
          <w:rFonts w:ascii="Times New Roman" w:hAnsi="Times New Roman" w:cs="Times New Roman"/>
          <w:sz w:val="24"/>
          <w:szCs w:val="24"/>
        </w:rPr>
        <w:t>more than just a quantitative representation of migration dynamics</w:t>
      </w:r>
      <w:r w:rsidR="00DC3F53">
        <w:rPr>
          <w:rFonts w:ascii="Times New Roman" w:hAnsi="Times New Roman" w:cs="Times New Roman"/>
          <w:sz w:val="24"/>
          <w:szCs w:val="24"/>
        </w:rPr>
        <w:t xml:space="preserve"> </w:t>
      </w:r>
      <w:r w:rsidR="00DF15BE">
        <w:rPr>
          <w:rFonts w:ascii="Times New Roman" w:hAnsi="Times New Roman" w:cs="Times New Roman"/>
          <w:sz w:val="24"/>
          <w:szCs w:val="24"/>
        </w:rPr>
        <w:t>can assist in challenging</w:t>
      </w:r>
      <w:r>
        <w:rPr>
          <w:rFonts w:ascii="Times New Roman" w:hAnsi="Times New Roman" w:cs="Times New Roman"/>
          <w:sz w:val="24"/>
          <w:szCs w:val="24"/>
        </w:rPr>
        <w:t xml:space="preserve"> these harmful narratives and </w:t>
      </w:r>
      <w:r w:rsidR="00DF15BE">
        <w:rPr>
          <w:rFonts w:ascii="Times New Roman" w:hAnsi="Times New Roman" w:cs="Times New Roman"/>
          <w:sz w:val="24"/>
          <w:szCs w:val="24"/>
        </w:rPr>
        <w:t xml:space="preserve">re-orienting public and political opinion about migrants. </w:t>
      </w:r>
      <w:r w:rsidR="00670024">
        <w:rPr>
          <w:rFonts w:ascii="Times New Roman" w:hAnsi="Times New Roman" w:cs="Times New Roman"/>
          <w:sz w:val="24"/>
          <w:szCs w:val="24"/>
        </w:rPr>
        <w:t xml:space="preserve">One such opportunity is through </w:t>
      </w:r>
      <w:r w:rsidR="00DC3F53">
        <w:rPr>
          <w:rFonts w:ascii="Times New Roman" w:hAnsi="Times New Roman" w:cs="Times New Roman"/>
          <w:sz w:val="24"/>
          <w:szCs w:val="24"/>
        </w:rPr>
        <w:t>educational</w:t>
      </w:r>
      <w:r w:rsidR="00670024">
        <w:rPr>
          <w:rFonts w:ascii="Times New Roman" w:hAnsi="Times New Roman" w:cs="Times New Roman"/>
          <w:sz w:val="24"/>
          <w:szCs w:val="24"/>
        </w:rPr>
        <w:t xml:space="preserve">, interactive, and </w:t>
      </w:r>
      <w:r w:rsidR="00DC3F53">
        <w:rPr>
          <w:rFonts w:ascii="Times New Roman" w:hAnsi="Times New Roman" w:cs="Times New Roman"/>
          <w:sz w:val="24"/>
          <w:szCs w:val="24"/>
        </w:rPr>
        <w:t>accessible</w:t>
      </w:r>
      <w:r w:rsidR="00670024">
        <w:rPr>
          <w:rFonts w:ascii="Times New Roman" w:hAnsi="Times New Roman" w:cs="Times New Roman"/>
          <w:sz w:val="24"/>
          <w:szCs w:val="24"/>
        </w:rPr>
        <w:t xml:space="preserve"> visualization</w:t>
      </w:r>
      <w:r w:rsidR="00DC3F53">
        <w:rPr>
          <w:rFonts w:ascii="Times New Roman" w:hAnsi="Times New Roman" w:cs="Times New Roman"/>
          <w:sz w:val="24"/>
          <w:szCs w:val="24"/>
        </w:rPr>
        <w:t>s</w:t>
      </w:r>
      <w:r w:rsidR="00670024">
        <w:rPr>
          <w:rFonts w:ascii="Times New Roman" w:hAnsi="Times New Roman" w:cs="Times New Roman"/>
          <w:sz w:val="24"/>
          <w:szCs w:val="24"/>
        </w:rPr>
        <w:t xml:space="preserve"> of migration patterns</w:t>
      </w:r>
      <w:r w:rsidR="00653345">
        <w:rPr>
          <w:rFonts w:ascii="Times New Roman" w:hAnsi="Times New Roman" w:cs="Times New Roman"/>
          <w:sz w:val="24"/>
          <w:szCs w:val="24"/>
        </w:rPr>
        <w:t xml:space="preserve"> and</w:t>
      </w:r>
      <w:r w:rsidR="00670024">
        <w:rPr>
          <w:rFonts w:ascii="Times New Roman" w:hAnsi="Times New Roman" w:cs="Times New Roman"/>
          <w:sz w:val="24"/>
          <w:szCs w:val="24"/>
        </w:rPr>
        <w:t xml:space="preserve"> motivations.</w:t>
      </w:r>
      <w:r w:rsidR="00DC3F53">
        <w:rPr>
          <w:rFonts w:ascii="Times New Roman" w:hAnsi="Times New Roman" w:cs="Times New Roman"/>
          <w:sz w:val="24"/>
          <w:szCs w:val="24"/>
        </w:rPr>
        <w:t xml:space="preserve"> As the audience I am targeting with this work is the general American public, I drew inspiration from well-known and easily accessible </w:t>
      </w:r>
      <w:r w:rsidR="005B054B">
        <w:rPr>
          <w:rFonts w:ascii="Times New Roman" w:hAnsi="Times New Roman" w:cs="Times New Roman"/>
          <w:sz w:val="24"/>
          <w:szCs w:val="24"/>
        </w:rPr>
        <w:t xml:space="preserve">online </w:t>
      </w:r>
      <w:r w:rsidR="00DC3F53">
        <w:rPr>
          <w:rFonts w:ascii="Times New Roman" w:hAnsi="Times New Roman" w:cs="Times New Roman"/>
          <w:sz w:val="24"/>
          <w:szCs w:val="24"/>
        </w:rPr>
        <w:t>sources.</w:t>
      </w:r>
      <w:r w:rsidR="005B054B">
        <w:rPr>
          <w:rFonts w:ascii="Times New Roman" w:hAnsi="Times New Roman" w:cs="Times New Roman"/>
          <w:sz w:val="24"/>
          <w:szCs w:val="24"/>
        </w:rPr>
        <w:t xml:space="preserve"> </w:t>
      </w:r>
    </w:p>
    <w:p w14:paraId="7DF4A9AA" w14:textId="6907967A" w:rsidR="0016589C" w:rsidRDefault="00E20E78" w:rsidP="00812EF8">
      <w:pPr>
        <w:rPr>
          <w:rFonts w:ascii="Times New Roman" w:hAnsi="Times New Roman" w:cs="Times New Roman"/>
          <w:sz w:val="24"/>
          <w:szCs w:val="24"/>
        </w:rPr>
      </w:pPr>
      <w:r>
        <w:rPr>
          <w:rFonts w:ascii="Times New Roman" w:hAnsi="Times New Roman" w:cs="Times New Roman"/>
          <w:sz w:val="24"/>
          <w:szCs w:val="24"/>
        </w:rPr>
        <w:t>The</w:t>
      </w:r>
      <w:r w:rsidR="005B054B">
        <w:rPr>
          <w:rFonts w:ascii="Times New Roman" w:hAnsi="Times New Roman" w:cs="Times New Roman"/>
          <w:sz w:val="24"/>
          <w:szCs w:val="24"/>
        </w:rPr>
        <w:t xml:space="preserve"> ‘big names’ in monitoring and support </w:t>
      </w:r>
      <w:r w:rsidR="004B2B2A">
        <w:rPr>
          <w:rFonts w:ascii="Times New Roman" w:hAnsi="Times New Roman" w:cs="Times New Roman"/>
          <w:sz w:val="24"/>
          <w:szCs w:val="24"/>
        </w:rPr>
        <w:t xml:space="preserve">of migrants </w:t>
      </w:r>
      <w:r w:rsidR="005B054B">
        <w:rPr>
          <w:rFonts w:ascii="Times New Roman" w:hAnsi="Times New Roman" w:cs="Times New Roman"/>
          <w:sz w:val="24"/>
          <w:szCs w:val="24"/>
        </w:rPr>
        <w:t>such as the United Nations</w:t>
      </w:r>
      <w:r>
        <w:rPr>
          <w:rFonts w:ascii="Times New Roman" w:hAnsi="Times New Roman" w:cs="Times New Roman"/>
          <w:sz w:val="24"/>
          <w:szCs w:val="24"/>
        </w:rPr>
        <w:t xml:space="preserve"> (UN)</w:t>
      </w:r>
      <w:r w:rsidR="005B054B">
        <w:rPr>
          <w:rFonts w:ascii="Times New Roman" w:hAnsi="Times New Roman" w:cs="Times New Roman"/>
          <w:sz w:val="24"/>
          <w:szCs w:val="24"/>
        </w:rPr>
        <w:t>, the International Organization for Migration</w:t>
      </w:r>
      <w:r>
        <w:rPr>
          <w:rFonts w:ascii="Times New Roman" w:hAnsi="Times New Roman" w:cs="Times New Roman"/>
          <w:sz w:val="24"/>
          <w:szCs w:val="24"/>
        </w:rPr>
        <w:t xml:space="preserve"> (IOM)</w:t>
      </w:r>
      <w:r w:rsidR="005B054B">
        <w:rPr>
          <w:rFonts w:ascii="Times New Roman" w:hAnsi="Times New Roman" w:cs="Times New Roman"/>
          <w:sz w:val="24"/>
          <w:szCs w:val="24"/>
        </w:rPr>
        <w:t>, and the Internal Displacement Monitoring Center</w:t>
      </w:r>
      <w:r>
        <w:rPr>
          <w:rFonts w:ascii="Times New Roman" w:hAnsi="Times New Roman" w:cs="Times New Roman"/>
          <w:sz w:val="24"/>
          <w:szCs w:val="24"/>
        </w:rPr>
        <w:t xml:space="preserve"> (IDMC)</w:t>
      </w:r>
      <w:r w:rsidR="005B054B">
        <w:rPr>
          <w:rFonts w:ascii="Times New Roman" w:hAnsi="Times New Roman" w:cs="Times New Roman"/>
          <w:sz w:val="24"/>
          <w:szCs w:val="24"/>
        </w:rPr>
        <w:t xml:space="preserve"> </w:t>
      </w:r>
      <w:r w:rsidR="004B2B2A">
        <w:rPr>
          <w:rFonts w:ascii="Times New Roman" w:hAnsi="Times New Roman" w:cs="Times New Roman"/>
          <w:sz w:val="24"/>
          <w:szCs w:val="24"/>
        </w:rPr>
        <w:t>tend to rely primarily on</w:t>
      </w:r>
      <w:r w:rsidR="0029581C">
        <w:rPr>
          <w:rFonts w:ascii="Times New Roman" w:hAnsi="Times New Roman" w:cs="Times New Roman"/>
          <w:sz w:val="24"/>
          <w:szCs w:val="24"/>
        </w:rPr>
        <w:t xml:space="preserve"> </w:t>
      </w:r>
      <w:r w:rsidR="005B054B">
        <w:rPr>
          <w:rFonts w:ascii="Times New Roman" w:hAnsi="Times New Roman" w:cs="Times New Roman"/>
          <w:sz w:val="24"/>
          <w:szCs w:val="24"/>
        </w:rPr>
        <w:t xml:space="preserve">static </w:t>
      </w:r>
      <w:r w:rsidR="004B2B2A">
        <w:rPr>
          <w:rFonts w:ascii="Times New Roman" w:hAnsi="Times New Roman" w:cs="Times New Roman"/>
          <w:sz w:val="24"/>
          <w:szCs w:val="24"/>
        </w:rPr>
        <w:t>maps as these are printable and can be incorporated into annual reports. Static maps have great value and utility however Dodge (2014) reminds us that maps represent just one reality at one time and scale</w:t>
      </w:r>
      <w:r w:rsidR="00113A73">
        <w:rPr>
          <w:rFonts w:ascii="Times New Roman" w:hAnsi="Times New Roman" w:cs="Times New Roman"/>
          <w:sz w:val="24"/>
          <w:szCs w:val="24"/>
        </w:rPr>
        <w:t xml:space="preserve"> and for this reason</w:t>
      </w:r>
      <w:r w:rsidR="004B2B2A">
        <w:rPr>
          <w:rFonts w:ascii="Times New Roman" w:hAnsi="Times New Roman" w:cs="Times New Roman"/>
          <w:sz w:val="24"/>
          <w:szCs w:val="24"/>
        </w:rPr>
        <w:t xml:space="preserve"> I believe static maps </w:t>
      </w:r>
      <w:r w:rsidR="00113A73">
        <w:rPr>
          <w:rFonts w:ascii="Times New Roman" w:hAnsi="Times New Roman" w:cs="Times New Roman"/>
          <w:sz w:val="24"/>
          <w:szCs w:val="24"/>
        </w:rPr>
        <w:t xml:space="preserve">have the potential to </w:t>
      </w:r>
      <w:r w:rsidR="004B2B2A">
        <w:rPr>
          <w:rFonts w:ascii="Times New Roman" w:hAnsi="Times New Roman" w:cs="Times New Roman"/>
          <w:sz w:val="24"/>
          <w:szCs w:val="24"/>
        </w:rPr>
        <w:t>contribute to misunderstandings to a greater degree than digital maps</w:t>
      </w:r>
      <w:r w:rsidR="00113A73">
        <w:rPr>
          <w:rFonts w:ascii="Times New Roman" w:hAnsi="Times New Roman" w:cs="Times New Roman"/>
          <w:sz w:val="24"/>
          <w:szCs w:val="24"/>
        </w:rPr>
        <w:t xml:space="preserve">. </w:t>
      </w:r>
      <w:r w:rsidR="00D210DD">
        <w:rPr>
          <w:rFonts w:ascii="Times New Roman" w:hAnsi="Times New Roman" w:cs="Times New Roman"/>
          <w:sz w:val="24"/>
          <w:szCs w:val="24"/>
        </w:rPr>
        <w:t xml:space="preserve">Static maps also inherently lack the ability to represent mobility and movement owing to </w:t>
      </w:r>
      <w:r w:rsidR="00D210DD">
        <w:rPr>
          <w:rFonts w:ascii="Times New Roman" w:hAnsi="Times New Roman" w:cs="Times New Roman"/>
          <w:sz w:val="24"/>
          <w:szCs w:val="24"/>
        </w:rPr>
        <w:lastRenderedPageBreak/>
        <w:t xml:space="preserve">their static nature, and therefore my inspiration for this project came from </w:t>
      </w:r>
      <w:r w:rsidR="00062F18">
        <w:rPr>
          <w:rFonts w:ascii="Times New Roman" w:hAnsi="Times New Roman" w:cs="Times New Roman"/>
          <w:sz w:val="24"/>
          <w:szCs w:val="24"/>
        </w:rPr>
        <w:t>the Pew Research Center</w:t>
      </w:r>
      <w:r w:rsidR="00D210DD">
        <w:rPr>
          <w:rFonts w:ascii="Times New Roman" w:hAnsi="Times New Roman" w:cs="Times New Roman"/>
          <w:sz w:val="24"/>
          <w:szCs w:val="24"/>
        </w:rPr>
        <w:t>’s interactive mobility map website</w:t>
      </w:r>
      <w:r w:rsidR="00C53120">
        <w:rPr>
          <w:rFonts w:ascii="Times New Roman" w:hAnsi="Times New Roman" w:cs="Times New Roman"/>
          <w:sz w:val="24"/>
          <w:szCs w:val="24"/>
        </w:rPr>
        <w:t xml:space="preserve"> </w:t>
      </w:r>
      <w:r w:rsidR="00062F18">
        <w:rPr>
          <w:rFonts w:ascii="Times New Roman" w:hAnsi="Times New Roman" w:cs="Times New Roman"/>
          <w:sz w:val="24"/>
          <w:szCs w:val="24"/>
        </w:rPr>
        <w:t xml:space="preserve">found </w:t>
      </w:r>
      <w:hyperlink r:id="rId8" w:history="1">
        <w:r w:rsidR="00C53120">
          <w:rPr>
            <w:rStyle w:val="Hyperlink"/>
            <w:rFonts w:ascii="Times New Roman" w:hAnsi="Times New Roman" w:cs="Times New Roman"/>
            <w:sz w:val="24"/>
            <w:szCs w:val="24"/>
          </w:rPr>
          <w:t>here</w:t>
        </w:r>
      </w:hyperlink>
      <w:r w:rsidR="00C53120">
        <w:rPr>
          <w:rStyle w:val="Hyperlink"/>
          <w:rFonts w:ascii="Times New Roman" w:hAnsi="Times New Roman" w:cs="Times New Roman"/>
          <w:sz w:val="24"/>
          <w:szCs w:val="24"/>
        </w:rPr>
        <w:t xml:space="preserve"> </w:t>
      </w:r>
      <w:r w:rsidR="00D210DD">
        <w:rPr>
          <w:rStyle w:val="Hyperlink"/>
          <w:rFonts w:ascii="Times New Roman" w:hAnsi="Times New Roman" w:cs="Times New Roman"/>
          <w:sz w:val="24"/>
          <w:szCs w:val="24"/>
        </w:rPr>
        <w:t>(</w:t>
      </w:r>
      <w:r w:rsidR="00C53120">
        <w:rPr>
          <w:rStyle w:val="Hyperlink"/>
          <w:rFonts w:ascii="Times New Roman" w:hAnsi="Times New Roman" w:cs="Times New Roman"/>
          <w:color w:val="auto"/>
          <w:sz w:val="24"/>
          <w:szCs w:val="24"/>
          <w:u w:val="none"/>
        </w:rPr>
        <w:t>Fig 1</w:t>
      </w:r>
      <w:r w:rsidR="00D210DD">
        <w:rPr>
          <w:rStyle w:val="Hyperlink"/>
          <w:rFonts w:ascii="Times New Roman" w:hAnsi="Times New Roman" w:cs="Times New Roman"/>
          <w:color w:val="auto"/>
          <w:sz w:val="24"/>
          <w:szCs w:val="24"/>
          <w:u w:val="none"/>
        </w:rPr>
        <w:t>).</w:t>
      </w:r>
      <w:r w:rsidR="00C53120">
        <w:rPr>
          <w:rStyle w:val="Hyperlink"/>
          <w:rFonts w:ascii="Times New Roman" w:hAnsi="Times New Roman" w:cs="Times New Roman"/>
          <w:color w:val="auto"/>
          <w:sz w:val="24"/>
          <w:szCs w:val="24"/>
          <w:u w:val="none"/>
        </w:rPr>
        <w:t xml:space="preserve"> </w:t>
      </w:r>
    </w:p>
    <w:p w14:paraId="700AD816" w14:textId="3D9C8AD6" w:rsidR="0094576A" w:rsidRDefault="0094576A" w:rsidP="00812EF8">
      <w:pPr>
        <w:rPr>
          <w:rFonts w:ascii="Times New Roman" w:hAnsi="Times New Roman" w:cs="Times New Roman"/>
          <w:sz w:val="24"/>
          <w:szCs w:val="24"/>
        </w:rPr>
      </w:pPr>
      <w:r>
        <w:rPr>
          <w:rFonts w:ascii="Times New Roman" w:hAnsi="Times New Roman" w:cs="Times New Roman"/>
          <w:sz w:val="24"/>
          <w:szCs w:val="24"/>
        </w:rPr>
        <w:t>Fig 1. Screenshot from the Pew Research Center’s Migration Monitoring Website.</w:t>
      </w:r>
    </w:p>
    <w:p w14:paraId="1825CDA8" w14:textId="6A39901D" w:rsidR="00DD38D4" w:rsidRDefault="00DD38D4" w:rsidP="00DD38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EFFB150" wp14:editId="713A31DE">
            <wp:simplePos x="0" y="0"/>
            <wp:positionH relativeFrom="margin">
              <wp:align>left</wp:align>
            </wp:positionH>
            <wp:positionV relativeFrom="paragraph">
              <wp:posOffset>28575</wp:posOffset>
            </wp:positionV>
            <wp:extent cx="4705350" cy="3484880"/>
            <wp:effectExtent l="19050" t="19050" r="19050" b="20320"/>
            <wp:wrapSquare wrapText="bothSides"/>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1657" cy="3489551"/>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6A0C8C2B" w14:textId="4AB41EF6" w:rsidR="00DD38D4" w:rsidRDefault="00DD38D4" w:rsidP="00DD38D4">
      <w:pPr>
        <w:rPr>
          <w:rFonts w:ascii="Times New Roman" w:hAnsi="Times New Roman" w:cs="Times New Roman"/>
          <w:sz w:val="24"/>
          <w:szCs w:val="24"/>
        </w:rPr>
      </w:pPr>
    </w:p>
    <w:p w14:paraId="4EE7ECF2" w14:textId="77777777" w:rsidR="00DD38D4" w:rsidRDefault="00DD38D4" w:rsidP="00DD38D4">
      <w:pPr>
        <w:rPr>
          <w:rFonts w:ascii="Times New Roman" w:hAnsi="Times New Roman" w:cs="Times New Roman"/>
          <w:sz w:val="24"/>
          <w:szCs w:val="24"/>
        </w:rPr>
      </w:pPr>
    </w:p>
    <w:p w14:paraId="7D747544" w14:textId="77777777" w:rsidR="00DD38D4" w:rsidRDefault="00DD38D4" w:rsidP="00DD38D4">
      <w:pPr>
        <w:rPr>
          <w:rFonts w:ascii="Times New Roman" w:hAnsi="Times New Roman" w:cs="Times New Roman"/>
          <w:sz w:val="24"/>
          <w:szCs w:val="24"/>
        </w:rPr>
      </w:pPr>
    </w:p>
    <w:p w14:paraId="29C0A0B4" w14:textId="77777777" w:rsidR="00DD38D4" w:rsidRDefault="00DD38D4" w:rsidP="00DD38D4">
      <w:pPr>
        <w:rPr>
          <w:rFonts w:ascii="Times New Roman" w:hAnsi="Times New Roman" w:cs="Times New Roman"/>
          <w:sz w:val="24"/>
          <w:szCs w:val="24"/>
        </w:rPr>
      </w:pPr>
    </w:p>
    <w:p w14:paraId="3BDBE28B" w14:textId="77777777" w:rsidR="00DD38D4" w:rsidRDefault="00DD38D4" w:rsidP="00DD38D4">
      <w:pPr>
        <w:rPr>
          <w:rFonts w:ascii="Times New Roman" w:hAnsi="Times New Roman" w:cs="Times New Roman"/>
          <w:sz w:val="24"/>
          <w:szCs w:val="24"/>
        </w:rPr>
      </w:pPr>
    </w:p>
    <w:p w14:paraId="68FBE4AC" w14:textId="77777777" w:rsidR="00DD38D4" w:rsidRDefault="00DD38D4" w:rsidP="00DD38D4">
      <w:pPr>
        <w:rPr>
          <w:rFonts w:ascii="Times New Roman" w:hAnsi="Times New Roman" w:cs="Times New Roman"/>
          <w:sz w:val="24"/>
          <w:szCs w:val="24"/>
        </w:rPr>
      </w:pPr>
    </w:p>
    <w:p w14:paraId="377F48DB" w14:textId="77777777" w:rsidR="00DD38D4" w:rsidRDefault="00DD38D4" w:rsidP="00DD38D4">
      <w:pPr>
        <w:rPr>
          <w:rFonts w:ascii="Times New Roman" w:hAnsi="Times New Roman" w:cs="Times New Roman"/>
          <w:sz w:val="24"/>
          <w:szCs w:val="24"/>
        </w:rPr>
      </w:pPr>
    </w:p>
    <w:p w14:paraId="04BF86A5" w14:textId="77777777" w:rsidR="00DD38D4" w:rsidRDefault="00DD38D4" w:rsidP="00DD38D4">
      <w:pPr>
        <w:rPr>
          <w:rFonts w:ascii="Times New Roman" w:hAnsi="Times New Roman" w:cs="Times New Roman"/>
          <w:sz w:val="24"/>
          <w:szCs w:val="24"/>
        </w:rPr>
      </w:pPr>
    </w:p>
    <w:p w14:paraId="209924E4" w14:textId="77777777" w:rsidR="00DD38D4" w:rsidRDefault="00DD38D4" w:rsidP="00DD38D4">
      <w:pPr>
        <w:rPr>
          <w:rFonts w:ascii="Times New Roman" w:hAnsi="Times New Roman" w:cs="Times New Roman"/>
          <w:sz w:val="24"/>
          <w:szCs w:val="24"/>
        </w:rPr>
      </w:pPr>
    </w:p>
    <w:p w14:paraId="7496A3FD" w14:textId="77777777" w:rsidR="00DD38D4" w:rsidRDefault="00DD38D4" w:rsidP="00DD38D4">
      <w:pPr>
        <w:rPr>
          <w:rFonts w:ascii="Times New Roman" w:hAnsi="Times New Roman" w:cs="Times New Roman"/>
          <w:sz w:val="24"/>
          <w:szCs w:val="24"/>
        </w:rPr>
      </w:pPr>
    </w:p>
    <w:p w14:paraId="650C53C5" w14:textId="546C254F" w:rsidR="00DD38D4" w:rsidRDefault="00DD38D4" w:rsidP="00DD38D4">
      <w:pPr>
        <w:rPr>
          <w:rFonts w:ascii="Times New Roman" w:hAnsi="Times New Roman" w:cs="Times New Roman"/>
          <w:sz w:val="24"/>
          <w:szCs w:val="24"/>
        </w:rPr>
      </w:pPr>
    </w:p>
    <w:p w14:paraId="53E0219D" w14:textId="77777777" w:rsidR="00DD38D4" w:rsidRDefault="00DD38D4" w:rsidP="00DD38D4">
      <w:pPr>
        <w:rPr>
          <w:rFonts w:ascii="Times New Roman" w:hAnsi="Times New Roman" w:cs="Times New Roman"/>
          <w:sz w:val="24"/>
          <w:szCs w:val="24"/>
        </w:rPr>
      </w:pPr>
    </w:p>
    <w:p w14:paraId="18A2470C" w14:textId="77777777" w:rsidR="00DD38D4" w:rsidRDefault="00DD38D4" w:rsidP="00DD38D4">
      <w:pPr>
        <w:rPr>
          <w:rFonts w:ascii="Times New Roman" w:hAnsi="Times New Roman" w:cs="Times New Roman"/>
          <w:sz w:val="24"/>
          <w:szCs w:val="24"/>
        </w:rPr>
      </w:pPr>
      <w:r>
        <w:rPr>
          <w:rFonts w:ascii="Times New Roman" w:hAnsi="Times New Roman" w:cs="Times New Roman"/>
          <w:sz w:val="24"/>
          <w:szCs w:val="24"/>
        </w:rPr>
        <w:t>While the Pew Research Center’s map is</w:t>
      </w:r>
      <w:r>
        <w:rPr>
          <w:rFonts w:ascii="Times New Roman" w:hAnsi="Times New Roman" w:cs="Times New Roman"/>
          <w:sz w:val="24"/>
          <w:szCs w:val="24"/>
        </w:rPr>
        <w:t xml:space="preserve"> visually appealing and contains</w:t>
      </w:r>
      <w:r>
        <w:rPr>
          <w:rFonts w:ascii="Times New Roman" w:hAnsi="Times New Roman" w:cs="Times New Roman"/>
          <w:sz w:val="24"/>
          <w:szCs w:val="24"/>
        </w:rPr>
        <w:t xml:space="preserve"> very useful and </w:t>
      </w:r>
      <w:r>
        <w:rPr>
          <w:rFonts w:ascii="Times New Roman" w:hAnsi="Times New Roman" w:cs="Times New Roman"/>
          <w:sz w:val="24"/>
          <w:szCs w:val="24"/>
        </w:rPr>
        <w:t>abundant</w:t>
      </w:r>
      <w:r>
        <w:rPr>
          <w:rFonts w:ascii="Times New Roman" w:hAnsi="Times New Roman" w:cs="Times New Roman"/>
          <w:sz w:val="24"/>
          <w:szCs w:val="24"/>
        </w:rPr>
        <w:t xml:space="preserve"> information, </w:t>
      </w:r>
      <w:r>
        <w:rPr>
          <w:rFonts w:ascii="Times New Roman" w:hAnsi="Times New Roman" w:cs="Times New Roman"/>
          <w:sz w:val="24"/>
          <w:szCs w:val="24"/>
        </w:rPr>
        <w:t>I drew several critiques that served as the basis for my own rendition of a mobility map:</w:t>
      </w:r>
    </w:p>
    <w:p w14:paraId="0E61687F" w14:textId="594ADDF0" w:rsidR="00DD38D4" w:rsidRDefault="00DD38D4" w:rsidP="00DD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First, I found this map to </w:t>
      </w:r>
      <w:r w:rsidRPr="00DD38D4">
        <w:rPr>
          <w:rFonts w:ascii="Times New Roman" w:hAnsi="Times New Roman" w:cs="Times New Roman"/>
          <w:sz w:val="24"/>
          <w:szCs w:val="24"/>
        </w:rPr>
        <w:t>lack</w:t>
      </w:r>
      <w:r>
        <w:rPr>
          <w:rFonts w:ascii="Times New Roman" w:hAnsi="Times New Roman" w:cs="Times New Roman"/>
          <w:sz w:val="24"/>
          <w:szCs w:val="24"/>
        </w:rPr>
        <w:t xml:space="preserve"> important</w:t>
      </w:r>
      <w:r w:rsidRPr="00DD38D4">
        <w:rPr>
          <w:rFonts w:ascii="Times New Roman" w:hAnsi="Times New Roman" w:cs="Times New Roman"/>
          <w:sz w:val="24"/>
          <w:szCs w:val="24"/>
        </w:rPr>
        <w:t xml:space="preserve"> </w:t>
      </w:r>
      <w:r>
        <w:rPr>
          <w:rFonts w:ascii="Times New Roman" w:hAnsi="Times New Roman" w:cs="Times New Roman"/>
          <w:sz w:val="24"/>
          <w:szCs w:val="24"/>
        </w:rPr>
        <w:t>details about what type of migration is being observed and visualized. It is unclear from this map if labor migrants, refugees, or asylum seekers are being represented</w:t>
      </w:r>
      <w:r w:rsidR="00E2495D">
        <w:rPr>
          <w:rFonts w:ascii="Times New Roman" w:hAnsi="Times New Roman" w:cs="Times New Roman"/>
          <w:sz w:val="24"/>
          <w:szCs w:val="24"/>
        </w:rPr>
        <w:t>, and w</w:t>
      </w:r>
      <w:r>
        <w:rPr>
          <w:rFonts w:ascii="Times New Roman" w:hAnsi="Times New Roman" w:cs="Times New Roman"/>
          <w:sz w:val="24"/>
          <w:szCs w:val="24"/>
        </w:rPr>
        <w:t xml:space="preserve">ithout this context, the information </w:t>
      </w:r>
      <w:r w:rsidR="00E2495D">
        <w:rPr>
          <w:rFonts w:ascii="Times New Roman" w:hAnsi="Times New Roman" w:cs="Times New Roman"/>
          <w:sz w:val="24"/>
          <w:szCs w:val="24"/>
        </w:rPr>
        <w:t xml:space="preserve">could be </w:t>
      </w:r>
      <w:r>
        <w:rPr>
          <w:rFonts w:ascii="Times New Roman" w:hAnsi="Times New Roman" w:cs="Times New Roman"/>
          <w:sz w:val="24"/>
          <w:szCs w:val="24"/>
        </w:rPr>
        <w:t xml:space="preserve">misunderstood </w:t>
      </w:r>
      <w:r w:rsidR="00E2495D">
        <w:rPr>
          <w:rFonts w:ascii="Times New Roman" w:hAnsi="Times New Roman" w:cs="Times New Roman"/>
          <w:sz w:val="24"/>
          <w:szCs w:val="24"/>
        </w:rPr>
        <w:t xml:space="preserve">and aligned with </w:t>
      </w:r>
      <w:r w:rsidR="00D210DD">
        <w:rPr>
          <w:rFonts w:ascii="Times New Roman" w:hAnsi="Times New Roman" w:cs="Times New Roman"/>
          <w:sz w:val="24"/>
          <w:szCs w:val="24"/>
        </w:rPr>
        <w:t>migration</w:t>
      </w:r>
      <w:r w:rsidR="00E2495D">
        <w:rPr>
          <w:rFonts w:ascii="Times New Roman" w:hAnsi="Times New Roman" w:cs="Times New Roman"/>
          <w:sz w:val="24"/>
          <w:szCs w:val="24"/>
        </w:rPr>
        <w:t xml:space="preserve"> alarmist narratives</w:t>
      </w:r>
      <w:r w:rsidR="00D210DD">
        <w:rPr>
          <w:rFonts w:ascii="Times New Roman" w:hAnsi="Times New Roman" w:cs="Times New Roman"/>
          <w:sz w:val="24"/>
          <w:szCs w:val="24"/>
        </w:rPr>
        <w:t>.</w:t>
      </w:r>
      <w:r w:rsidR="001B2404">
        <w:rPr>
          <w:rFonts w:ascii="Times New Roman" w:hAnsi="Times New Roman" w:cs="Times New Roman"/>
          <w:sz w:val="24"/>
          <w:szCs w:val="24"/>
        </w:rPr>
        <w:br/>
      </w:r>
    </w:p>
    <w:p w14:paraId="77C40ECC" w14:textId="1787F66D" w:rsidR="00DD38D4" w:rsidRDefault="00D210DD" w:rsidP="00DD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map also excludes important </w:t>
      </w:r>
      <w:r w:rsidR="0016589C">
        <w:rPr>
          <w:rFonts w:ascii="Times New Roman" w:hAnsi="Times New Roman" w:cs="Times New Roman"/>
          <w:sz w:val="24"/>
          <w:szCs w:val="24"/>
        </w:rPr>
        <w:t xml:space="preserve">political, economic, and social </w:t>
      </w:r>
      <w:r>
        <w:rPr>
          <w:rFonts w:ascii="Times New Roman" w:hAnsi="Times New Roman" w:cs="Times New Roman"/>
          <w:sz w:val="24"/>
          <w:szCs w:val="24"/>
        </w:rPr>
        <w:t>context</w:t>
      </w:r>
      <w:r w:rsidR="0016589C">
        <w:rPr>
          <w:rFonts w:ascii="Times New Roman" w:hAnsi="Times New Roman" w:cs="Times New Roman"/>
          <w:sz w:val="24"/>
          <w:szCs w:val="24"/>
        </w:rPr>
        <w:t xml:space="preserve"> about why people are choosing to migrate, again opening the possibility for misinterpretation. </w:t>
      </w:r>
    </w:p>
    <w:p w14:paraId="14324B35" w14:textId="6324B836" w:rsidR="005D625D" w:rsidRDefault="00DD38D4" w:rsidP="00D210DD">
      <w:pPr>
        <w:rPr>
          <w:rStyle w:val="Hyperlink"/>
          <w:rFonts w:ascii="Times New Roman" w:hAnsi="Times New Roman" w:cs="Times New Roman"/>
          <w:color w:val="auto"/>
          <w:sz w:val="24"/>
          <w:szCs w:val="24"/>
          <w:u w:val="none"/>
        </w:rPr>
      </w:pPr>
      <w:r w:rsidRPr="002613A7">
        <w:rPr>
          <w:rStyle w:val="Hyperlink"/>
          <w:rFonts w:ascii="Times New Roman" w:hAnsi="Times New Roman" w:cs="Times New Roman"/>
          <w:color w:val="auto"/>
          <w:sz w:val="24"/>
          <w:szCs w:val="24"/>
          <w:u w:val="none"/>
        </w:rPr>
        <w:t>I believe this type of map website can be improved by embedding qualitative information into the margins of the website for more easily accessible explanations of the visualizations observed.</w:t>
      </w:r>
      <w:r w:rsidR="002613A7">
        <w:rPr>
          <w:rStyle w:val="Hyperlink"/>
          <w:rFonts w:ascii="Times New Roman" w:hAnsi="Times New Roman" w:cs="Times New Roman"/>
          <w:color w:val="auto"/>
          <w:sz w:val="24"/>
          <w:szCs w:val="24"/>
          <w:u w:val="none"/>
        </w:rPr>
        <w:t xml:space="preserve"> I also believe this map can be improve with greater attention to the various types of migration occurring (asylum seeking, labor migration, disaster-related migration…</w:t>
      </w:r>
      <w:proofErr w:type="spellStart"/>
      <w:r w:rsidR="002613A7">
        <w:rPr>
          <w:rStyle w:val="Hyperlink"/>
          <w:rFonts w:ascii="Times New Roman" w:hAnsi="Times New Roman" w:cs="Times New Roman"/>
          <w:color w:val="auto"/>
          <w:sz w:val="24"/>
          <w:szCs w:val="24"/>
          <w:u w:val="none"/>
        </w:rPr>
        <w:t>etc</w:t>
      </w:r>
      <w:proofErr w:type="spellEnd"/>
      <w:r w:rsidR="002613A7">
        <w:rPr>
          <w:rStyle w:val="Hyperlink"/>
          <w:rFonts w:ascii="Times New Roman" w:hAnsi="Times New Roman" w:cs="Times New Roman"/>
          <w:color w:val="auto"/>
          <w:sz w:val="24"/>
          <w:szCs w:val="24"/>
          <w:u w:val="none"/>
        </w:rPr>
        <w:t xml:space="preserve">). </w:t>
      </w:r>
    </w:p>
    <w:p w14:paraId="12BBCD0E" w14:textId="49B93E70" w:rsidR="00B84A84" w:rsidRPr="00B84A84" w:rsidRDefault="00B704C4" w:rsidP="00D210DD">
      <w:pPr>
        <w:rPr>
          <w:rStyle w:val="Hyperlink"/>
          <w:rFonts w:ascii="Times New Roman" w:hAnsi="Times New Roman" w:cs="Times New Roman"/>
          <w:color w:val="auto"/>
          <w:sz w:val="24"/>
          <w:szCs w:val="24"/>
        </w:rPr>
      </w:pPr>
      <w:r>
        <w:rPr>
          <w:rStyle w:val="Hyperlink"/>
          <w:rFonts w:ascii="Times New Roman" w:hAnsi="Times New Roman" w:cs="Times New Roman"/>
          <w:color w:val="auto"/>
          <w:sz w:val="24"/>
          <w:szCs w:val="24"/>
        </w:rPr>
        <w:t>Project</w:t>
      </w:r>
      <w:r w:rsidR="00B84A84" w:rsidRPr="00B84A84">
        <w:rPr>
          <w:rStyle w:val="Hyperlink"/>
          <w:rFonts w:ascii="Times New Roman" w:hAnsi="Times New Roman" w:cs="Times New Roman"/>
          <w:color w:val="auto"/>
          <w:sz w:val="24"/>
          <w:szCs w:val="24"/>
        </w:rPr>
        <w:t xml:space="preserve"> Methods</w:t>
      </w:r>
    </w:p>
    <w:p w14:paraId="4CA037E0" w14:textId="23672584" w:rsidR="00492113" w:rsidRDefault="00D210DD" w:rsidP="001E345D">
      <w:pPr>
        <w:rPr>
          <w:rFonts w:ascii="Times New Roman" w:hAnsi="Times New Roman" w:cs="Times New Roman"/>
          <w:sz w:val="24"/>
          <w:szCs w:val="24"/>
        </w:rPr>
      </w:pPr>
      <w:r>
        <w:rPr>
          <w:rFonts w:ascii="Times New Roman" w:hAnsi="Times New Roman" w:cs="Times New Roman"/>
          <w:sz w:val="24"/>
          <w:szCs w:val="24"/>
        </w:rPr>
        <w:t xml:space="preserve">Therefore, my project incorporates both </w:t>
      </w:r>
      <w:r w:rsidR="002613A7">
        <w:rPr>
          <w:rFonts w:ascii="Times New Roman" w:hAnsi="Times New Roman" w:cs="Times New Roman"/>
          <w:sz w:val="24"/>
          <w:szCs w:val="24"/>
        </w:rPr>
        <w:t>dynamic visualizations</w:t>
      </w:r>
      <w:r>
        <w:rPr>
          <w:rFonts w:ascii="Times New Roman" w:hAnsi="Times New Roman" w:cs="Times New Roman"/>
          <w:sz w:val="24"/>
          <w:szCs w:val="24"/>
        </w:rPr>
        <w:t xml:space="preserve"> of migration patterns and </w:t>
      </w:r>
      <w:r w:rsidR="002613A7">
        <w:rPr>
          <w:rFonts w:ascii="Times New Roman" w:hAnsi="Times New Roman" w:cs="Times New Roman"/>
          <w:sz w:val="24"/>
          <w:szCs w:val="24"/>
        </w:rPr>
        <w:t>some</w:t>
      </w:r>
      <w:r>
        <w:rPr>
          <w:rFonts w:ascii="Times New Roman" w:hAnsi="Times New Roman" w:cs="Times New Roman"/>
          <w:sz w:val="24"/>
          <w:szCs w:val="24"/>
        </w:rPr>
        <w:t xml:space="preserve"> environmental, economic, political, and social context motivating migration.</w:t>
      </w:r>
      <w:r w:rsidR="002613A7">
        <w:rPr>
          <w:rFonts w:ascii="Times New Roman" w:hAnsi="Times New Roman" w:cs="Times New Roman"/>
          <w:sz w:val="24"/>
          <w:szCs w:val="24"/>
        </w:rPr>
        <w:t xml:space="preserve"> </w:t>
      </w:r>
      <w:r w:rsidR="005D625D">
        <w:rPr>
          <w:rFonts w:ascii="Times New Roman" w:hAnsi="Times New Roman" w:cs="Times New Roman"/>
          <w:sz w:val="24"/>
          <w:szCs w:val="24"/>
        </w:rPr>
        <w:t xml:space="preserve">I apply this </w:t>
      </w:r>
      <w:r w:rsidR="005D625D">
        <w:rPr>
          <w:rFonts w:ascii="Times New Roman" w:hAnsi="Times New Roman" w:cs="Times New Roman"/>
          <w:sz w:val="24"/>
          <w:szCs w:val="24"/>
        </w:rPr>
        <w:lastRenderedPageBreak/>
        <w:t xml:space="preserve">framework to focusing specifically on Nepal, a </w:t>
      </w:r>
      <w:r w:rsidR="005D625D" w:rsidRPr="005D625D">
        <w:rPr>
          <w:rFonts w:ascii="Times New Roman" w:hAnsi="Times New Roman" w:cs="Times New Roman"/>
          <w:sz w:val="24"/>
          <w:szCs w:val="24"/>
        </w:rPr>
        <w:t xml:space="preserve">country from which over </w:t>
      </w:r>
      <w:r w:rsidR="005D625D" w:rsidRPr="005D625D">
        <w:rPr>
          <w:rFonts w:ascii="Times New Roman" w:hAnsi="Times New Roman" w:cs="Times New Roman"/>
          <w:sz w:val="24"/>
          <w:szCs w:val="24"/>
        </w:rPr>
        <w:t xml:space="preserve">1,750 </w:t>
      </w:r>
      <w:r w:rsidR="005D625D" w:rsidRPr="005D625D">
        <w:rPr>
          <w:rFonts w:ascii="Times New Roman" w:hAnsi="Times New Roman" w:cs="Times New Roman"/>
          <w:sz w:val="24"/>
          <w:szCs w:val="24"/>
        </w:rPr>
        <w:t>people</w:t>
      </w:r>
      <w:r w:rsidR="005D625D" w:rsidRPr="005D625D">
        <w:rPr>
          <w:rFonts w:ascii="Times New Roman" w:hAnsi="Times New Roman" w:cs="Times New Roman"/>
          <w:sz w:val="24"/>
          <w:szCs w:val="24"/>
        </w:rPr>
        <w:t xml:space="preserve"> migrate </w:t>
      </w:r>
      <w:r w:rsidR="005D625D" w:rsidRPr="005D625D">
        <w:rPr>
          <w:rFonts w:ascii="Times New Roman" w:hAnsi="Times New Roman" w:cs="Times New Roman"/>
          <w:sz w:val="24"/>
          <w:szCs w:val="24"/>
        </w:rPr>
        <w:t>abroad</w:t>
      </w:r>
      <w:r w:rsidR="005D625D" w:rsidRPr="005D625D">
        <w:rPr>
          <w:rFonts w:ascii="Times New Roman" w:hAnsi="Times New Roman" w:cs="Times New Roman"/>
          <w:sz w:val="24"/>
          <w:szCs w:val="24"/>
        </w:rPr>
        <w:t xml:space="preserve"> for work daily</w:t>
      </w:r>
      <w:r w:rsidR="005D625D">
        <w:rPr>
          <w:rFonts w:ascii="Times New Roman" w:hAnsi="Times New Roman" w:cs="Times New Roman"/>
          <w:sz w:val="24"/>
          <w:szCs w:val="24"/>
        </w:rPr>
        <w:t xml:space="preserve"> (Kunwar, 2020) and where ethnic </w:t>
      </w:r>
      <w:r w:rsidR="00303088">
        <w:rPr>
          <w:rFonts w:ascii="Times New Roman" w:hAnsi="Times New Roman" w:cs="Times New Roman"/>
          <w:sz w:val="24"/>
          <w:szCs w:val="24"/>
        </w:rPr>
        <w:t xml:space="preserve">caste </w:t>
      </w:r>
      <w:r w:rsidR="005D625D">
        <w:rPr>
          <w:rFonts w:ascii="Times New Roman" w:hAnsi="Times New Roman" w:cs="Times New Roman"/>
          <w:sz w:val="24"/>
          <w:szCs w:val="24"/>
        </w:rPr>
        <w:t>and religious extremist groups as well as the Communist (Maoist) Par</w:t>
      </w:r>
      <w:r w:rsidR="00C63E25">
        <w:rPr>
          <w:rFonts w:ascii="Times New Roman" w:hAnsi="Times New Roman" w:cs="Times New Roman"/>
          <w:sz w:val="24"/>
          <w:szCs w:val="24"/>
        </w:rPr>
        <w:t>ty</w:t>
      </w:r>
      <w:r w:rsidR="005D625D">
        <w:rPr>
          <w:rFonts w:ascii="Times New Roman" w:hAnsi="Times New Roman" w:cs="Times New Roman"/>
          <w:sz w:val="24"/>
          <w:szCs w:val="24"/>
        </w:rPr>
        <w:t xml:space="preserve"> of Nepal pose reoccurring threats to people’s freedom and safety.</w:t>
      </w:r>
      <w:r w:rsidR="00AF0CAD">
        <w:rPr>
          <w:rFonts w:ascii="Times New Roman" w:hAnsi="Times New Roman" w:cs="Times New Roman"/>
          <w:sz w:val="24"/>
          <w:szCs w:val="24"/>
        </w:rPr>
        <w:t xml:space="preserve"> Nepal is also a country with high vulnerability to climate change and natural disasters which are </w:t>
      </w:r>
      <w:r w:rsidR="002A2EEA">
        <w:rPr>
          <w:rFonts w:ascii="Times New Roman" w:hAnsi="Times New Roman" w:cs="Times New Roman"/>
          <w:sz w:val="24"/>
          <w:szCs w:val="24"/>
        </w:rPr>
        <w:t>likely</w:t>
      </w:r>
      <w:r w:rsidR="00AF0CAD">
        <w:rPr>
          <w:rFonts w:ascii="Times New Roman" w:hAnsi="Times New Roman" w:cs="Times New Roman"/>
          <w:sz w:val="24"/>
          <w:szCs w:val="24"/>
        </w:rPr>
        <w:t xml:space="preserve"> to increase economic, social, and political tensions that may shift migration dynamics</w:t>
      </w:r>
      <w:r w:rsidR="002A2EEA">
        <w:rPr>
          <w:rFonts w:ascii="Times New Roman" w:hAnsi="Times New Roman" w:cs="Times New Roman"/>
          <w:sz w:val="24"/>
          <w:szCs w:val="24"/>
        </w:rPr>
        <w:t xml:space="preserve"> </w:t>
      </w:r>
      <w:r w:rsidR="002A2EEA">
        <w:rPr>
          <w:rFonts w:ascii="Times New Roman" w:hAnsi="Times New Roman" w:cs="Times New Roman"/>
          <w:sz w:val="24"/>
          <w:szCs w:val="24"/>
        </w:rPr>
        <w:t>(</w:t>
      </w:r>
      <w:proofErr w:type="spellStart"/>
      <w:r w:rsidR="00821FFD">
        <w:rPr>
          <w:rFonts w:ascii="Times New Roman" w:hAnsi="Times New Roman" w:cs="Times New Roman"/>
          <w:sz w:val="24"/>
          <w:szCs w:val="24"/>
        </w:rPr>
        <w:t>MoPE</w:t>
      </w:r>
      <w:proofErr w:type="spellEnd"/>
      <w:r w:rsidR="002A2EEA">
        <w:rPr>
          <w:rFonts w:ascii="Times New Roman" w:hAnsi="Times New Roman" w:cs="Times New Roman"/>
          <w:sz w:val="24"/>
          <w:szCs w:val="24"/>
        </w:rPr>
        <w:t>, 2016)</w:t>
      </w:r>
      <w:r w:rsidR="00AF0CAD">
        <w:rPr>
          <w:rFonts w:ascii="Times New Roman" w:hAnsi="Times New Roman" w:cs="Times New Roman"/>
          <w:sz w:val="24"/>
          <w:szCs w:val="24"/>
        </w:rPr>
        <w:t xml:space="preserve">. </w:t>
      </w:r>
    </w:p>
    <w:p w14:paraId="4AFFA19A" w14:textId="0DA71A0B" w:rsidR="00492113" w:rsidRPr="00962FF4" w:rsidRDefault="001E345D" w:rsidP="00962FF4">
      <w:pPr>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sz w:val="24"/>
          <w:szCs w:val="24"/>
        </w:rPr>
        <w:t xml:space="preserve">final </w:t>
      </w:r>
      <w:r>
        <w:rPr>
          <w:rFonts w:ascii="Times New Roman" w:hAnsi="Times New Roman" w:cs="Times New Roman"/>
          <w:sz w:val="24"/>
          <w:szCs w:val="24"/>
        </w:rPr>
        <w:t>product is by no means comprehensive</w:t>
      </w:r>
      <w:r w:rsidR="00492113">
        <w:rPr>
          <w:rFonts w:ascii="Times New Roman" w:hAnsi="Times New Roman" w:cs="Times New Roman"/>
          <w:sz w:val="24"/>
          <w:szCs w:val="24"/>
        </w:rPr>
        <w:t xml:space="preserve"> and I encountered several problems with data consistency and availability that made certain visualizations </w:t>
      </w:r>
      <w:r w:rsidR="00AB72FA">
        <w:rPr>
          <w:rFonts w:ascii="Times New Roman" w:hAnsi="Times New Roman" w:cs="Times New Roman"/>
          <w:sz w:val="24"/>
          <w:szCs w:val="24"/>
        </w:rPr>
        <w:t>out of the scope and timeline of this project</w:t>
      </w:r>
      <w:r w:rsidR="00492113">
        <w:rPr>
          <w:rFonts w:ascii="Times New Roman" w:hAnsi="Times New Roman" w:cs="Times New Roman"/>
          <w:sz w:val="24"/>
          <w:szCs w:val="24"/>
        </w:rPr>
        <w:t>. H</w:t>
      </w:r>
      <w:r>
        <w:rPr>
          <w:rFonts w:ascii="Times New Roman" w:hAnsi="Times New Roman" w:cs="Times New Roman"/>
          <w:sz w:val="24"/>
          <w:szCs w:val="24"/>
        </w:rPr>
        <w:t>owever</w:t>
      </w:r>
      <w:r w:rsidR="00492113">
        <w:rPr>
          <w:rFonts w:ascii="Times New Roman" w:hAnsi="Times New Roman" w:cs="Times New Roman"/>
          <w:sz w:val="24"/>
          <w:szCs w:val="24"/>
        </w:rPr>
        <w:t xml:space="preserve">, this final project incorporates </w:t>
      </w:r>
      <w:r w:rsidR="001C11F2">
        <w:rPr>
          <w:rFonts w:ascii="Times New Roman" w:hAnsi="Times New Roman" w:cs="Times New Roman"/>
          <w:sz w:val="24"/>
          <w:szCs w:val="24"/>
        </w:rPr>
        <w:t xml:space="preserve">a Graphics Interchange Format (GIF) to represent several types of migration </w:t>
      </w:r>
      <w:r w:rsidR="00996882">
        <w:rPr>
          <w:rFonts w:ascii="Times New Roman" w:hAnsi="Times New Roman" w:cs="Times New Roman"/>
          <w:sz w:val="24"/>
          <w:szCs w:val="24"/>
        </w:rPr>
        <w:t>out of</w:t>
      </w:r>
      <w:r w:rsidR="001C11F2">
        <w:rPr>
          <w:rFonts w:ascii="Times New Roman" w:hAnsi="Times New Roman" w:cs="Times New Roman"/>
          <w:sz w:val="24"/>
          <w:szCs w:val="24"/>
        </w:rPr>
        <w:t xml:space="preserve"> Nepal, a technique that is no</w:t>
      </w:r>
      <w:r w:rsidR="00F87A87">
        <w:rPr>
          <w:rFonts w:ascii="Times New Roman" w:hAnsi="Times New Roman" w:cs="Times New Roman"/>
          <w:sz w:val="24"/>
          <w:szCs w:val="24"/>
        </w:rPr>
        <w:t xml:space="preserve">t </w:t>
      </w:r>
      <w:r w:rsidR="001C11F2">
        <w:rPr>
          <w:rFonts w:ascii="Times New Roman" w:hAnsi="Times New Roman" w:cs="Times New Roman"/>
          <w:sz w:val="24"/>
          <w:szCs w:val="24"/>
        </w:rPr>
        <w:t xml:space="preserve">commonly </w:t>
      </w:r>
      <w:r w:rsidR="00492113">
        <w:rPr>
          <w:rFonts w:ascii="Times New Roman" w:hAnsi="Times New Roman" w:cs="Times New Roman"/>
          <w:sz w:val="24"/>
          <w:szCs w:val="24"/>
        </w:rPr>
        <w:t xml:space="preserve">utilized </w:t>
      </w:r>
      <w:r w:rsidR="001C11F2">
        <w:rPr>
          <w:rFonts w:ascii="Times New Roman" w:hAnsi="Times New Roman" w:cs="Times New Roman"/>
          <w:sz w:val="24"/>
          <w:szCs w:val="24"/>
        </w:rPr>
        <w:t>for this purpose</w:t>
      </w:r>
      <w:r w:rsidR="00996882">
        <w:rPr>
          <w:rFonts w:ascii="Times New Roman" w:hAnsi="Times New Roman" w:cs="Times New Roman"/>
          <w:sz w:val="24"/>
          <w:szCs w:val="24"/>
        </w:rPr>
        <w:t xml:space="preserve"> yet has great applicability for representing dynamic processes</w:t>
      </w:r>
      <w:r w:rsidR="001C11F2">
        <w:rPr>
          <w:rFonts w:ascii="Times New Roman" w:hAnsi="Times New Roman" w:cs="Times New Roman"/>
          <w:sz w:val="24"/>
          <w:szCs w:val="24"/>
        </w:rPr>
        <w:t>. This project also presents information about migration in three different formats, appealing to a wide audience of viewer</w:t>
      </w:r>
      <w:r w:rsidR="00877731">
        <w:rPr>
          <w:rFonts w:ascii="Times New Roman" w:hAnsi="Times New Roman" w:cs="Times New Roman"/>
          <w:sz w:val="24"/>
          <w:szCs w:val="24"/>
        </w:rPr>
        <w:t>s</w:t>
      </w:r>
      <w:r w:rsidR="001C11F2">
        <w:rPr>
          <w:rFonts w:ascii="Times New Roman" w:hAnsi="Times New Roman" w:cs="Times New Roman"/>
          <w:sz w:val="24"/>
          <w:szCs w:val="24"/>
        </w:rPr>
        <w:t>. Therefore, despite limitations and challenges, I t</w:t>
      </w:r>
      <w:r w:rsidR="00AB72FA">
        <w:rPr>
          <w:rFonts w:ascii="Times New Roman" w:hAnsi="Times New Roman" w:cs="Times New Roman"/>
          <w:sz w:val="24"/>
          <w:szCs w:val="24"/>
        </w:rPr>
        <w:t>hink my project succeeds in its mission to try something new</w:t>
      </w:r>
      <w:r w:rsidR="00996882">
        <w:rPr>
          <w:rFonts w:ascii="Times New Roman" w:hAnsi="Times New Roman" w:cs="Times New Roman"/>
          <w:sz w:val="24"/>
          <w:szCs w:val="24"/>
        </w:rPr>
        <w:t xml:space="preserve"> and to expand my skillset in programming and </w:t>
      </w:r>
      <w:proofErr w:type="spellStart"/>
      <w:r w:rsidR="00996882">
        <w:rPr>
          <w:rFonts w:ascii="Times New Roman" w:hAnsi="Times New Roman" w:cs="Times New Roman"/>
          <w:sz w:val="24"/>
          <w:szCs w:val="24"/>
        </w:rPr>
        <w:t>geovisualization</w:t>
      </w:r>
      <w:proofErr w:type="spellEnd"/>
      <w:r w:rsidR="00492113">
        <w:rPr>
          <w:rFonts w:ascii="Times New Roman" w:hAnsi="Times New Roman" w:cs="Times New Roman"/>
          <w:sz w:val="24"/>
          <w:szCs w:val="24"/>
        </w:rPr>
        <w:t>. These</w:t>
      </w:r>
      <w:r w:rsidR="00AB72FA">
        <w:rPr>
          <w:rFonts w:ascii="Times New Roman" w:hAnsi="Times New Roman" w:cs="Times New Roman"/>
          <w:sz w:val="24"/>
          <w:szCs w:val="24"/>
        </w:rPr>
        <w:t xml:space="preserve"> methods </w:t>
      </w:r>
      <w:r w:rsidR="00492113">
        <w:rPr>
          <w:rFonts w:ascii="Times New Roman" w:hAnsi="Times New Roman" w:cs="Times New Roman"/>
          <w:sz w:val="24"/>
          <w:szCs w:val="24"/>
        </w:rPr>
        <w:t>include:</w:t>
      </w:r>
    </w:p>
    <w:p w14:paraId="7C7913B0" w14:textId="79EC091C" w:rsidR="00B4669F" w:rsidRDefault="001C11F2" w:rsidP="004921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Representing labor migration, the most common type of migration out of Nepal, as both</w:t>
      </w:r>
      <w:r w:rsidR="00265990">
        <w:rPr>
          <w:rFonts w:ascii="Times New Roman" w:hAnsi="Times New Roman" w:cs="Times New Roman"/>
          <w:sz w:val="24"/>
          <w:szCs w:val="24"/>
        </w:rPr>
        <w:t xml:space="preserve"> a </w:t>
      </w:r>
      <w:proofErr w:type="spellStart"/>
      <w:r w:rsidR="00265990" w:rsidRPr="001C11F2">
        <w:rPr>
          <w:rFonts w:ascii="Times New Roman" w:hAnsi="Times New Roman" w:cs="Times New Roman"/>
          <w:sz w:val="24"/>
          <w:szCs w:val="24"/>
          <w:highlight w:val="yellow"/>
        </w:rPr>
        <w:t>geovisualization</w:t>
      </w:r>
      <w:proofErr w:type="spellEnd"/>
      <w:r w:rsidR="00265990">
        <w:rPr>
          <w:rFonts w:ascii="Times New Roman" w:hAnsi="Times New Roman" w:cs="Times New Roman"/>
          <w:sz w:val="24"/>
          <w:szCs w:val="24"/>
        </w:rPr>
        <w:t xml:space="preserve"> and a graph. The graph represents the motivation for </w:t>
      </w:r>
      <w:r w:rsidR="00C62A1A">
        <w:rPr>
          <w:rFonts w:ascii="Times New Roman" w:hAnsi="Times New Roman" w:cs="Times New Roman"/>
          <w:sz w:val="24"/>
          <w:szCs w:val="24"/>
        </w:rPr>
        <w:t>the l</w:t>
      </w:r>
      <w:r w:rsidR="00265990">
        <w:rPr>
          <w:rFonts w:ascii="Times New Roman" w:hAnsi="Times New Roman" w:cs="Times New Roman"/>
          <w:sz w:val="24"/>
          <w:szCs w:val="24"/>
        </w:rPr>
        <w:t>abor migration</w:t>
      </w:r>
      <w:r w:rsidR="00C62A1A">
        <w:rPr>
          <w:rFonts w:ascii="Times New Roman" w:hAnsi="Times New Roman" w:cs="Times New Roman"/>
          <w:sz w:val="24"/>
          <w:szCs w:val="24"/>
        </w:rPr>
        <w:t xml:space="preserve"> being visually represented</w:t>
      </w:r>
      <w:r w:rsidR="00265990">
        <w:rPr>
          <w:rFonts w:ascii="Times New Roman" w:hAnsi="Times New Roman" w:cs="Times New Roman"/>
          <w:sz w:val="24"/>
          <w:szCs w:val="24"/>
        </w:rPr>
        <w:t xml:space="preserve">; sending money home </w:t>
      </w:r>
      <w:r w:rsidR="00EB0D2F">
        <w:rPr>
          <w:rFonts w:ascii="Times New Roman" w:hAnsi="Times New Roman" w:cs="Times New Roman"/>
          <w:sz w:val="24"/>
          <w:szCs w:val="24"/>
        </w:rPr>
        <w:t xml:space="preserve">as </w:t>
      </w:r>
      <w:r w:rsidR="00EB0D2F" w:rsidRPr="00E61706">
        <w:rPr>
          <w:rFonts w:ascii="Times New Roman" w:hAnsi="Times New Roman" w:cs="Times New Roman"/>
          <w:sz w:val="24"/>
          <w:szCs w:val="24"/>
        </w:rPr>
        <w:t>remittances</w:t>
      </w:r>
      <w:r w:rsidR="00EB0D2F">
        <w:rPr>
          <w:rFonts w:ascii="Times New Roman" w:hAnsi="Times New Roman" w:cs="Times New Roman"/>
          <w:sz w:val="24"/>
          <w:szCs w:val="24"/>
        </w:rPr>
        <w:t xml:space="preserve"> </w:t>
      </w:r>
      <w:r w:rsidR="00265990">
        <w:rPr>
          <w:rFonts w:ascii="Times New Roman" w:hAnsi="Times New Roman" w:cs="Times New Roman"/>
          <w:sz w:val="24"/>
          <w:szCs w:val="24"/>
        </w:rPr>
        <w:t>to support</w:t>
      </w:r>
      <w:r w:rsidR="00EB0D2F">
        <w:rPr>
          <w:rFonts w:ascii="Times New Roman" w:hAnsi="Times New Roman" w:cs="Times New Roman"/>
          <w:sz w:val="24"/>
          <w:szCs w:val="24"/>
        </w:rPr>
        <w:t xml:space="preserve"> families or communities</w:t>
      </w:r>
      <w:r w:rsidR="00265990">
        <w:rPr>
          <w:rFonts w:ascii="Times New Roman" w:hAnsi="Times New Roman" w:cs="Times New Roman"/>
          <w:sz w:val="24"/>
          <w:szCs w:val="24"/>
        </w:rPr>
        <w:t xml:space="preserve">. </w:t>
      </w:r>
      <w:r w:rsidR="000305E8">
        <w:rPr>
          <w:rFonts w:ascii="Times New Roman" w:hAnsi="Times New Roman" w:cs="Times New Roman"/>
          <w:sz w:val="24"/>
          <w:szCs w:val="24"/>
        </w:rPr>
        <w:t xml:space="preserve">For this aspect I utilized </w:t>
      </w:r>
      <w:proofErr w:type="spellStart"/>
      <w:r w:rsidR="000305E8">
        <w:rPr>
          <w:rFonts w:ascii="Times New Roman" w:hAnsi="Times New Roman" w:cs="Times New Roman"/>
          <w:sz w:val="24"/>
          <w:szCs w:val="24"/>
        </w:rPr>
        <w:t>Plotly</w:t>
      </w:r>
      <w:proofErr w:type="spellEnd"/>
      <w:r w:rsidR="000305E8">
        <w:rPr>
          <w:rFonts w:ascii="Times New Roman" w:hAnsi="Times New Roman" w:cs="Times New Roman"/>
          <w:sz w:val="24"/>
          <w:szCs w:val="24"/>
        </w:rPr>
        <w:t xml:space="preserve"> to produce the graph and embedded it in the webpage using Visual Studio Code. </w:t>
      </w:r>
      <w:r w:rsidR="00962FF4">
        <w:rPr>
          <w:rFonts w:ascii="Times New Roman" w:hAnsi="Times New Roman" w:cs="Times New Roman"/>
          <w:sz w:val="24"/>
          <w:szCs w:val="24"/>
        </w:rPr>
        <w:br/>
      </w:r>
    </w:p>
    <w:p w14:paraId="08C775B0" w14:textId="77FE7C3B" w:rsidR="00962FF4" w:rsidRDefault="00962FF4" w:rsidP="00962F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w:t>
      </w:r>
      <w:r w:rsidR="00CE63AB">
        <w:rPr>
          <w:rFonts w:ascii="Times New Roman" w:hAnsi="Times New Roman" w:cs="Times New Roman"/>
          <w:sz w:val="24"/>
          <w:szCs w:val="24"/>
        </w:rPr>
        <w:t>used</w:t>
      </w:r>
      <w:r>
        <w:rPr>
          <w:rFonts w:ascii="Times New Roman" w:hAnsi="Times New Roman" w:cs="Times New Roman"/>
          <w:sz w:val="24"/>
          <w:szCs w:val="24"/>
        </w:rPr>
        <w:t xml:space="preserve"> a</w:t>
      </w:r>
      <w:r>
        <w:rPr>
          <w:rFonts w:ascii="Times New Roman" w:hAnsi="Times New Roman" w:cs="Times New Roman"/>
          <w:sz w:val="24"/>
          <w:szCs w:val="24"/>
        </w:rPr>
        <w:t xml:space="preserve"> Graphics Interchange Format (GIF) to visualize destinations of </w:t>
      </w:r>
      <w:r w:rsidRPr="00265990">
        <w:rPr>
          <w:rFonts w:ascii="Times New Roman" w:hAnsi="Times New Roman" w:cs="Times New Roman"/>
          <w:sz w:val="24"/>
          <w:szCs w:val="24"/>
          <w:highlight w:val="yellow"/>
        </w:rPr>
        <w:t>asylum</w:t>
      </w:r>
      <w:r>
        <w:rPr>
          <w:rFonts w:ascii="Times New Roman" w:hAnsi="Times New Roman" w:cs="Times New Roman"/>
          <w:sz w:val="24"/>
          <w:szCs w:val="24"/>
        </w:rPr>
        <w:t xml:space="preserve"> for Nepalese people from 2000-2020. This technique necessitated using QGIS to create a custom map projection that centers Nepal, ArcMap to produce individual choropleth maps of each year’s asylum destinations, Adobe Creative Cloud Premiere to combine each year’s map into a GIF that loops indefinitely, and Visual Studio Code to configure the webpage. GIFs have been popularized in social media and therefore I felt they have the potential to normalize trends in mobility. They are also </w:t>
      </w:r>
      <w:r w:rsidR="00877731">
        <w:rPr>
          <w:rFonts w:ascii="Times New Roman" w:hAnsi="Times New Roman" w:cs="Times New Roman"/>
          <w:sz w:val="24"/>
          <w:szCs w:val="24"/>
        </w:rPr>
        <w:t xml:space="preserve">inherently </w:t>
      </w:r>
      <w:r>
        <w:rPr>
          <w:rFonts w:ascii="Times New Roman" w:hAnsi="Times New Roman" w:cs="Times New Roman"/>
          <w:sz w:val="24"/>
          <w:szCs w:val="24"/>
        </w:rPr>
        <w:t xml:space="preserve">dynamic and </w:t>
      </w:r>
      <w:r w:rsidR="00877731">
        <w:rPr>
          <w:rFonts w:ascii="Times New Roman" w:hAnsi="Times New Roman" w:cs="Times New Roman"/>
          <w:sz w:val="24"/>
          <w:szCs w:val="24"/>
        </w:rPr>
        <w:t xml:space="preserve">therefore </w:t>
      </w:r>
      <w:r w:rsidR="008C67F8">
        <w:rPr>
          <w:rFonts w:ascii="Times New Roman" w:hAnsi="Times New Roman" w:cs="Times New Roman"/>
          <w:sz w:val="24"/>
          <w:szCs w:val="24"/>
        </w:rPr>
        <w:t>are useful</w:t>
      </w:r>
      <w:r>
        <w:rPr>
          <w:rFonts w:ascii="Times New Roman" w:hAnsi="Times New Roman" w:cs="Times New Roman"/>
          <w:sz w:val="24"/>
          <w:szCs w:val="24"/>
        </w:rPr>
        <w:t xml:space="preserve"> for mapping dynamic data while being very easy to understand. </w:t>
      </w:r>
      <w:r>
        <w:rPr>
          <w:rFonts w:ascii="Times New Roman" w:hAnsi="Times New Roman" w:cs="Times New Roman"/>
          <w:sz w:val="24"/>
          <w:szCs w:val="24"/>
        </w:rPr>
        <w:br/>
      </w:r>
    </w:p>
    <w:p w14:paraId="1A429E81" w14:textId="66FA849A" w:rsidR="00962FF4" w:rsidRDefault="00962FF4" w:rsidP="00962F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textbox and scroll feature offer the qualitative and contextual information to frame the dynamics being represented in the GIF. This data represents the external and internal political tensions and internal environmental and social tensions that motivate people to seek asylum or temporary protection status outside of Nepal. I produced this with JavaScript in Visual Studio Code so it could be embedded in the webpage.</w:t>
      </w:r>
    </w:p>
    <w:p w14:paraId="43B420AF" w14:textId="25C850D2" w:rsidR="00962FF4" w:rsidRPr="00962FF4" w:rsidRDefault="005C32C8" w:rsidP="00962FF4">
      <w:pPr>
        <w:rPr>
          <w:rFonts w:ascii="Times New Roman" w:hAnsi="Times New Roman" w:cs="Times New Roman"/>
          <w:sz w:val="24"/>
          <w:szCs w:val="24"/>
        </w:rPr>
      </w:pPr>
      <w:r>
        <w:rPr>
          <w:rFonts w:ascii="Times New Roman" w:hAnsi="Times New Roman" w:cs="Times New Roman"/>
          <w:sz w:val="24"/>
          <w:szCs w:val="24"/>
        </w:rPr>
        <w:t>Da</w:t>
      </w:r>
      <w:r w:rsidR="00962FF4">
        <w:rPr>
          <w:rFonts w:ascii="Times New Roman" w:hAnsi="Times New Roman" w:cs="Times New Roman"/>
          <w:sz w:val="24"/>
          <w:szCs w:val="24"/>
        </w:rPr>
        <w:t xml:space="preserve">ta </w:t>
      </w:r>
      <w:r>
        <w:rPr>
          <w:rFonts w:ascii="Times New Roman" w:hAnsi="Times New Roman" w:cs="Times New Roman"/>
          <w:sz w:val="24"/>
          <w:szCs w:val="24"/>
        </w:rPr>
        <w:t>for this project came from myriad sources listed below</w:t>
      </w:r>
      <w:r w:rsidR="00A67712">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962FF4">
        <w:rPr>
          <w:rFonts w:ascii="Times New Roman" w:hAnsi="Times New Roman" w:cs="Times New Roman"/>
          <w:sz w:val="24"/>
          <w:szCs w:val="24"/>
        </w:rPr>
        <w:t>was organized and edited in R-</w:t>
      </w:r>
      <w:r>
        <w:rPr>
          <w:rFonts w:ascii="Times New Roman" w:hAnsi="Times New Roman" w:cs="Times New Roman"/>
          <w:sz w:val="24"/>
          <w:szCs w:val="24"/>
        </w:rPr>
        <w:t>S</w:t>
      </w:r>
      <w:r w:rsidR="00962FF4">
        <w:rPr>
          <w:rFonts w:ascii="Times New Roman" w:hAnsi="Times New Roman" w:cs="Times New Roman"/>
          <w:sz w:val="24"/>
          <w:szCs w:val="24"/>
        </w:rPr>
        <w:t>tudio</w:t>
      </w:r>
      <w:r>
        <w:rPr>
          <w:rFonts w:ascii="Times New Roman" w:hAnsi="Times New Roman" w:cs="Times New Roman"/>
          <w:sz w:val="24"/>
          <w:szCs w:val="24"/>
        </w:rPr>
        <w:t xml:space="preserve"> for consistency</w:t>
      </w:r>
      <w:r w:rsidR="00962FF4">
        <w:rPr>
          <w:rFonts w:ascii="Times New Roman" w:hAnsi="Times New Roman" w:cs="Times New Roman"/>
          <w:sz w:val="24"/>
          <w:szCs w:val="24"/>
        </w:rPr>
        <w:t>.</w:t>
      </w:r>
      <w:r>
        <w:rPr>
          <w:rFonts w:ascii="Times New Roman" w:hAnsi="Times New Roman" w:cs="Times New Roman"/>
          <w:sz w:val="24"/>
          <w:szCs w:val="24"/>
        </w:rPr>
        <w:t xml:space="preserve"> </w:t>
      </w:r>
      <w:r w:rsidR="00962FF4">
        <w:rPr>
          <w:rFonts w:ascii="Times New Roman" w:hAnsi="Times New Roman" w:cs="Times New Roman"/>
          <w:sz w:val="24"/>
          <w:szCs w:val="24"/>
        </w:rPr>
        <w:t xml:space="preserve"> </w:t>
      </w:r>
    </w:p>
    <w:p w14:paraId="2B74C965" w14:textId="2ABB711D" w:rsidR="005D625D" w:rsidRPr="0074628E" w:rsidRDefault="00E11C15" w:rsidP="005D625D">
      <w:pPr>
        <w:rPr>
          <w:rFonts w:ascii="Times New Roman" w:hAnsi="Times New Roman" w:cs="Times New Roman"/>
          <w:sz w:val="24"/>
          <w:szCs w:val="24"/>
        </w:rPr>
      </w:pPr>
      <w:r>
        <w:rPr>
          <w:rFonts w:ascii="Times New Roman" w:hAnsi="Times New Roman" w:cs="Times New Roman"/>
          <w:sz w:val="24"/>
          <w:szCs w:val="24"/>
        </w:rPr>
        <w:t>My</w:t>
      </w:r>
      <w:r w:rsidR="00B4669F">
        <w:rPr>
          <w:rFonts w:ascii="Times New Roman" w:hAnsi="Times New Roman" w:cs="Times New Roman"/>
          <w:sz w:val="24"/>
          <w:szCs w:val="24"/>
        </w:rPr>
        <w:t xml:space="preserve"> migration website</w:t>
      </w:r>
      <w:r w:rsidR="00FA4193">
        <w:rPr>
          <w:rFonts w:ascii="Times New Roman" w:hAnsi="Times New Roman" w:cs="Times New Roman"/>
          <w:sz w:val="24"/>
          <w:szCs w:val="24"/>
        </w:rPr>
        <w:t xml:space="preserve"> </w:t>
      </w:r>
      <w:r w:rsidR="00265990" w:rsidRPr="00B4669F">
        <w:rPr>
          <w:rFonts w:ascii="Times New Roman" w:hAnsi="Times New Roman" w:cs="Times New Roman"/>
          <w:sz w:val="24"/>
          <w:szCs w:val="24"/>
        </w:rPr>
        <w:t>offer</w:t>
      </w:r>
      <w:r w:rsidR="00B4669F">
        <w:rPr>
          <w:rFonts w:ascii="Times New Roman" w:hAnsi="Times New Roman" w:cs="Times New Roman"/>
          <w:sz w:val="24"/>
          <w:szCs w:val="24"/>
        </w:rPr>
        <w:t xml:space="preserve">s three </w:t>
      </w:r>
      <w:r w:rsidR="00EE6C48" w:rsidRPr="00B4669F">
        <w:rPr>
          <w:rFonts w:ascii="Times New Roman" w:hAnsi="Times New Roman" w:cs="Times New Roman"/>
          <w:sz w:val="24"/>
          <w:szCs w:val="24"/>
        </w:rPr>
        <w:t>different</w:t>
      </w:r>
      <w:r w:rsidR="00265990" w:rsidRPr="00B4669F">
        <w:rPr>
          <w:rFonts w:ascii="Times New Roman" w:hAnsi="Times New Roman" w:cs="Times New Roman"/>
          <w:sz w:val="24"/>
          <w:szCs w:val="24"/>
        </w:rPr>
        <w:t xml:space="preserve"> </w:t>
      </w:r>
      <w:r w:rsidR="00EE6C48" w:rsidRPr="00B4669F">
        <w:rPr>
          <w:rFonts w:ascii="Times New Roman" w:hAnsi="Times New Roman" w:cs="Times New Roman"/>
          <w:sz w:val="24"/>
          <w:szCs w:val="24"/>
        </w:rPr>
        <w:t xml:space="preserve">types of </w:t>
      </w:r>
      <w:r w:rsidR="00B4669F">
        <w:rPr>
          <w:rFonts w:ascii="Times New Roman" w:hAnsi="Times New Roman" w:cs="Times New Roman"/>
          <w:sz w:val="24"/>
          <w:szCs w:val="24"/>
        </w:rPr>
        <w:t>information sources: visual, numerical, and written.</w:t>
      </w:r>
      <w:r w:rsidR="00EE6C48" w:rsidRPr="00B4669F">
        <w:rPr>
          <w:rFonts w:ascii="Times New Roman" w:hAnsi="Times New Roman" w:cs="Times New Roman"/>
          <w:sz w:val="24"/>
          <w:szCs w:val="24"/>
        </w:rPr>
        <w:t xml:space="preserve"> </w:t>
      </w:r>
      <w:r w:rsidR="00B4669F">
        <w:rPr>
          <w:rFonts w:ascii="Times New Roman" w:hAnsi="Times New Roman" w:cs="Times New Roman"/>
          <w:sz w:val="24"/>
          <w:szCs w:val="24"/>
        </w:rPr>
        <w:t>Through this approach,</w:t>
      </w:r>
      <w:r w:rsidR="00265990" w:rsidRPr="00B4669F">
        <w:rPr>
          <w:rFonts w:ascii="Times New Roman" w:hAnsi="Times New Roman" w:cs="Times New Roman"/>
          <w:sz w:val="24"/>
          <w:szCs w:val="24"/>
        </w:rPr>
        <w:t xml:space="preserve"> I </w:t>
      </w:r>
      <w:r w:rsidR="00B4669F">
        <w:rPr>
          <w:rFonts w:ascii="Times New Roman" w:hAnsi="Times New Roman" w:cs="Times New Roman"/>
          <w:sz w:val="24"/>
          <w:szCs w:val="24"/>
        </w:rPr>
        <w:t>hope to</w:t>
      </w:r>
      <w:r w:rsidR="00265990" w:rsidRPr="00B4669F">
        <w:rPr>
          <w:rFonts w:ascii="Times New Roman" w:hAnsi="Times New Roman" w:cs="Times New Roman"/>
          <w:sz w:val="24"/>
          <w:szCs w:val="24"/>
        </w:rPr>
        <w:t xml:space="preserve"> </w:t>
      </w:r>
      <w:r w:rsidR="00EE6C48" w:rsidRPr="00B4669F">
        <w:rPr>
          <w:rFonts w:ascii="Times New Roman" w:hAnsi="Times New Roman" w:cs="Times New Roman"/>
          <w:sz w:val="24"/>
          <w:szCs w:val="24"/>
        </w:rPr>
        <w:t>accommodate</w:t>
      </w:r>
      <w:r w:rsidR="00265990" w:rsidRPr="00B4669F">
        <w:rPr>
          <w:rFonts w:ascii="Times New Roman" w:hAnsi="Times New Roman" w:cs="Times New Roman"/>
          <w:sz w:val="24"/>
          <w:szCs w:val="24"/>
        </w:rPr>
        <w:t xml:space="preserve"> a wider audience</w:t>
      </w:r>
      <w:r w:rsidR="00564BCC">
        <w:rPr>
          <w:rFonts w:ascii="Times New Roman" w:hAnsi="Times New Roman" w:cs="Times New Roman"/>
          <w:sz w:val="24"/>
          <w:szCs w:val="24"/>
        </w:rPr>
        <w:t xml:space="preserve"> and a wider array of preferred learning styles.</w:t>
      </w:r>
      <w:r w:rsidR="003329E1">
        <w:rPr>
          <w:rFonts w:ascii="Times New Roman" w:hAnsi="Times New Roman" w:cs="Times New Roman"/>
          <w:sz w:val="24"/>
          <w:szCs w:val="24"/>
        </w:rPr>
        <w:t xml:space="preserve"> Use of three types of interconnected information also paints a more </w:t>
      </w:r>
      <w:r w:rsidR="003329E1">
        <w:rPr>
          <w:rFonts w:ascii="Times New Roman" w:hAnsi="Times New Roman" w:cs="Times New Roman"/>
          <w:sz w:val="24"/>
          <w:szCs w:val="24"/>
        </w:rPr>
        <w:lastRenderedPageBreak/>
        <w:t>comprehensive understanding of the migration dynamics in Nepal, leaving less room for misinterpretation.</w:t>
      </w:r>
    </w:p>
    <w:p w14:paraId="297FCC52" w14:textId="3CEFEABC" w:rsidR="005D625D" w:rsidRPr="00B704C4" w:rsidRDefault="00B704C4" w:rsidP="00D210DD">
      <w:pPr>
        <w:rPr>
          <w:rFonts w:ascii="Times New Roman" w:hAnsi="Times New Roman" w:cs="Times New Roman"/>
          <w:sz w:val="24"/>
          <w:szCs w:val="24"/>
          <w:u w:val="single"/>
        </w:rPr>
      </w:pPr>
      <w:r w:rsidRPr="00B704C4">
        <w:rPr>
          <w:rFonts w:ascii="Times New Roman" w:hAnsi="Times New Roman" w:cs="Times New Roman"/>
          <w:sz w:val="24"/>
          <w:szCs w:val="24"/>
          <w:u w:val="single"/>
        </w:rPr>
        <w:t>Limitations</w:t>
      </w:r>
      <w:r w:rsidR="00F87A87">
        <w:rPr>
          <w:rFonts w:ascii="Times New Roman" w:hAnsi="Times New Roman" w:cs="Times New Roman"/>
          <w:sz w:val="24"/>
          <w:szCs w:val="24"/>
          <w:u w:val="single"/>
        </w:rPr>
        <w:t xml:space="preserve"> and Challenges</w:t>
      </w:r>
    </w:p>
    <w:p w14:paraId="55B95E8C" w14:textId="256F250B" w:rsidR="00B704C4" w:rsidRDefault="00B704C4" w:rsidP="00D210DD">
      <w:pPr>
        <w:rPr>
          <w:rFonts w:ascii="Times New Roman" w:hAnsi="Times New Roman" w:cs="Times New Roman"/>
          <w:sz w:val="24"/>
          <w:szCs w:val="24"/>
        </w:rPr>
      </w:pPr>
      <w:r>
        <w:rPr>
          <w:rFonts w:ascii="Times New Roman" w:hAnsi="Times New Roman" w:cs="Times New Roman"/>
          <w:sz w:val="24"/>
          <w:szCs w:val="24"/>
        </w:rPr>
        <w:t xml:space="preserve">I had difficulty finding accurate and consistent data that had elements of spatiality and/or temporality for this project. Datasets tended to be either stock data (no geographic information included) or lacked temporality (data only available for a singular year or a few years). For example, I have labor remittance data for 1990-2020 but foreign labor destination data </w:t>
      </w:r>
      <w:r w:rsidR="004E3D9B">
        <w:rPr>
          <w:rFonts w:ascii="Times New Roman" w:hAnsi="Times New Roman" w:cs="Times New Roman"/>
          <w:sz w:val="24"/>
          <w:szCs w:val="24"/>
        </w:rPr>
        <w:t xml:space="preserve">for only </w:t>
      </w:r>
      <w:r>
        <w:rPr>
          <w:rFonts w:ascii="Times New Roman" w:hAnsi="Times New Roman" w:cs="Times New Roman"/>
          <w:sz w:val="24"/>
          <w:szCs w:val="24"/>
        </w:rPr>
        <w:t xml:space="preserve">2006-2011. </w:t>
      </w:r>
      <w:r w:rsidR="00913048">
        <w:rPr>
          <w:rFonts w:ascii="Times New Roman" w:hAnsi="Times New Roman" w:cs="Times New Roman"/>
          <w:sz w:val="24"/>
          <w:szCs w:val="24"/>
        </w:rPr>
        <w:t xml:space="preserve">This made it challenging to produce a single comprehensive map to show </w:t>
      </w:r>
      <w:r w:rsidR="00DD440E">
        <w:rPr>
          <w:rFonts w:ascii="Times New Roman" w:hAnsi="Times New Roman" w:cs="Times New Roman"/>
          <w:sz w:val="24"/>
          <w:szCs w:val="24"/>
        </w:rPr>
        <w:t>all</w:t>
      </w:r>
      <w:r w:rsidR="00913048">
        <w:rPr>
          <w:rFonts w:ascii="Times New Roman" w:hAnsi="Times New Roman" w:cs="Times New Roman"/>
          <w:sz w:val="24"/>
          <w:szCs w:val="24"/>
        </w:rPr>
        <w:t xml:space="preserve"> these dynamics in one place</w:t>
      </w:r>
      <w:r w:rsidR="00DD440E">
        <w:rPr>
          <w:rFonts w:ascii="Times New Roman" w:hAnsi="Times New Roman" w:cs="Times New Roman"/>
          <w:sz w:val="24"/>
          <w:szCs w:val="24"/>
        </w:rPr>
        <w:t xml:space="preserve"> like the Pew Research Center map. I overcame this challenge by producing</w:t>
      </w:r>
      <w:r w:rsidR="00913048">
        <w:rPr>
          <w:rFonts w:ascii="Times New Roman" w:hAnsi="Times New Roman" w:cs="Times New Roman"/>
          <w:sz w:val="24"/>
          <w:szCs w:val="24"/>
        </w:rPr>
        <w:t xml:space="preserve"> a webpage with multiple visualizations and components</w:t>
      </w:r>
      <w:r w:rsidR="00DD440E">
        <w:rPr>
          <w:rFonts w:ascii="Times New Roman" w:hAnsi="Times New Roman" w:cs="Times New Roman"/>
          <w:sz w:val="24"/>
          <w:szCs w:val="24"/>
        </w:rPr>
        <w:t xml:space="preserve">, however I think the lack of consistent data </w:t>
      </w:r>
      <w:r w:rsidR="00971B9F">
        <w:rPr>
          <w:rFonts w:ascii="Times New Roman" w:hAnsi="Times New Roman" w:cs="Times New Roman"/>
          <w:sz w:val="24"/>
          <w:szCs w:val="24"/>
        </w:rPr>
        <w:t xml:space="preserve">takes away from the robustness </w:t>
      </w:r>
      <w:r w:rsidR="00DD440E">
        <w:rPr>
          <w:rFonts w:ascii="Times New Roman" w:hAnsi="Times New Roman" w:cs="Times New Roman"/>
          <w:sz w:val="24"/>
          <w:szCs w:val="24"/>
        </w:rPr>
        <w:t xml:space="preserve">of this project. </w:t>
      </w:r>
    </w:p>
    <w:p w14:paraId="5D06460A" w14:textId="180F8295" w:rsidR="00DD440E" w:rsidRDefault="00DD440E" w:rsidP="00D210DD">
      <w:pPr>
        <w:rPr>
          <w:rFonts w:ascii="Times New Roman" w:hAnsi="Times New Roman" w:cs="Times New Roman"/>
          <w:sz w:val="24"/>
          <w:szCs w:val="24"/>
        </w:rPr>
      </w:pPr>
      <w:r>
        <w:rPr>
          <w:rFonts w:ascii="Times New Roman" w:hAnsi="Times New Roman" w:cs="Times New Roman"/>
          <w:sz w:val="24"/>
          <w:szCs w:val="24"/>
        </w:rPr>
        <w:t>I also struggled with the technical aspects of this project. I had a difficult time producing codes in Visual Studio Code that worked and did not have glitches, and I could not do as much with this project as I initially hoped. Other renditions of this project or aspects I would have liked to include are:</w:t>
      </w:r>
    </w:p>
    <w:p w14:paraId="18E96CE8" w14:textId="3BB85F0C" w:rsidR="00DD440E" w:rsidRDefault="00DD440E"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interactive Leaflet map in which you can zoom into countries where Nepalese people have sought asylum to learn about that country’s migration policies and context. </w:t>
      </w:r>
      <w:r w:rsidR="0074628E">
        <w:rPr>
          <w:rFonts w:ascii="Times New Roman" w:hAnsi="Times New Roman" w:cs="Times New Roman"/>
          <w:sz w:val="24"/>
          <w:szCs w:val="24"/>
        </w:rPr>
        <w:br/>
      </w:r>
    </w:p>
    <w:p w14:paraId="390F8BF3" w14:textId="1E878CA5" w:rsidR="0095482D" w:rsidRDefault="00DD440E"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map that utilizes the migration plugin in Leaflet to show dynamic arrows of migration flows. </w:t>
      </w:r>
      <w:r w:rsidR="00AC73F6">
        <w:rPr>
          <w:rFonts w:ascii="Times New Roman" w:hAnsi="Times New Roman" w:cs="Times New Roman"/>
          <w:sz w:val="24"/>
          <w:szCs w:val="24"/>
        </w:rPr>
        <w:t xml:space="preserve">I did attempt this method, but the data </w:t>
      </w:r>
      <w:r w:rsidR="002C4627">
        <w:rPr>
          <w:rFonts w:ascii="Times New Roman" w:hAnsi="Times New Roman" w:cs="Times New Roman"/>
          <w:sz w:val="24"/>
          <w:szCs w:val="24"/>
        </w:rPr>
        <w:t xml:space="preserve">I had </w:t>
      </w:r>
      <w:r w:rsidR="00AC73F6">
        <w:rPr>
          <w:rFonts w:ascii="Times New Roman" w:hAnsi="Times New Roman" w:cs="Times New Roman"/>
          <w:sz w:val="24"/>
          <w:szCs w:val="24"/>
        </w:rPr>
        <w:t xml:space="preserve">was insufficient to produce this type of map. </w:t>
      </w:r>
      <w:r w:rsidR="0095482D">
        <w:rPr>
          <w:rFonts w:ascii="Times New Roman" w:hAnsi="Times New Roman" w:cs="Times New Roman"/>
          <w:sz w:val="24"/>
          <w:szCs w:val="24"/>
        </w:rPr>
        <w:br/>
      </w:r>
    </w:p>
    <w:p w14:paraId="6B2B6A56" w14:textId="5F262CA3" w:rsidR="00DD440E" w:rsidRDefault="0095482D"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map that incorporates a hover option over countries that breaks down the types of migrants they receive from Nepal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hovering over Qatar would show a pie chart of demographic characteristics of Nepalese labor migrants, or a break down of types of labor they are involved in). </w:t>
      </w:r>
      <w:r w:rsidR="00DD440E">
        <w:rPr>
          <w:rFonts w:ascii="Times New Roman" w:hAnsi="Times New Roman" w:cs="Times New Roman"/>
          <w:sz w:val="24"/>
          <w:szCs w:val="24"/>
        </w:rPr>
        <w:br/>
      </w:r>
    </w:p>
    <w:p w14:paraId="0DC2ECBD" w14:textId="7D0A8335" w:rsidR="00DD440E" w:rsidRDefault="00DD440E"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would love to produce a </w:t>
      </w:r>
      <w:proofErr w:type="spellStart"/>
      <w:r>
        <w:rPr>
          <w:rFonts w:ascii="Times New Roman" w:hAnsi="Times New Roman" w:cs="Times New Roman"/>
          <w:sz w:val="24"/>
          <w:szCs w:val="24"/>
        </w:rPr>
        <w:t>StoryMap</w:t>
      </w:r>
      <w:proofErr w:type="spellEnd"/>
      <w:r>
        <w:rPr>
          <w:rFonts w:ascii="Times New Roman" w:hAnsi="Times New Roman" w:cs="Times New Roman"/>
          <w:sz w:val="24"/>
          <w:szCs w:val="24"/>
        </w:rPr>
        <w:t xml:space="preserve"> of migrant’s </w:t>
      </w:r>
      <w:r w:rsidR="00045F0A">
        <w:rPr>
          <w:rFonts w:ascii="Times New Roman" w:hAnsi="Times New Roman" w:cs="Times New Roman"/>
          <w:sz w:val="24"/>
          <w:szCs w:val="24"/>
        </w:rPr>
        <w:t xml:space="preserve">first-person </w:t>
      </w:r>
      <w:r>
        <w:rPr>
          <w:rFonts w:ascii="Times New Roman" w:hAnsi="Times New Roman" w:cs="Times New Roman"/>
          <w:sz w:val="24"/>
          <w:szCs w:val="24"/>
        </w:rPr>
        <w:t>experiences outside of Nepal</w:t>
      </w:r>
      <w:r w:rsidR="001C18EE">
        <w:rPr>
          <w:rFonts w:ascii="Times New Roman" w:hAnsi="Times New Roman" w:cs="Times New Roman"/>
          <w:sz w:val="24"/>
          <w:szCs w:val="24"/>
        </w:rPr>
        <w:t xml:space="preserve"> if I had </w:t>
      </w:r>
      <w:r w:rsidR="00B865E0">
        <w:rPr>
          <w:rFonts w:ascii="Times New Roman" w:hAnsi="Times New Roman" w:cs="Times New Roman"/>
          <w:sz w:val="24"/>
          <w:szCs w:val="24"/>
        </w:rPr>
        <w:t>access to people’s stories</w:t>
      </w:r>
      <w:r>
        <w:rPr>
          <w:rFonts w:ascii="Times New Roman" w:hAnsi="Times New Roman" w:cs="Times New Roman"/>
          <w:sz w:val="24"/>
          <w:szCs w:val="24"/>
        </w:rPr>
        <w:t xml:space="preserve">. If I had more technical skills and natural talent in programming, </w:t>
      </w:r>
      <w:r w:rsidR="005F6690">
        <w:rPr>
          <w:rFonts w:ascii="Times New Roman" w:hAnsi="Times New Roman" w:cs="Times New Roman"/>
          <w:sz w:val="24"/>
          <w:szCs w:val="24"/>
        </w:rPr>
        <w:t>I might consider this as part of</w:t>
      </w:r>
      <w:r>
        <w:rPr>
          <w:rFonts w:ascii="Times New Roman" w:hAnsi="Times New Roman" w:cs="Times New Roman"/>
          <w:sz w:val="24"/>
          <w:szCs w:val="24"/>
        </w:rPr>
        <w:t xml:space="preserve"> my dissertation work. </w:t>
      </w:r>
    </w:p>
    <w:p w14:paraId="4972CAE0" w14:textId="11E57753" w:rsidR="00DD440E" w:rsidRDefault="0074628E" w:rsidP="00DD440E">
      <w:pPr>
        <w:rPr>
          <w:rFonts w:ascii="Times New Roman" w:hAnsi="Times New Roman" w:cs="Times New Roman"/>
          <w:b/>
          <w:bCs/>
          <w:sz w:val="24"/>
          <w:szCs w:val="24"/>
        </w:rPr>
      </w:pPr>
      <w:r w:rsidRPr="0074628E">
        <w:rPr>
          <w:rFonts w:ascii="Times New Roman" w:hAnsi="Times New Roman" w:cs="Times New Roman"/>
          <w:b/>
          <w:bCs/>
          <w:sz w:val="24"/>
          <w:szCs w:val="24"/>
        </w:rPr>
        <w:t>Data Sources</w:t>
      </w:r>
    </w:p>
    <w:tbl>
      <w:tblPr>
        <w:tblStyle w:val="TableGrid"/>
        <w:tblW w:w="0" w:type="auto"/>
        <w:tblLook w:val="04A0" w:firstRow="1" w:lastRow="0" w:firstColumn="1" w:lastColumn="0" w:noHBand="0" w:noVBand="1"/>
      </w:tblPr>
      <w:tblGrid>
        <w:gridCol w:w="3145"/>
        <w:gridCol w:w="6205"/>
      </w:tblGrid>
      <w:tr w:rsidR="00E67678" w14:paraId="64F12AB7" w14:textId="77777777" w:rsidTr="00821FFD">
        <w:tc>
          <w:tcPr>
            <w:tcW w:w="3145" w:type="dxa"/>
          </w:tcPr>
          <w:p w14:paraId="18FA51A6" w14:textId="3A4EFE5F" w:rsidR="00E67678" w:rsidRDefault="00E67678" w:rsidP="00DD440E">
            <w:pPr>
              <w:rPr>
                <w:rFonts w:ascii="Times New Roman" w:hAnsi="Times New Roman" w:cs="Times New Roman"/>
                <w:b/>
                <w:bCs/>
                <w:sz w:val="24"/>
                <w:szCs w:val="24"/>
              </w:rPr>
            </w:pPr>
            <w:r>
              <w:rPr>
                <w:rFonts w:ascii="Times New Roman" w:hAnsi="Times New Roman" w:cs="Times New Roman"/>
                <w:b/>
                <w:bCs/>
                <w:sz w:val="24"/>
                <w:szCs w:val="24"/>
              </w:rPr>
              <w:t>Source</w:t>
            </w:r>
          </w:p>
        </w:tc>
        <w:tc>
          <w:tcPr>
            <w:tcW w:w="6205" w:type="dxa"/>
          </w:tcPr>
          <w:p w14:paraId="561B008E" w14:textId="601FC047" w:rsidR="00E67678" w:rsidRDefault="00E67678" w:rsidP="00DD440E">
            <w:pPr>
              <w:rPr>
                <w:rFonts w:ascii="Times New Roman" w:hAnsi="Times New Roman" w:cs="Times New Roman"/>
                <w:b/>
                <w:bCs/>
                <w:sz w:val="24"/>
                <w:szCs w:val="24"/>
              </w:rPr>
            </w:pPr>
            <w:r>
              <w:rPr>
                <w:rFonts w:ascii="Times New Roman" w:hAnsi="Times New Roman" w:cs="Times New Roman"/>
                <w:b/>
                <w:bCs/>
                <w:sz w:val="24"/>
                <w:szCs w:val="24"/>
              </w:rPr>
              <w:t>Dataset(s)</w:t>
            </w:r>
          </w:p>
        </w:tc>
      </w:tr>
      <w:tr w:rsidR="00E67678" w14:paraId="72CDE3DF" w14:textId="77777777" w:rsidTr="00821FFD">
        <w:tc>
          <w:tcPr>
            <w:tcW w:w="3145" w:type="dxa"/>
          </w:tcPr>
          <w:p w14:paraId="1300943C" w14:textId="567EEE37" w:rsidR="00E67678" w:rsidRPr="00E67678" w:rsidRDefault="00E67678" w:rsidP="00E67678">
            <w:pPr>
              <w:spacing w:after="150"/>
              <w:rPr>
                <w:rFonts w:ascii="Times New Roman" w:eastAsia="Times New Roman" w:hAnsi="Times New Roman" w:cs="Times New Roman"/>
                <w:color w:val="000000"/>
                <w:sz w:val="24"/>
                <w:szCs w:val="24"/>
                <w:u w:val="single"/>
              </w:rPr>
            </w:pPr>
            <w:hyperlink r:id="rId10" w:history="1">
              <w:r>
                <w:rPr>
                  <w:rStyle w:val="Hyperlink"/>
                  <w:rFonts w:ascii="Times New Roman" w:eastAsia="Times New Roman" w:hAnsi="Times New Roman" w:cs="Times New Roman"/>
                  <w:sz w:val="24"/>
                  <w:szCs w:val="24"/>
                </w:rPr>
                <w:t>Humanitarian Data Exchange</w:t>
              </w:r>
            </w:hyperlink>
            <w:r>
              <w:rPr>
                <w:rFonts w:ascii="Times New Roman" w:eastAsia="Times New Roman" w:hAnsi="Times New Roman" w:cs="Times New Roman"/>
                <w:color w:val="000000"/>
                <w:sz w:val="24"/>
                <w:szCs w:val="24"/>
                <w:u w:val="single"/>
              </w:rPr>
              <w:t xml:space="preserve"> </w:t>
            </w:r>
          </w:p>
        </w:tc>
        <w:tc>
          <w:tcPr>
            <w:tcW w:w="6205" w:type="dxa"/>
          </w:tcPr>
          <w:p w14:paraId="58449BB9" w14:textId="77777777" w:rsidR="00E67678" w:rsidRDefault="00E67678" w:rsidP="00E67678">
            <w:pPr>
              <w:pStyle w:val="ListParagraph"/>
              <w:numPr>
                <w:ilvl w:val="0"/>
                <w:numId w:val="6"/>
              </w:numPr>
              <w:spacing w:after="150"/>
              <w:rPr>
                <w:rFonts w:ascii="Times New Roman" w:eastAsia="Times New Roman" w:hAnsi="Times New Roman" w:cs="Times New Roman"/>
                <w:color w:val="000000"/>
                <w:sz w:val="24"/>
                <w:szCs w:val="24"/>
              </w:rPr>
            </w:pPr>
            <w:r w:rsidRPr="00A17E98">
              <w:rPr>
                <w:rFonts w:ascii="Times New Roman" w:eastAsia="Times New Roman" w:hAnsi="Times New Roman" w:cs="Times New Roman"/>
                <w:color w:val="000000"/>
                <w:sz w:val="24"/>
                <w:szCs w:val="24"/>
              </w:rPr>
              <w:t xml:space="preserve">2001-2019: Total number of Nepalese asylum seekers in other countries, by year and country of asylum </w:t>
            </w:r>
          </w:p>
          <w:p w14:paraId="18438EE7" w14:textId="5A9369EF" w:rsidR="00E67678" w:rsidRPr="00E67678" w:rsidRDefault="00E67678" w:rsidP="00E67678">
            <w:pPr>
              <w:pStyle w:val="ListParagraph"/>
              <w:numPr>
                <w:ilvl w:val="0"/>
                <w:numId w:val="6"/>
              </w:numPr>
              <w:spacing w:after="150"/>
              <w:rPr>
                <w:rFonts w:ascii="Times New Roman" w:eastAsia="Times New Roman" w:hAnsi="Times New Roman" w:cs="Times New Roman"/>
                <w:color w:val="000000"/>
                <w:sz w:val="24"/>
                <w:szCs w:val="24"/>
              </w:rPr>
            </w:pPr>
            <w:r w:rsidRPr="00A17E98">
              <w:rPr>
                <w:rFonts w:ascii="Times New Roman" w:eastAsia="Times New Roman" w:hAnsi="Times New Roman" w:cs="Times New Roman"/>
                <w:color w:val="000000"/>
                <w:sz w:val="24"/>
                <w:szCs w:val="24"/>
              </w:rPr>
              <w:t>2001-2019: Total number of foreigners seeking asylum in Nepal, by year and country of origin</w:t>
            </w:r>
            <w:r>
              <w:rPr>
                <w:rFonts w:ascii="Times New Roman" w:eastAsia="Times New Roman" w:hAnsi="Times New Roman" w:cs="Times New Roman"/>
                <w:color w:val="000000"/>
                <w:sz w:val="24"/>
                <w:szCs w:val="24"/>
              </w:rPr>
              <w:t>.</w:t>
            </w:r>
          </w:p>
        </w:tc>
      </w:tr>
      <w:tr w:rsidR="00E67678" w14:paraId="4A38CEEA" w14:textId="77777777" w:rsidTr="00821FFD">
        <w:tc>
          <w:tcPr>
            <w:tcW w:w="3145" w:type="dxa"/>
          </w:tcPr>
          <w:p w14:paraId="02716EF9" w14:textId="77777777" w:rsidR="00E67678" w:rsidRPr="00A17E98" w:rsidRDefault="00E67678" w:rsidP="00E67678">
            <w:pPr>
              <w:spacing w:after="150"/>
              <w:rPr>
                <w:rFonts w:ascii="Times New Roman" w:eastAsia="Times New Roman" w:hAnsi="Times New Roman" w:cs="Times New Roman"/>
                <w:color w:val="000000"/>
                <w:sz w:val="24"/>
                <w:szCs w:val="24"/>
                <w:u w:val="single"/>
              </w:rPr>
            </w:pPr>
            <w:hyperlink r:id="rId11" w:history="1">
              <w:r>
                <w:rPr>
                  <w:rStyle w:val="Hyperlink"/>
                  <w:rFonts w:ascii="Times New Roman" w:eastAsia="Times New Roman" w:hAnsi="Times New Roman" w:cs="Times New Roman"/>
                  <w:sz w:val="24"/>
                  <w:szCs w:val="24"/>
                </w:rPr>
                <w:t>Open Data Nepal</w:t>
              </w:r>
            </w:hyperlink>
            <w:r>
              <w:rPr>
                <w:rFonts w:ascii="Times New Roman" w:eastAsia="Times New Roman" w:hAnsi="Times New Roman" w:cs="Times New Roman"/>
                <w:color w:val="000000"/>
                <w:sz w:val="24"/>
                <w:szCs w:val="24"/>
                <w:u w:val="single"/>
              </w:rPr>
              <w:t xml:space="preserve"> </w:t>
            </w:r>
          </w:p>
          <w:p w14:paraId="5FABC571" w14:textId="77777777" w:rsidR="00E67678" w:rsidRDefault="00E67678" w:rsidP="00DD440E">
            <w:pPr>
              <w:rPr>
                <w:rFonts w:ascii="Times New Roman" w:hAnsi="Times New Roman" w:cs="Times New Roman"/>
                <w:b/>
                <w:bCs/>
                <w:sz w:val="24"/>
                <w:szCs w:val="24"/>
              </w:rPr>
            </w:pPr>
          </w:p>
        </w:tc>
        <w:tc>
          <w:tcPr>
            <w:tcW w:w="6205" w:type="dxa"/>
          </w:tcPr>
          <w:p w14:paraId="5BC25B63" w14:textId="2EE20970" w:rsidR="00E67678" w:rsidRPr="00E67678" w:rsidRDefault="00E67678" w:rsidP="00E67678">
            <w:pPr>
              <w:pStyle w:val="ListParagraph"/>
              <w:numPr>
                <w:ilvl w:val="0"/>
                <w:numId w:val="8"/>
              </w:numPr>
              <w:spacing w:after="150"/>
              <w:rPr>
                <w:rFonts w:ascii="Times New Roman" w:eastAsia="Times New Roman" w:hAnsi="Times New Roman" w:cs="Times New Roman"/>
                <w:color w:val="000000"/>
                <w:sz w:val="24"/>
                <w:szCs w:val="24"/>
              </w:rPr>
            </w:pPr>
            <w:r w:rsidRPr="00E67678">
              <w:rPr>
                <w:rFonts w:ascii="Times New Roman" w:eastAsia="Times New Roman" w:hAnsi="Times New Roman" w:cs="Times New Roman"/>
                <w:color w:val="000000"/>
                <w:sz w:val="24"/>
                <w:szCs w:val="24"/>
              </w:rPr>
              <w:t>2006-201</w:t>
            </w:r>
            <w:r>
              <w:rPr>
                <w:rFonts w:ascii="Times New Roman" w:eastAsia="Times New Roman" w:hAnsi="Times New Roman" w:cs="Times New Roman"/>
                <w:color w:val="000000"/>
                <w:sz w:val="24"/>
                <w:szCs w:val="24"/>
              </w:rPr>
              <w:t>2</w:t>
            </w:r>
            <w:r w:rsidRPr="00E67678">
              <w:rPr>
                <w:rFonts w:ascii="Times New Roman" w:eastAsia="Times New Roman" w:hAnsi="Times New Roman" w:cs="Times New Roman"/>
                <w:color w:val="000000"/>
                <w:sz w:val="24"/>
                <w:szCs w:val="24"/>
              </w:rPr>
              <w:t xml:space="preserve">: Total number of people out-migrating </w:t>
            </w:r>
            <w:r>
              <w:rPr>
                <w:rFonts w:ascii="Times New Roman" w:eastAsia="Times New Roman" w:hAnsi="Times New Roman" w:cs="Times New Roman"/>
                <w:color w:val="000000"/>
                <w:sz w:val="24"/>
                <w:szCs w:val="24"/>
              </w:rPr>
              <w:t xml:space="preserve">from Nepal </w:t>
            </w:r>
            <w:r w:rsidRPr="00E67678">
              <w:rPr>
                <w:rFonts w:ascii="Times New Roman" w:eastAsia="Times New Roman" w:hAnsi="Times New Roman" w:cs="Times New Roman"/>
                <w:color w:val="000000"/>
                <w:sz w:val="24"/>
                <w:szCs w:val="24"/>
              </w:rPr>
              <w:t>for work</w:t>
            </w:r>
            <w:r>
              <w:rPr>
                <w:rFonts w:ascii="Times New Roman" w:eastAsia="Times New Roman" w:hAnsi="Times New Roman" w:cs="Times New Roman"/>
                <w:color w:val="000000"/>
                <w:sz w:val="24"/>
                <w:szCs w:val="24"/>
              </w:rPr>
              <w:t>, by destination</w:t>
            </w:r>
          </w:p>
        </w:tc>
      </w:tr>
      <w:tr w:rsidR="00E67678" w14:paraId="4F3B4138" w14:textId="77777777" w:rsidTr="00821FFD">
        <w:tc>
          <w:tcPr>
            <w:tcW w:w="3145" w:type="dxa"/>
          </w:tcPr>
          <w:p w14:paraId="0066BAB5" w14:textId="6926B66D" w:rsidR="00E67678" w:rsidRPr="00E67678" w:rsidRDefault="00E67678" w:rsidP="00E67678">
            <w:pPr>
              <w:spacing w:after="150"/>
              <w:rPr>
                <w:rFonts w:ascii="Times New Roman" w:eastAsia="Times New Roman" w:hAnsi="Times New Roman" w:cs="Times New Roman"/>
                <w:color w:val="000000"/>
                <w:sz w:val="24"/>
                <w:szCs w:val="24"/>
                <w:u w:val="single"/>
              </w:rPr>
            </w:pPr>
            <w:hyperlink r:id="rId12" w:history="1">
              <w:r>
                <w:rPr>
                  <w:rStyle w:val="Hyperlink"/>
                  <w:rFonts w:ascii="Times New Roman" w:eastAsia="Times New Roman" w:hAnsi="Times New Roman" w:cs="Times New Roman"/>
                  <w:sz w:val="24"/>
                  <w:szCs w:val="24"/>
                </w:rPr>
                <w:t>The World Bank</w:t>
              </w:r>
            </w:hyperlink>
            <w:r>
              <w:rPr>
                <w:rFonts w:ascii="Times New Roman" w:eastAsia="Times New Roman" w:hAnsi="Times New Roman" w:cs="Times New Roman"/>
                <w:color w:val="000000"/>
                <w:sz w:val="24"/>
                <w:szCs w:val="24"/>
                <w:u w:val="single"/>
              </w:rPr>
              <w:t xml:space="preserve"> </w:t>
            </w:r>
          </w:p>
        </w:tc>
        <w:tc>
          <w:tcPr>
            <w:tcW w:w="6205" w:type="dxa"/>
          </w:tcPr>
          <w:p w14:paraId="0015611D" w14:textId="590DB7D7" w:rsidR="00E67678" w:rsidRPr="00E67678" w:rsidRDefault="00E67678" w:rsidP="00E67678">
            <w:pPr>
              <w:pStyle w:val="ListParagraph"/>
              <w:numPr>
                <w:ilvl w:val="0"/>
                <w:numId w:val="7"/>
              </w:numPr>
              <w:spacing w:after="15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1990-2020 remittance data for Nepal</w:t>
            </w:r>
          </w:p>
        </w:tc>
      </w:tr>
    </w:tbl>
    <w:p w14:paraId="4ED5AADB" w14:textId="27EECBD4" w:rsidR="00983D02" w:rsidRPr="00896B80" w:rsidRDefault="00983D02">
      <w:pPr>
        <w:rPr>
          <w:rFonts w:ascii="Times New Roman" w:hAnsi="Times New Roman" w:cs="Times New Roman"/>
          <w:b/>
          <w:bCs/>
          <w:sz w:val="24"/>
          <w:szCs w:val="24"/>
        </w:rPr>
      </w:pPr>
    </w:p>
    <w:p w14:paraId="082C0805" w14:textId="198629A4" w:rsidR="00983D02" w:rsidRPr="00983D02" w:rsidRDefault="00983D02">
      <w:pPr>
        <w:rPr>
          <w:rFonts w:ascii="Times New Roman" w:hAnsi="Times New Roman" w:cs="Times New Roman"/>
          <w:sz w:val="24"/>
          <w:szCs w:val="24"/>
          <w:u w:val="single"/>
        </w:rPr>
      </w:pPr>
      <w:r w:rsidRPr="00983D02">
        <w:rPr>
          <w:rFonts w:ascii="Times New Roman" w:hAnsi="Times New Roman" w:cs="Times New Roman"/>
          <w:sz w:val="24"/>
          <w:szCs w:val="24"/>
          <w:u w:val="single"/>
        </w:rPr>
        <w:t>Literature Cited</w:t>
      </w:r>
    </w:p>
    <w:p w14:paraId="479262F1" w14:textId="77777777" w:rsidR="00371053" w:rsidRDefault="00983D02" w:rsidP="00AF1916">
      <w:pPr>
        <w:spacing w:line="360" w:lineRule="auto"/>
        <w:contextualSpacing/>
        <w:rPr>
          <w:rFonts w:ascii="Times New Roman" w:hAnsi="Times New Roman" w:cs="Times New Roman"/>
          <w:sz w:val="24"/>
          <w:szCs w:val="24"/>
        </w:rPr>
      </w:pPr>
      <w:r w:rsidRPr="0001110A">
        <w:rPr>
          <w:rFonts w:ascii="Times New Roman" w:hAnsi="Times New Roman" w:cs="Times New Roman"/>
          <w:sz w:val="24"/>
          <w:szCs w:val="24"/>
        </w:rPr>
        <w:t xml:space="preserve">Baldwin, A., &amp; Erickson, B. (2020). Introduction: Whiteness, coloniality, and the Anthropocene. </w:t>
      </w:r>
    </w:p>
    <w:p w14:paraId="2CE75075" w14:textId="11D23044" w:rsidR="00983D02" w:rsidRPr="00371053" w:rsidRDefault="00983D02" w:rsidP="00AF1916">
      <w:pPr>
        <w:spacing w:line="360" w:lineRule="auto"/>
        <w:ind w:firstLine="720"/>
        <w:contextualSpacing/>
        <w:rPr>
          <w:rFonts w:ascii="Times New Roman" w:hAnsi="Times New Roman" w:cs="Times New Roman"/>
          <w:sz w:val="24"/>
          <w:szCs w:val="24"/>
        </w:rPr>
      </w:pPr>
      <w:r w:rsidRPr="0001110A">
        <w:rPr>
          <w:rFonts w:ascii="Times New Roman" w:hAnsi="Times New Roman" w:cs="Times New Roman"/>
          <w:i/>
          <w:iCs/>
          <w:sz w:val="24"/>
          <w:szCs w:val="24"/>
        </w:rPr>
        <w:t>Environment and Planning D: Society and Space</w:t>
      </w:r>
      <w:r w:rsidRPr="0001110A">
        <w:rPr>
          <w:rFonts w:ascii="Times New Roman" w:hAnsi="Times New Roman" w:cs="Times New Roman"/>
          <w:sz w:val="24"/>
          <w:szCs w:val="24"/>
        </w:rPr>
        <w:t xml:space="preserve">, </w:t>
      </w:r>
      <w:r w:rsidRPr="0001110A">
        <w:rPr>
          <w:rFonts w:ascii="Times New Roman" w:hAnsi="Times New Roman" w:cs="Times New Roman"/>
          <w:i/>
          <w:iCs/>
          <w:sz w:val="24"/>
          <w:szCs w:val="24"/>
        </w:rPr>
        <w:t>38</w:t>
      </w:r>
      <w:r w:rsidRPr="0001110A">
        <w:rPr>
          <w:rFonts w:ascii="Times New Roman" w:hAnsi="Times New Roman" w:cs="Times New Roman"/>
          <w:sz w:val="24"/>
          <w:szCs w:val="24"/>
        </w:rPr>
        <w:t>(1), 3–11</w:t>
      </w:r>
      <w:r w:rsidRPr="000351F8">
        <w:rPr>
          <w:rFonts w:ascii="Times New Roman" w:hAnsi="Times New Roman" w:cs="Times New Roman"/>
          <w:color w:val="4472C4" w:themeColor="accent1"/>
          <w:sz w:val="24"/>
          <w:szCs w:val="24"/>
        </w:rPr>
        <w:t xml:space="preserve">. </w:t>
      </w:r>
    </w:p>
    <w:p w14:paraId="20601774" w14:textId="77777777" w:rsidR="00371053" w:rsidRDefault="00983D02" w:rsidP="00AF1916">
      <w:pPr>
        <w:spacing w:line="360" w:lineRule="auto"/>
        <w:contextualSpacing/>
        <w:rPr>
          <w:rFonts w:ascii="Times New Roman" w:hAnsi="Times New Roman" w:cs="Times New Roman"/>
          <w:sz w:val="24"/>
          <w:szCs w:val="24"/>
        </w:rPr>
      </w:pPr>
      <w:r w:rsidRPr="0001110A">
        <w:rPr>
          <w:rFonts w:ascii="Times New Roman" w:hAnsi="Times New Roman" w:cs="Times New Roman"/>
          <w:sz w:val="24"/>
          <w:szCs w:val="24"/>
        </w:rPr>
        <w:t xml:space="preserve">Bettini, G. (2017). Where Next? Climate Change, Migration, and the (Bio)politics of Adaptation. </w:t>
      </w:r>
    </w:p>
    <w:p w14:paraId="41067411" w14:textId="55EA80E8" w:rsidR="00983D02" w:rsidRPr="0001110A" w:rsidRDefault="00983D02" w:rsidP="00AF1916">
      <w:pPr>
        <w:spacing w:line="360" w:lineRule="auto"/>
        <w:ind w:firstLine="720"/>
        <w:contextualSpacing/>
        <w:rPr>
          <w:rFonts w:ascii="Times New Roman" w:hAnsi="Times New Roman" w:cs="Times New Roman"/>
          <w:sz w:val="24"/>
          <w:szCs w:val="24"/>
        </w:rPr>
      </w:pPr>
      <w:r w:rsidRPr="0001110A">
        <w:rPr>
          <w:rFonts w:ascii="Times New Roman" w:hAnsi="Times New Roman" w:cs="Times New Roman"/>
          <w:i/>
          <w:iCs/>
          <w:sz w:val="24"/>
          <w:szCs w:val="24"/>
        </w:rPr>
        <w:t>Global Policy</w:t>
      </w:r>
      <w:r w:rsidRPr="0001110A">
        <w:rPr>
          <w:rFonts w:ascii="Times New Roman" w:hAnsi="Times New Roman" w:cs="Times New Roman"/>
          <w:sz w:val="24"/>
          <w:szCs w:val="24"/>
        </w:rPr>
        <w:t xml:space="preserve">, </w:t>
      </w:r>
      <w:r w:rsidRPr="0001110A">
        <w:rPr>
          <w:rFonts w:ascii="Times New Roman" w:hAnsi="Times New Roman" w:cs="Times New Roman"/>
          <w:i/>
          <w:iCs/>
          <w:sz w:val="24"/>
          <w:szCs w:val="24"/>
        </w:rPr>
        <w:t>8</w:t>
      </w:r>
      <w:r w:rsidRPr="0001110A">
        <w:rPr>
          <w:rFonts w:ascii="Times New Roman" w:hAnsi="Times New Roman" w:cs="Times New Roman"/>
          <w:sz w:val="24"/>
          <w:szCs w:val="24"/>
        </w:rPr>
        <w:t>, 33–39.</w:t>
      </w:r>
    </w:p>
    <w:p w14:paraId="752F45F1" w14:textId="77777777" w:rsidR="00371053" w:rsidRDefault="00983D02" w:rsidP="00AF1916">
      <w:pPr>
        <w:spacing w:after="15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Dodge, M. (2014). Mapping and </w:t>
      </w:r>
      <w:proofErr w:type="spellStart"/>
      <w:r>
        <w:rPr>
          <w:rFonts w:ascii="Times New Roman" w:eastAsia="Times New Roman" w:hAnsi="Times New Roman" w:cs="Times New Roman"/>
          <w:color w:val="000000"/>
          <w:sz w:val="24"/>
          <w:szCs w:val="24"/>
        </w:rPr>
        <w:t>Geovisualization</w:t>
      </w:r>
      <w:proofErr w:type="spellEnd"/>
      <w:r>
        <w:rPr>
          <w:rFonts w:ascii="Times New Roman" w:eastAsia="Times New Roman" w:hAnsi="Times New Roman" w:cs="Times New Roman"/>
          <w:color w:val="000000"/>
          <w:sz w:val="24"/>
          <w:szCs w:val="24"/>
        </w:rPr>
        <w:t xml:space="preserve">. </w:t>
      </w:r>
      <w:r w:rsidRPr="000A3F85">
        <w:rPr>
          <w:rFonts w:ascii="Times New Roman" w:eastAsia="Times New Roman" w:hAnsi="Times New Roman" w:cs="Times New Roman"/>
          <w:i/>
          <w:iCs/>
          <w:color w:val="000000"/>
          <w:sz w:val="24"/>
          <w:szCs w:val="24"/>
        </w:rPr>
        <w:t>Approaches to Human Geography</w:t>
      </w:r>
      <w:r>
        <w:rPr>
          <w:rFonts w:ascii="Times New Roman" w:eastAsia="Times New Roman" w:hAnsi="Times New Roman" w:cs="Times New Roman"/>
          <w:color w:val="000000"/>
          <w:sz w:val="24"/>
          <w:szCs w:val="24"/>
        </w:rPr>
        <w:t xml:space="preserve">. Chapter 2. </w:t>
      </w:r>
    </w:p>
    <w:p w14:paraId="2F9F88AB" w14:textId="207D0241" w:rsidR="00983D02" w:rsidRDefault="00983D02" w:rsidP="00AF1916">
      <w:pPr>
        <w:spacing w:after="150" w:line="36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Sage Publications, 289-309. </w:t>
      </w:r>
    </w:p>
    <w:p w14:paraId="77C7787F" w14:textId="77777777" w:rsidR="00371053" w:rsidRDefault="00371053" w:rsidP="00AF1916">
      <w:pPr>
        <w:spacing w:after="15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Rights Watch. (2004). Between a Rock and a Hard Place: Civilians Struggle to Survive </w:t>
      </w:r>
    </w:p>
    <w:p w14:paraId="76CC2970" w14:textId="6D29CDC2" w:rsidR="00371053" w:rsidRDefault="00371053" w:rsidP="00AF1916">
      <w:pPr>
        <w:spacing w:after="150" w:line="36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Nepal’s Civil War. </w:t>
      </w:r>
      <w:r w:rsidRPr="000A44DC">
        <w:rPr>
          <w:rFonts w:ascii="Times New Roman" w:eastAsia="Times New Roman" w:hAnsi="Times New Roman" w:cs="Times New Roman"/>
          <w:i/>
          <w:iCs/>
          <w:color w:val="000000"/>
          <w:sz w:val="24"/>
          <w:szCs w:val="24"/>
        </w:rPr>
        <w:t>Human Rights Watch</w:t>
      </w:r>
      <w:r>
        <w:rPr>
          <w:rFonts w:ascii="Times New Roman" w:eastAsia="Times New Roman" w:hAnsi="Times New Roman" w:cs="Times New Roman"/>
          <w:color w:val="000000"/>
          <w:sz w:val="24"/>
          <w:szCs w:val="24"/>
        </w:rPr>
        <w:t>, 16(12).</w:t>
      </w:r>
    </w:p>
    <w:p w14:paraId="0E98E285" w14:textId="77777777" w:rsidR="00371053" w:rsidRDefault="00983D02" w:rsidP="00AF1916">
      <w:pPr>
        <w:spacing w:after="150" w:line="36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Kraak</w:t>
      </w:r>
      <w:proofErr w:type="spellEnd"/>
      <w:r>
        <w:rPr>
          <w:rFonts w:ascii="Times New Roman" w:eastAsia="Times New Roman" w:hAnsi="Times New Roman" w:cs="Times New Roman"/>
          <w:color w:val="000000"/>
          <w:sz w:val="24"/>
          <w:szCs w:val="24"/>
        </w:rPr>
        <w:t xml:space="preserve">, M. (2003). </w:t>
      </w:r>
      <w:proofErr w:type="spellStart"/>
      <w:r>
        <w:rPr>
          <w:rFonts w:ascii="Times New Roman" w:eastAsia="Times New Roman" w:hAnsi="Times New Roman" w:cs="Times New Roman"/>
          <w:color w:val="000000"/>
          <w:sz w:val="24"/>
          <w:szCs w:val="24"/>
        </w:rPr>
        <w:t>Geovisualization</w:t>
      </w:r>
      <w:proofErr w:type="spellEnd"/>
      <w:r>
        <w:rPr>
          <w:rFonts w:ascii="Times New Roman" w:eastAsia="Times New Roman" w:hAnsi="Times New Roman" w:cs="Times New Roman"/>
          <w:color w:val="000000"/>
          <w:sz w:val="24"/>
          <w:szCs w:val="24"/>
        </w:rPr>
        <w:t xml:space="preserve"> Illustrated. </w:t>
      </w:r>
      <w:r w:rsidRPr="000A3F85">
        <w:rPr>
          <w:rFonts w:ascii="Times New Roman" w:eastAsia="Times New Roman" w:hAnsi="Times New Roman" w:cs="Times New Roman"/>
          <w:i/>
          <w:iCs/>
          <w:color w:val="000000"/>
          <w:sz w:val="24"/>
          <w:szCs w:val="24"/>
        </w:rPr>
        <w:t>Journal of Photogrammetry and Remote Sensing</w:t>
      </w:r>
      <w:r>
        <w:rPr>
          <w:rFonts w:ascii="Times New Roman" w:eastAsia="Times New Roman" w:hAnsi="Times New Roman" w:cs="Times New Roman"/>
          <w:color w:val="000000"/>
          <w:sz w:val="24"/>
          <w:szCs w:val="24"/>
        </w:rPr>
        <w:t xml:space="preserve">, </w:t>
      </w:r>
    </w:p>
    <w:p w14:paraId="4F056BFB" w14:textId="41D11ED6" w:rsidR="00983D02" w:rsidRDefault="00983D02" w:rsidP="00AF1916">
      <w:pPr>
        <w:spacing w:after="150" w:line="36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57, 390-399. </w:t>
      </w:r>
    </w:p>
    <w:p w14:paraId="4E127527" w14:textId="22DED614" w:rsidR="00AF1916" w:rsidRDefault="00371053" w:rsidP="00AF1916">
      <w:pPr>
        <w:spacing w:line="360" w:lineRule="auto"/>
        <w:contextualSpacing/>
        <w:rPr>
          <w:rFonts w:ascii="Times New Roman" w:hAnsi="Times New Roman" w:cs="Times New Roman"/>
          <w:i/>
          <w:iCs/>
          <w:sz w:val="24"/>
          <w:szCs w:val="24"/>
        </w:rPr>
      </w:pPr>
      <w:r w:rsidRPr="00371053">
        <w:rPr>
          <w:rFonts w:ascii="Times New Roman" w:hAnsi="Times New Roman" w:cs="Times New Roman"/>
          <w:sz w:val="24"/>
          <w:szCs w:val="24"/>
        </w:rPr>
        <w:t xml:space="preserve">Kunwar, L. S. (2020). Foreign </w:t>
      </w:r>
      <w:proofErr w:type="spellStart"/>
      <w:r w:rsidRPr="00371053">
        <w:rPr>
          <w:rFonts w:ascii="Times New Roman" w:hAnsi="Times New Roman" w:cs="Times New Roman"/>
          <w:sz w:val="24"/>
          <w:szCs w:val="24"/>
        </w:rPr>
        <w:t>Labour</w:t>
      </w:r>
      <w:proofErr w:type="spellEnd"/>
      <w:r w:rsidRPr="00371053">
        <w:rPr>
          <w:rFonts w:ascii="Times New Roman" w:hAnsi="Times New Roman" w:cs="Times New Roman"/>
          <w:sz w:val="24"/>
          <w:szCs w:val="24"/>
        </w:rPr>
        <w:t xml:space="preserve"> Migration and Governance in Nepal. </w:t>
      </w:r>
      <w:r w:rsidRPr="00371053">
        <w:rPr>
          <w:rFonts w:ascii="Times New Roman" w:hAnsi="Times New Roman" w:cs="Times New Roman"/>
          <w:i/>
          <w:iCs/>
          <w:sz w:val="24"/>
          <w:szCs w:val="24"/>
        </w:rPr>
        <w:t xml:space="preserve">Journal of </w:t>
      </w:r>
    </w:p>
    <w:p w14:paraId="128C3474" w14:textId="26443CD7" w:rsidR="00371053" w:rsidRPr="00371053" w:rsidRDefault="00371053" w:rsidP="00AF1916">
      <w:pPr>
        <w:spacing w:line="360" w:lineRule="auto"/>
        <w:ind w:firstLine="720"/>
        <w:contextualSpacing/>
        <w:rPr>
          <w:rFonts w:ascii="Times New Roman" w:hAnsi="Times New Roman" w:cs="Times New Roman"/>
          <w:sz w:val="24"/>
          <w:szCs w:val="24"/>
        </w:rPr>
      </w:pPr>
      <w:r w:rsidRPr="00371053">
        <w:rPr>
          <w:rFonts w:ascii="Times New Roman" w:hAnsi="Times New Roman" w:cs="Times New Roman"/>
          <w:i/>
          <w:iCs/>
          <w:sz w:val="24"/>
          <w:szCs w:val="24"/>
        </w:rPr>
        <w:t>Population and Development</w:t>
      </w:r>
      <w:r w:rsidRPr="00371053">
        <w:rPr>
          <w:rFonts w:ascii="Times New Roman" w:hAnsi="Times New Roman" w:cs="Times New Roman"/>
          <w:sz w:val="24"/>
          <w:szCs w:val="24"/>
        </w:rPr>
        <w:t xml:space="preserve">, </w:t>
      </w:r>
      <w:r w:rsidRPr="00371053">
        <w:rPr>
          <w:rFonts w:ascii="Times New Roman" w:hAnsi="Times New Roman" w:cs="Times New Roman"/>
          <w:i/>
          <w:iCs/>
          <w:sz w:val="24"/>
          <w:szCs w:val="24"/>
        </w:rPr>
        <w:t>1</w:t>
      </w:r>
      <w:r w:rsidRPr="00371053">
        <w:rPr>
          <w:rFonts w:ascii="Times New Roman" w:hAnsi="Times New Roman" w:cs="Times New Roman"/>
          <w:sz w:val="24"/>
          <w:szCs w:val="24"/>
        </w:rPr>
        <w:t xml:space="preserve">(1), 115–129. </w:t>
      </w:r>
      <w:hyperlink r:id="rId13" w:history="1">
        <w:r w:rsidRPr="00371053">
          <w:rPr>
            <w:rStyle w:val="Hyperlink"/>
            <w:rFonts w:ascii="Times New Roman" w:hAnsi="Times New Roman" w:cs="Times New Roman"/>
            <w:sz w:val="24"/>
            <w:szCs w:val="24"/>
          </w:rPr>
          <w:t>https://doi.org/10.3126/jpd.v1i1.33110</w:t>
        </w:r>
      </w:hyperlink>
    </w:p>
    <w:p w14:paraId="3FE09727" w14:textId="77777777" w:rsidR="00371053" w:rsidRDefault="00983D02" w:rsidP="00AF1916">
      <w:pPr>
        <w:spacing w:after="15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International Displacement Monitoring Center. (2019). Global Report on Internal Displacement </w:t>
      </w:r>
    </w:p>
    <w:p w14:paraId="1E0C6A08" w14:textId="4DE470DA" w:rsidR="00983D02" w:rsidRDefault="00983D02" w:rsidP="00AF1916">
      <w:pPr>
        <w:spacing w:after="150" w:line="36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2019. IDMC. </w:t>
      </w:r>
      <w:hyperlink r:id="rId14" w:history="1">
        <w:r w:rsidRPr="0047298A">
          <w:rPr>
            <w:rStyle w:val="Hyperlink"/>
            <w:rFonts w:ascii="Times New Roman" w:eastAsia="Times New Roman" w:hAnsi="Times New Roman" w:cs="Times New Roman"/>
            <w:sz w:val="24"/>
            <w:szCs w:val="24"/>
          </w:rPr>
          <w:t>https://www.internal-displacement.org/global-report/grid2019/</w:t>
        </w:r>
      </w:hyperlink>
      <w:r>
        <w:rPr>
          <w:rFonts w:ascii="Times New Roman" w:eastAsia="Times New Roman" w:hAnsi="Times New Roman" w:cs="Times New Roman"/>
          <w:color w:val="000000"/>
          <w:sz w:val="24"/>
          <w:szCs w:val="24"/>
        </w:rPr>
        <w:t xml:space="preserve"> </w:t>
      </w:r>
    </w:p>
    <w:p w14:paraId="1D753405" w14:textId="77777777" w:rsidR="00796C40" w:rsidRDefault="00796C40" w:rsidP="00796C40">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Organization for Migration (IOM). (2019). Migration in Nepal: A Country Profile </w:t>
      </w:r>
    </w:p>
    <w:p w14:paraId="4FCA42E5" w14:textId="66746DE0" w:rsidR="00796C40" w:rsidRDefault="00796C40" w:rsidP="00796C40">
      <w:pPr>
        <w:spacing w:after="0" w:line="36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2019. </w:t>
      </w:r>
      <w:r w:rsidRPr="00C93E8B">
        <w:rPr>
          <w:rFonts w:ascii="Times New Roman" w:eastAsia="Times New Roman" w:hAnsi="Times New Roman" w:cs="Times New Roman"/>
          <w:i/>
          <w:iCs/>
          <w:sz w:val="24"/>
          <w:szCs w:val="24"/>
        </w:rPr>
        <w:t>IOM</w:t>
      </w:r>
      <w:r>
        <w:rPr>
          <w:rFonts w:ascii="Times New Roman" w:eastAsia="Times New Roman" w:hAnsi="Times New Roman" w:cs="Times New Roman"/>
          <w:sz w:val="24"/>
          <w:szCs w:val="24"/>
        </w:rPr>
        <w:t>.</w:t>
      </w:r>
    </w:p>
    <w:p w14:paraId="3CD3041F" w14:textId="77777777" w:rsidR="005049BF" w:rsidRPr="005049BF" w:rsidRDefault="005049BF" w:rsidP="005049BF">
      <w:pPr>
        <w:spacing w:after="0" w:line="36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International Organization for Migration (IOM). (2020). World Migration Report 2020. </w:t>
      </w:r>
      <w:r w:rsidRPr="005049BF">
        <w:rPr>
          <w:rFonts w:ascii="Times New Roman" w:eastAsia="Times New Roman" w:hAnsi="Times New Roman" w:cs="Times New Roman"/>
          <w:i/>
          <w:iCs/>
          <w:sz w:val="24"/>
          <w:szCs w:val="24"/>
        </w:rPr>
        <w:t xml:space="preserve">United </w:t>
      </w:r>
    </w:p>
    <w:p w14:paraId="1BA82183" w14:textId="65139F4C" w:rsidR="005049BF" w:rsidRPr="00796C40" w:rsidRDefault="005049BF" w:rsidP="005049BF">
      <w:pPr>
        <w:spacing w:after="0" w:line="360" w:lineRule="auto"/>
        <w:ind w:firstLine="720"/>
        <w:contextualSpacing/>
        <w:rPr>
          <w:rFonts w:ascii="Times New Roman" w:eastAsia="Times New Roman" w:hAnsi="Times New Roman" w:cs="Times New Roman"/>
          <w:sz w:val="24"/>
          <w:szCs w:val="24"/>
        </w:rPr>
      </w:pPr>
      <w:r w:rsidRPr="005049BF">
        <w:rPr>
          <w:rFonts w:ascii="Times New Roman" w:eastAsia="Times New Roman" w:hAnsi="Times New Roman" w:cs="Times New Roman"/>
          <w:i/>
          <w:iCs/>
          <w:sz w:val="24"/>
          <w:szCs w:val="24"/>
        </w:rPr>
        <w:t>Nations.</w:t>
      </w:r>
      <w:r>
        <w:rPr>
          <w:rFonts w:ascii="Times New Roman" w:eastAsia="Times New Roman" w:hAnsi="Times New Roman" w:cs="Times New Roman"/>
          <w:sz w:val="24"/>
          <w:szCs w:val="24"/>
        </w:rPr>
        <w:t xml:space="preserve"> </w:t>
      </w:r>
      <w:hyperlink r:id="rId15" w:history="1">
        <w:r w:rsidRPr="000B1642">
          <w:rPr>
            <w:rStyle w:val="Hyperlink"/>
            <w:rFonts w:ascii="Times New Roman" w:eastAsia="Times New Roman" w:hAnsi="Times New Roman" w:cs="Times New Roman"/>
            <w:sz w:val="24"/>
            <w:szCs w:val="24"/>
          </w:rPr>
          <w:t>https://www.un.org/sites/un2.un.org/files/wmr_2020.pdf</w:t>
        </w:r>
      </w:hyperlink>
      <w:r>
        <w:rPr>
          <w:rFonts w:ascii="Times New Roman" w:eastAsia="Times New Roman" w:hAnsi="Times New Roman" w:cs="Times New Roman"/>
          <w:sz w:val="24"/>
          <w:szCs w:val="24"/>
        </w:rPr>
        <w:t xml:space="preserve"> </w:t>
      </w:r>
    </w:p>
    <w:p w14:paraId="5D4C7352" w14:textId="18515B63" w:rsidR="00983D02" w:rsidRPr="00821FFD" w:rsidRDefault="00821FFD" w:rsidP="00AF191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Ministry of Population and Environment (</w:t>
      </w:r>
      <w:proofErr w:type="spellStart"/>
      <w:r>
        <w:rPr>
          <w:rFonts w:ascii="Times New Roman" w:eastAsia="Times New Roman" w:hAnsi="Times New Roman" w:cs="Times New Roman"/>
          <w:sz w:val="24"/>
          <w:szCs w:val="24"/>
        </w:rPr>
        <w:t>MoPE</w:t>
      </w:r>
      <w:proofErr w:type="spellEnd"/>
      <w:r>
        <w:rPr>
          <w:rFonts w:ascii="Times New Roman" w:eastAsia="Times New Roman" w:hAnsi="Times New Roman" w:cs="Times New Roman"/>
          <w:sz w:val="24"/>
          <w:szCs w:val="24"/>
        </w:rPr>
        <w:t xml:space="preserve">). (2016). Nepal. </w:t>
      </w:r>
      <w:r w:rsidRPr="00135FCA">
        <w:rPr>
          <w:rFonts w:ascii="Times New Roman" w:eastAsia="Times New Roman" w:hAnsi="Times New Roman" w:cs="Times New Roman"/>
          <w:i/>
          <w:iCs/>
          <w:sz w:val="24"/>
          <w:szCs w:val="24"/>
        </w:rPr>
        <w:t>Government of Nepal</w:t>
      </w:r>
      <w:r>
        <w:rPr>
          <w:rFonts w:ascii="Times New Roman" w:eastAsia="Times New Roman" w:hAnsi="Times New Roman" w:cs="Times New Roman"/>
          <w:sz w:val="24"/>
          <w:szCs w:val="24"/>
        </w:rPr>
        <w:t xml:space="preserve">. </w:t>
      </w:r>
      <w:r w:rsidR="00983D02">
        <w:rPr>
          <w:rFonts w:ascii="Times New Roman" w:hAnsi="Times New Roman" w:cs="Times New Roman"/>
          <w:sz w:val="24"/>
          <w:szCs w:val="24"/>
        </w:rPr>
        <w:t xml:space="preserve"> </w:t>
      </w:r>
    </w:p>
    <w:p w14:paraId="09C332B5" w14:textId="77777777" w:rsidR="00371053" w:rsidRPr="000A44DC" w:rsidRDefault="00983D02" w:rsidP="00AF1916">
      <w:pPr>
        <w:spacing w:line="360" w:lineRule="auto"/>
        <w:contextualSpacing/>
        <w:rPr>
          <w:rFonts w:ascii="Times New Roman" w:hAnsi="Times New Roman" w:cs="Times New Roman"/>
          <w:i/>
          <w:iCs/>
          <w:sz w:val="24"/>
          <w:szCs w:val="24"/>
        </w:rPr>
      </w:pPr>
      <w:r w:rsidRPr="000B71BA">
        <w:rPr>
          <w:rFonts w:ascii="Times New Roman" w:hAnsi="Times New Roman" w:cs="Times New Roman"/>
          <w:sz w:val="24"/>
          <w:szCs w:val="24"/>
        </w:rPr>
        <w:t xml:space="preserve">United Nations. (2019). International Migration 2019 Report. </w:t>
      </w:r>
      <w:r w:rsidRPr="000A44DC">
        <w:rPr>
          <w:rFonts w:ascii="Times New Roman" w:hAnsi="Times New Roman" w:cs="Times New Roman"/>
          <w:i/>
          <w:iCs/>
          <w:sz w:val="24"/>
          <w:szCs w:val="24"/>
        </w:rPr>
        <w:t xml:space="preserve">United Nations Department of </w:t>
      </w:r>
    </w:p>
    <w:p w14:paraId="2F8C1CB4" w14:textId="77777777" w:rsidR="00C0088C" w:rsidRPr="000A44DC" w:rsidRDefault="00983D02" w:rsidP="00AF1916">
      <w:pPr>
        <w:spacing w:line="360" w:lineRule="auto"/>
        <w:ind w:firstLine="720"/>
        <w:contextualSpacing/>
        <w:rPr>
          <w:rFonts w:ascii="Times New Roman" w:hAnsi="Times New Roman" w:cs="Times New Roman"/>
          <w:i/>
          <w:iCs/>
          <w:sz w:val="24"/>
          <w:szCs w:val="24"/>
        </w:rPr>
      </w:pPr>
      <w:r w:rsidRPr="000A44DC">
        <w:rPr>
          <w:rFonts w:ascii="Times New Roman" w:hAnsi="Times New Roman" w:cs="Times New Roman"/>
          <w:i/>
          <w:iCs/>
          <w:sz w:val="24"/>
          <w:szCs w:val="24"/>
        </w:rPr>
        <w:t>Economic and Social Affairs.</w:t>
      </w:r>
    </w:p>
    <w:p w14:paraId="22A4B4B9" w14:textId="77777777" w:rsidR="00C0088C" w:rsidRDefault="00C0088C" w:rsidP="00AF191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Reid, Katheryn. (2018). 2015 Nepal Earthquake: Facts, FAQs, and How to Help. </w:t>
      </w:r>
      <w:r w:rsidRPr="000A44DC">
        <w:rPr>
          <w:rFonts w:ascii="Times New Roman" w:hAnsi="Times New Roman" w:cs="Times New Roman"/>
          <w:i/>
          <w:iCs/>
          <w:sz w:val="24"/>
          <w:szCs w:val="24"/>
        </w:rPr>
        <w:t>World Vision</w:t>
      </w:r>
      <w:r>
        <w:rPr>
          <w:rFonts w:ascii="Times New Roman" w:hAnsi="Times New Roman" w:cs="Times New Roman"/>
          <w:sz w:val="24"/>
          <w:szCs w:val="24"/>
        </w:rPr>
        <w:t xml:space="preserve">. </w:t>
      </w:r>
    </w:p>
    <w:p w14:paraId="4AF8266F" w14:textId="387CC022" w:rsidR="00983D02" w:rsidRDefault="00AF1916" w:rsidP="00AF1916">
      <w:pPr>
        <w:spacing w:line="360" w:lineRule="auto"/>
        <w:ind w:left="720"/>
        <w:contextualSpacing/>
      </w:pPr>
      <w:hyperlink r:id="rId16" w:history="1">
        <w:r w:rsidRPr="000B1642">
          <w:rPr>
            <w:rStyle w:val="Hyperlink"/>
            <w:rFonts w:ascii="Times New Roman" w:hAnsi="Times New Roman" w:cs="Times New Roman"/>
            <w:sz w:val="24"/>
            <w:szCs w:val="24"/>
          </w:rPr>
          <w:t>https://www.worldvision.org/disaster-relief-news-stories/2015-nepal-earthquake-facts</w:t>
        </w:r>
      </w:hyperlink>
      <w:r w:rsidR="00C0088C">
        <w:rPr>
          <w:rFonts w:ascii="Times New Roman" w:hAnsi="Times New Roman" w:cs="Times New Roman"/>
          <w:sz w:val="24"/>
          <w:szCs w:val="24"/>
        </w:rPr>
        <w:t xml:space="preserve"> </w:t>
      </w:r>
      <w:r w:rsidR="00983D02">
        <w:rPr>
          <w:rFonts w:ascii="Times New Roman" w:hAnsi="Times New Roman" w:cs="Times New Roman"/>
          <w:sz w:val="24"/>
          <w:szCs w:val="24"/>
        </w:rPr>
        <w:br/>
      </w:r>
    </w:p>
    <w:p w14:paraId="695EF055" w14:textId="13BE83D5" w:rsidR="00983D02" w:rsidRDefault="00983D02" w:rsidP="00AF1916">
      <w:pPr>
        <w:spacing w:line="360" w:lineRule="auto"/>
        <w:contextualSpacing/>
      </w:pPr>
    </w:p>
    <w:sectPr w:rsidR="00983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C523" w14:textId="77777777" w:rsidR="00C37B82" w:rsidRDefault="00C37B82" w:rsidP="000146B6">
      <w:pPr>
        <w:spacing w:after="0" w:line="240" w:lineRule="auto"/>
      </w:pPr>
      <w:r>
        <w:separator/>
      </w:r>
    </w:p>
  </w:endnote>
  <w:endnote w:type="continuationSeparator" w:id="0">
    <w:p w14:paraId="70E4C28A" w14:textId="77777777" w:rsidR="00C37B82" w:rsidRDefault="00C37B82" w:rsidP="0001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E425" w14:textId="77777777" w:rsidR="00C37B82" w:rsidRDefault="00C37B82" w:rsidP="000146B6">
      <w:pPr>
        <w:spacing w:after="0" w:line="240" w:lineRule="auto"/>
      </w:pPr>
      <w:r>
        <w:separator/>
      </w:r>
    </w:p>
  </w:footnote>
  <w:footnote w:type="continuationSeparator" w:id="0">
    <w:p w14:paraId="29673E65" w14:textId="77777777" w:rsidR="00C37B82" w:rsidRDefault="00C37B82" w:rsidP="000146B6">
      <w:pPr>
        <w:spacing w:after="0" w:line="240" w:lineRule="auto"/>
      </w:pPr>
      <w:r>
        <w:continuationSeparator/>
      </w:r>
    </w:p>
  </w:footnote>
  <w:footnote w:id="1">
    <w:p w14:paraId="2A9DE986" w14:textId="07148C2E" w:rsidR="00983D02" w:rsidRPr="00983D02" w:rsidRDefault="000146B6">
      <w:pPr>
        <w:pStyle w:val="FootnoteText"/>
        <w:rPr>
          <w:rFonts w:ascii="Times New Roman" w:hAnsi="Times New Roman" w:cs="Times New Roman"/>
        </w:rPr>
      </w:pPr>
      <w:r w:rsidRPr="00983D02">
        <w:rPr>
          <w:rStyle w:val="FootnoteReference"/>
          <w:rFonts w:ascii="Times New Roman" w:hAnsi="Times New Roman" w:cs="Times New Roman"/>
        </w:rPr>
        <w:footnoteRef/>
      </w:r>
      <w:r w:rsidRPr="00983D02">
        <w:rPr>
          <w:rFonts w:ascii="Times New Roman" w:hAnsi="Times New Roman" w:cs="Times New Roman"/>
        </w:rPr>
        <w:t xml:space="preserve"> The Internal Displacement Monitoring Center (IDMC</w:t>
      </w:r>
      <w:r w:rsidR="00983D02" w:rsidRPr="00983D02">
        <w:rPr>
          <w:rFonts w:ascii="Times New Roman" w:hAnsi="Times New Roman" w:cs="Times New Roman"/>
        </w:rPr>
        <w:t>, 2020</w:t>
      </w:r>
      <w:r w:rsidRPr="00983D02">
        <w:rPr>
          <w:rFonts w:ascii="Times New Roman" w:hAnsi="Times New Roman" w:cs="Times New Roman"/>
        </w:rPr>
        <w:t>) defines an Internally Displaced Person (IDP) as someone who is “forced to flee their homes or places of habitual residence each year, including in the context of conflict, violence, development projects, disasters and climate change, and remain displaced within their countries of residence</w:t>
      </w:r>
      <w:r w:rsidR="00983D02" w:rsidRPr="00983D0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A76"/>
    <w:multiLevelType w:val="hybridMultilevel"/>
    <w:tmpl w:val="8DE05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35830"/>
    <w:multiLevelType w:val="hybridMultilevel"/>
    <w:tmpl w:val="DFCC3E02"/>
    <w:lvl w:ilvl="0" w:tplc="9F480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34257"/>
    <w:multiLevelType w:val="hybridMultilevel"/>
    <w:tmpl w:val="36F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71D55"/>
    <w:multiLevelType w:val="hybridMultilevel"/>
    <w:tmpl w:val="17429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94DEE"/>
    <w:multiLevelType w:val="hybridMultilevel"/>
    <w:tmpl w:val="B08E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46FDA"/>
    <w:multiLevelType w:val="hybridMultilevel"/>
    <w:tmpl w:val="92509230"/>
    <w:lvl w:ilvl="0" w:tplc="9F480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A6266"/>
    <w:multiLevelType w:val="hybridMultilevel"/>
    <w:tmpl w:val="D60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6101B"/>
    <w:multiLevelType w:val="hybridMultilevel"/>
    <w:tmpl w:val="322658B0"/>
    <w:lvl w:ilvl="0" w:tplc="9F480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FF"/>
    <w:rsid w:val="000146B6"/>
    <w:rsid w:val="000305E8"/>
    <w:rsid w:val="00032749"/>
    <w:rsid w:val="00045F0A"/>
    <w:rsid w:val="000546DC"/>
    <w:rsid w:val="00054987"/>
    <w:rsid w:val="00062F18"/>
    <w:rsid w:val="000A44DC"/>
    <w:rsid w:val="000C10FD"/>
    <w:rsid w:val="00113A73"/>
    <w:rsid w:val="0015118A"/>
    <w:rsid w:val="0016589C"/>
    <w:rsid w:val="001B2404"/>
    <w:rsid w:val="001C11F2"/>
    <w:rsid w:val="001C18EE"/>
    <w:rsid w:val="001E345D"/>
    <w:rsid w:val="001F43DF"/>
    <w:rsid w:val="00215CA6"/>
    <w:rsid w:val="002503EE"/>
    <w:rsid w:val="002613A7"/>
    <w:rsid w:val="00265990"/>
    <w:rsid w:val="002719EC"/>
    <w:rsid w:val="0029581C"/>
    <w:rsid w:val="002A25A0"/>
    <w:rsid w:val="002A2EEA"/>
    <w:rsid w:val="002C4627"/>
    <w:rsid w:val="00303088"/>
    <w:rsid w:val="00305DD8"/>
    <w:rsid w:val="003329E1"/>
    <w:rsid w:val="00364D31"/>
    <w:rsid w:val="00371053"/>
    <w:rsid w:val="003A1B55"/>
    <w:rsid w:val="003F5D09"/>
    <w:rsid w:val="004254C4"/>
    <w:rsid w:val="00452A89"/>
    <w:rsid w:val="004900D6"/>
    <w:rsid w:val="00492113"/>
    <w:rsid w:val="004B2B2A"/>
    <w:rsid w:val="004B5E2F"/>
    <w:rsid w:val="004E3D9B"/>
    <w:rsid w:val="004F3F17"/>
    <w:rsid w:val="005049BF"/>
    <w:rsid w:val="0056002E"/>
    <w:rsid w:val="00564BCC"/>
    <w:rsid w:val="005B054B"/>
    <w:rsid w:val="005C32C8"/>
    <w:rsid w:val="005D625D"/>
    <w:rsid w:val="005F6690"/>
    <w:rsid w:val="00615EE0"/>
    <w:rsid w:val="00653345"/>
    <w:rsid w:val="00670024"/>
    <w:rsid w:val="0068486E"/>
    <w:rsid w:val="0069360B"/>
    <w:rsid w:val="006B2F03"/>
    <w:rsid w:val="007015E3"/>
    <w:rsid w:val="00710C98"/>
    <w:rsid w:val="00713CFF"/>
    <w:rsid w:val="0074628E"/>
    <w:rsid w:val="00796C40"/>
    <w:rsid w:val="007A009F"/>
    <w:rsid w:val="007D4BE9"/>
    <w:rsid w:val="00812EF8"/>
    <w:rsid w:val="00821FFD"/>
    <w:rsid w:val="00845412"/>
    <w:rsid w:val="00876025"/>
    <w:rsid w:val="00877731"/>
    <w:rsid w:val="00896B80"/>
    <w:rsid w:val="00897694"/>
    <w:rsid w:val="008A0B4F"/>
    <w:rsid w:val="008C67F8"/>
    <w:rsid w:val="008F3904"/>
    <w:rsid w:val="00913048"/>
    <w:rsid w:val="00927652"/>
    <w:rsid w:val="0094576A"/>
    <w:rsid w:val="00952760"/>
    <w:rsid w:val="0095482D"/>
    <w:rsid w:val="00962FF4"/>
    <w:rsid w:val="00971B9F"/>
    <w:rsid w:val="00983D02"/>
    <w:rsid w:val="00996882"/>
    <w:rsid w:val="00A67712"/>
    <w:rsid w:val="00A77927"/>
    <w:rsid w:val="00AB72FA"/>
    <w:rsid w:val="00AC73F6"/>
    <w:rsid w:val="00AF0CAD"/>
    <w:rsid w:val="00AF1916"/>
    <w:rsid w:val="00AF7BA3"/>
    <w:rsid w:val="00B260B6"/>
    <w:rsid w:val="00B4669F"/>
    <w:rsid w:val="00B704C4"/>
    <w:rsid w:val="00B84A84"/>
    <w:rsid w:val="00B865E0"/>
    <w:rsid w:val="00BB69CA"/>
    <w:rsid w:val="00BC01DE"/>
    <w:rsid w:val="00BF379F"/>
    <w:rsid w:val="00C0088C"/>
    <w:rsid w:val="00C05D2D"/>
    <w:rsid w:val="00C37B82"/>
    <w:rsid w:val="00C53120"/>
    <w:rsid w:val="00C62A1A"/>
    <w:rsid w:val="00C63E25"/>
    <w:rsid w:val="00C778DD"/>
    <w:rsid w:val="00C87708"/>
    <w:rsid w:val="00CB1207"/>
    <w:rsid w:val="00CE63AB"/>
    <w:rsid w:val="00D210DD"/>
    <w:rsid w:val="00D6204D"/>
    <w:rsid w:val="00D70514"/>
    <w:rsid w:val="00DC3F53"/>
    <w:rsid w:val="00DD38D4"/>
    <w:rsid w:val="00DD440E"/>
    <w:rsid w:val="00DF15BE"/>
    <w:rsid w:val="00E11C15"/>
    <w:rsid w:val="00E20E78"/>
    <w:rsid w:val="00E2495D"/>
    <w:rsid w:val="00E61706"/>
    <w:rsid w:val="00E67678"/>
    <w:rsid w:val="00EB0D2F"/>
    <w:rsid w:val="00ED001C"/>
    <w:rsid w:val="00EE6C48"/>
    <w:rsid w:val="00F11579"/>
    <w:rsid w:val="00F317E3"/>
    <w:rsid w:val="00F4115D"/>
    <w:rsid w:val="00F87A87"/>
    <w:rsid w:val="00FA4193"/>
    <w:rsid w:val="00FB4F5F"/>
    <w:rsid w:val="00FC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53AB"/>
  <w15:chartTrackingRefBased/>
  <w15:docId w15:val="{3FE9331C-1235-4EFB-9184-8AAA75D2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CFF"/>
    <w:rPr>
      <w:b/>
      <w:bCs/>
    </w:rPr>
  </w:style>
  <w:style w:type="character" w:styleId="Emphasis">
    <w:name w:val="Emphasis"/>
    <w:basedOn w:val="DefaultParagraphFont"/>
    <w:uiPriority w:val="20"/>
    <w:qFormat/>
    <w:rsid w:val="00713CFF"/>
    <w:rPr>
      <w:i/>
      <w:iCs/>
    </w:rPr>
  </w:style>
  <w:style w:type="paragraph" w:styleId="FootnoteText">
    <w:name w:val="footnote text"/>
    <w:basedOn w:val="Normal"/>
    <w:link w:val="FootnoteTextChar"/>
    <w:uiPriority w:val="99"/>
    <w:semiHidden/>
    <w:unhideWhenUsed/>
    <w:rsid w:val="000146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6B6"/>
    <w:rPr>
      <w:sz w:val="20"/>
      <w:szCs w:val="20"/>
    </w:rPr>
  </w:style>
  <w:style w:type="character" w:styleId="FootnoteReference">
    <w:name w:val="footnote reference"/>
    <w:basedOn w:val="DefaultParagraphFont"/>
    <w:uiPriority w:val="99"/>
    <w:semiHidden/>
    <w:unhideWhenUsed/>
    <w:rsid w:val="000146B6"/>
    <w:rPr>
      <w:vertAlign w:val="superscript"/>
    </w:rPr>
  </w:style>
  <w:style w:type="character" w:styleId="Hyperlink">
    <w:name w:val="Hyperlink"/>
    <w:basedOn w:val="DefaultParagraphFont"/>
    <w:uiPriority w:val="99"/>
    <w:unhideWhenUsed/>
    <w:rsid w:val="00983D02"/>
    <w:rPr>
      <w:color w:val="0563C1" w:themeColor="hyperlink"/>
      <w:u w:val="single"/>
    </w:rPr>
  </w:style>
  <w:style w:type="character" w:styleId="UnresolvedMention">
    <w:name w:val="Unresolved Mention"/>
    <w:basedOn w:val="DefaultParagraphFont"/>
    <w:uiPriority w:val="99"/>
    <w:semiHidden/>
    <w:unhideWhenUsed/>
    <w:rsid w:val="00983D02"/>
    <w:rPr>
      <w:color w:val="605E5C"/>
      <w:shd w:val="clear" w:color="auto" w:fill="E1DFDD"/>
    </w:rPr>
  </w:style>
  <w:style w:type="paragraph" w:styleId="ListParagraph">
    <w:name w:val="List Paragraph"/>
    <w:basedOn w:val="Normal"/>
    <w:uiPriority w:val="34"/>
    <w:qFormat/>
    <w:rsid w:val="0029581C"/>
    <w:pPr>
      <w:ind w:left="720"/>
      <w:contextualSpacing/>
    </w:pPr>
  </w:style>
  <w:style w:type="character" w:styleId="FollowedHyperlink">
    <w:name w:val="FollowedHyperlink"/>
    <w:basedOn w:val="DefaultParagraphFont"/>
    <w:uiPriority w:val="99"/>
    <w:semiHidden/>
    <w:unhideWhenUsed/>
    <w:rsid w:val="004F3F17"/>
    <w:rPr>
      <w:color w:val="954F72" w:themeColor="followedHyperlink"/>
      <w:u w:val="single"/>
    </w:rPr>
  </w:style>
  <w:style w:type="table" w:styleId="TableGrid">
    <w:name w:val="Table Grid"/>
    <w:basedOn w:val="TableNormal"/>
    <w:uiPriority w:val="39"/>
    <w:rsid w:val="00E67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4206">
      <w:bodyDiv w:val="1"/>
      <w:marLeft w:val="0"/>
      <w:marRight w:val="0"/>
      <w:marTop w:val="0"/>
      <w:marBottom w:val="0"/>
      <w:divBdr>
        <w:top w:val="none" w:sz="0" w:space="0" w:color="auto"/>
        <w:left w:val="none" w:sz="0" w:space="0" w:color="auto"/>
        <w:bottom w:val="none" w:sz="0" w:space="0" w:color="auto"/>
        <w:right w:val="none" w:sz="0" w:space="0" w:color="auto"/>
      </w:divBdr>
      <w:divsChild>
        <w:div w:id="1665814364">
          <w:marLeft w:val="480"/>
          <w:marRight w:val="0"/>
          <w:marTop w:val="0"/>
          <w:marBottom w:val="0"/>
          <w:divBdr>
            <w:top w:val="none" w:sz="0" w:space="0" w:color="auto"/>
            <w:left w:val="none" w:sz="0" w:space="0" w:color="auto"/>
            <w:bottom w:val="none" w:sz="0" w:space="0" w:color="auto"/>
            <w:right w:val="none" w:sz="0" w:space="0" w:color="auto"/>
          </w:divBdr>
          <w:divsChild>
            <w:div w:id="160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global/interactives/global-migrant-stocks-map/" TargetMode="External"/><Relationship Id="rId13" Type="http://schemas.openxmlformats.org/officeDocument/2006/relationships/hyperlink" Target="https://doi.org/10.3126/jpd.v1i1.331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indicator/BX.TRF.PWKR.CD.DT?locations=N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orldvision.org/disaster-relief-news-stories/2015-nepal-earthquake-fa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nepal.com/dataset" TargetMode="External"/><Relationship Id="rId5" Type="http://schemas.openxmlformats.org/officeDocument/2006/relationships/webSettings" Target="webSettings.xml"/><Relationship Id="rId15" Type="http://schemas.openxmlformats.org/officeDocument/2006/relationships/hyperlink" Target="https://www.un.org/sites/un2.un.org/files/wmr_2020.pdf" TargetMode="External"/><Relationship Id="rId10" Type="http://schemas.openxmlformats.org/officeDocument/2006/relationships/hyperlink" Target="https://data.humdat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nternal-displacement.org/global-report/grid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4BBB-E775-4849-B2C6-A4FDE198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Graybill</dc:creator>
  <cp:keywords/>
  <dc:description/>
  <cp:lastModifiedBy>Sophia Graybill</cp:lastModifiedBy>
  <cp:revision>110</cp:revision>
  <dcterms:created xsi:type="dcterms:W3CDTF">2021-04-15T16:26:00Z</dcterms:created>
  <dcterms:modified xsi:type="dcterms:W3CDTF">2021-04-26T22:12:00Z</dcterms:modified>
</cp:coreProperties>
</file>