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sz w:val="36"/>
        </w:rPr>
      </w:pPr>
      <w:r>
        <w:rPr>
          <w:sz w:val="36"/>
        </w:rPr>
        <w:t>CEN 4010: Software Engineering I</w:t>
      </w:r>
    </w:p>
    <w:p>
      <w:pPr>
        <w:pStyle w:val="TextBody"/>
        <w:bidi w:val="0"/>
        <w:spacing w:before="0" w:after="0"/>
        <w:jc w:val="center"/>
        <w:rPr>
          <w:color w:val="767676"/>
        </w:rPr>
      </w:pPr>
      <w:r>
        <w:rPr>
          <w:color w:val="767676"/>
        </w:rPr>
        <w:t>Instructor Information Table</w:t>
      </w:r>
    </w:p>
    <w:tbl>
      <w:tblPr>
        <w:tblW w:w="5000" w:type="pct"/>
        <w:jc w:val="left"/>
        <w:tblInd w:w="0" w:type="dxa"/>
        <w:tblLayout w:type="fixed"/>
        <w:tblCellMar>
          <w:top w:w="28" w:type="dxa"/>
          <w:left w:w="28" w:type="dxa"/>
          <w:bottom w:w="28" w:type="dxa"/>
          <w:right w:w="28" w:type="dxa"/>
        </w:tblCellMar>
      </w:tblPr>
      <w:tblGrid>
        <w:gridCol w:w="2955"/>
        <w:gridCol w:w="7017"/>
      </w:tblGrid>
      <w:tr>
        <w:trPr/>
        <w:tc>
          <w:tcPr>
            <w:tcW w:w="2955" w:type="dxa"/>
            <w:tcBorders/>
            <w:vAlign w:val="center"/>
          </w:tcPr>
          <w:p>
            <w:pPr>
              <w:pStyle w:val="TableHeading"/>
              <w:bidi w:val="0"/>
              <w:spacing w:before="0" w:after="283"/>
              <w:jc w:val="center"/>
              <w:rPr/>
            </w:pPr>
            <w:r>
              <w:rPr/>
              <w:drawing>
                <wp:inline distT="0" distB="0" distL="0" distR="0">
                  <wp:extent cx="1219200" cy="1219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219200" cy="1219200"/>
                          </a:xfrm>
                          <a:prstGeom prst="rect">
                            <a:avLst/>
                          </a:prstGeom>
                        </pic:spPr>
                      </pic:pic>
                    </a:graphicData>
                  </a:graphic>
                </wp:inline>
              </w:drawing>
            </w:r>
            <w:bookmarkStart w:id="0" w:name="11249888"/>
            <w:bookmarkEnd w:id="0"/>
          </w:p>
          <w:p>
            <w:pPr>
              <w:pStyle w:val="TableHeading"/>
              <w:bidi w:val="0"/>
              <w:spacing w:before="0" w:after="283"/>
              <w:jc w:val="center"/>
              <w:rPr/>
            </w:pPr>
            <w:r>
              <w:rPr>
                <w:rStyle w:val="StrongEmphasis"/>
                <w:b/>
                <w:color w:val="003366"/>
                <w:sz w:val="24"/>
              </w:rPr>
              <w:t>Masoud Sadjadi</w:t>
            </w:r>
          </w:p>
        </w:tc>
        <w:tc>
          <w:tcPr>
            <w:tcW w:w="7017" w:type="dxa"/>
            <w:tcBorders/>
            <w:vAlign w:val="center"/>
          </w:tcPr>
          <w:p>
            <w:pPr>
              <w:pStyle w:val="Heading2"/>
              <w:bidi w:val="0"/>
              <w:spacing w:before="200" w:after="120"/>
              <w:jc w:val="left"/>
              <w:rPr/>
            </w:pPr>
            <w:r>
              <w:rPr>
                <w:rStyle w:val="StrongEmphasis"/>
                <w:b/>
                <w:color w:val="003366"/>
                <w:sz w:val="28"/>
              </w:rPr>
              <w:t xml:space="preserve">Instructor Information </w:t>
            </w:r>
          </w:p>
          <w:p>
            <w:pPr>
              <w:pStyle w:val="TableHeading"/>
              <w:numPr>
                <w:ilvl w:val="0"/>
                <w:numId w:val="2"/>
              </w:numPr>
              <w:tabs>
                <w:tab w:val="clear" w:pos="709"/>
                <w:tab w:val="left" w:pos="709" w:leader="none"/>
              </w:tabs>
              <w:bidi w:val="0"/>
              <w:ind w:left="709" w:hanging="283"/>
              <w:jc w:val="left"/>
              <w:rPr>
                <w:color w:val="003366"/>
                <w:sz w:val="24"/>
              </w:rPr>
            </w:pPr>
            <w:r>
              <w:rPr>
                <w:color w:val="003366"/>
                <w:sz w:val="24"/>
              </w:rPr>
              <w:t xml:space="preserve">Email: sadjadi@fiu.edu </w:t>
            </w:r>
          </w:p>
          <w:p>
            <w:pPr>
              <w:pStyle w:val="TableHeading"/>
              <w:numPr>
                <w:ilvl w:val="0"/>
                <w:numId w:val="2"/>
              </w:numPr>
              <w:tabs>
                <w:tab w:val="clear" w:pos="709"/>
                <w:tab w:val="left" w:pos="709" w:leader="none"/>
              </w:tabs>
              <w:bidi w:val="0"/>
              <w:ind w:left="709" w:hanging="283"/>
              <w:jc w:val="left"/>
              <w:rPr>
                <w:color w:val="003366"/>
                <w:sz w:val="24"/>
              </w:rPr>
            </w:pPr>
            <w:r>
              <w:rPr>
                <w:color w:val="003366"/>
                <w:sz w:val="24"/>
              </w:rPr>
              <w:t>Phone: 305-710-6598</w:t>
            </w:r>
          </w:p>
          <w:p>
            <w:pPr>
              <w:pStyle w:val="TableHeading"/>
              <w:numPr>
                <w:ilvl w:val="0"/>
                <w:numId w:val="2"/>
              </w:numPr>
              <w:tabs>
                <w:tab w:val="clear" w:pos="709"/>
                <w:tab w:val="left" w:pos="709" w:leader="none"/>
              </w:tabs>
              <w:bidi w:val="0"/>
              <w:ind w:left="709" w:hanging="283"/>
              <w:jc w:val="left"/>
              <w:rPr>
                <w:color w:val="003366"/>
                <w:sz w:val="24"/>
              </w:rPr>
            </w:pPr>
            <w:r>
              <w:rPr>
                <w:color w:val="003366"/>
                <w:sz w:val="24"/>
              </w:rPr>
              <w:t>Office: ECS 212 E or Online</w:t>
            </w:r>
          </w:p>
          <w:p>
            <w:pPr>
              <w:pStyle w:val="TableHeading"/>
              <w:numPr>
                <w:ilvl w:val="0"/>
                <w:numId w:val="2"/>
              </w:numPr>
              <w:tabs>
                <w:tab w:val="clear" w:pos="709"/>
                <w:tab w:val="left" w:pos="709" w:leader="none"/>
              </w:tabs>
              <w:bidi w:val="0"/>
              <w:ind w:left="709" w:hanging="283"/>
              <w:jc w:val="left"/>
              <w:rPr>
                <w:color w:val="003366"/>
                <w:sz w:val="24"/>
              </w:rPr>
            </w:pPr>
            <w:r>
              <w:rPr>
                <w:color w:val="003366"/>
                <w:sz w:val="24"/>
              </w:rPr>
              <w:t xml:space="preserve">Office Hours: Online by Appointment </w:t>
            </w:r>
          </w:p>
          <w:p>
            <w:pPr>
              <w:pStyle w:val="TableHeading"/>
              <w:numPr>
                <w:ilvl w:val="0"/>
                <w:numId w:val="2"/>
              </w:numPr>
              <w:tabs>
                <w:tab w:val="clear" w:pos="709"/>
                <w:tab w:val="left" w:pos="709" w:leader="none"/>
              </w:tabs>
              <w:bidi w:val="0"/>
              <w:spacing w:before="0" w:after="283"/>
              <w:ind w:left="709" w:hanging="283"/>
              <w:jc w:val="left"/>
              <w:rPr>
                <w:color w:val="003366"/>
                <w:sz w:val="24"/>
              </w:rPr>
            </w:pPr>
            <w:r>
              <w:rPr>
                <w:color w:val="003366"/>
                <w:sz w:val="24"/>
              </w:rPr>
              <w:t>Website: www.cis.fiu.edu/~sadjadi</w:t>
            </w:r>
          </w:p>
          <w:p/>
        </w:tc>
      </w:tr>
      <w:tr>
        <w:trPr/>
        <w:tc>
          <w:tcPr>
            <w:tcW w:w="9972" w:type="dxa"/>
            <w:gridSpan w:val="2"/>
            <w:tcBorders/>
            <w:vAlign w:val="center"/>
          </w:tcPr>
          <w:p>
            <w:pPr>
              <w:pStyle w:val="TableContents"/>
              <w:bidi w:val="0"/>
              <w:spacing w:before="0" w:after="283"/>
              <w:jc w:val="center"/>
              <w:rPr/>
            </w:pPr>
            <w:r>
              <w:rPr>
                <w:rStyle w:val="StrongEmphasis"/>
                <w:color w:val="003366"/>
                <w:sz w:val="24"/>
              </w:rPr>
              <w:t xml:space="preserve">Course Time Zone | Eastern Standard Time (EST). </w:t>
            </w:r>
          </w:p>
          <w:p>
            <w:pPr>
              <w:pStyle w:val="TableContents"/>
              <w:bidi w:val="0"/>
              <w:spacing w:before="0" w:after="283"/>
              <w:jc w:val="center"/>
              <w:rPr/>
            </w:pPr>
            <w:r>
              <w:rPr>
                <w:rStyle w:val="StrongEmphasis"/>
                <w:color w:val="003366"/>
                <w:sz w:val="24"/>
              </w:rPr>
              <w:t>Course due dates are according to this time zone.</w:t>
            </w:r>
          </w:p>
        </w:tc>
      </w:tr>
    </w:tbl>
    <w:p>
      <w:pPr>
        <w:pStyle w:val="Heading2"/>
        <w:bidi w:val="0"/>
        <w:jc w:val="left"/>
        <w:rPr/>
      </w:pPr>
      <w:r>
        <w:rPr/>
        <w:br/>
      </w:r>
      <w:r>
        <w:rPr>
          <w:rStyle w:val="StrongEmphasis"/>
          <w:b/>
          <w:color w:val="003366"/>
          <w:sz w:val="28"/>
        </w:rPr>
        <w:t>Course Description and Purpose</w:t>
      </w:r>
    </w:p>
    <w:p>
      <w:pPr>
        <w:pStyle w:val="TextBody"/>
        <w:bidi w:val="0"/>
        <w:spacing w:lineRule="auto" w:line="276" w:before="0" w:after="140"/>
        <w:jc w:val="left"/>
        <w:rPr/>
      </w:pPr>
      <w:r>
        <w:rPr/>
        <w:t>Software Process Model, software analysis and specification, software design, testing. </w:t>
      </w:r>
    </w:p>
    <w:p>
      <w:pPr>
        <w:pStyle w:val="TextBody"/>
        <w:bidi w:val="0"/>
        <w:spacing w:lineRule="auto" w:line="276" w:before="0" w:after="140"/>
        <w:jc w:val="left"/>
        <w:rPr/>
      </w:pPr>
      <w:r>
        <w:rPr>
          <w:rStyle w:val="StrongEmphasis"/>
          <w:color w:val="34495E"/>
          <w:sz w:val="28"/>
        </w:rPr>
        <w:t>Prerequisites Topics:</w:t>
      </w:r>
      <w:r>
        <w:rPr/>
        <w:br/>
        <w:t xml:space="preserve">• </w:t>
      </w:r>
      <w:r>
        <w:rPr>
          <w:sz w:val="24"/>
        </w:rPr>
        <w:t>Programming</w:t>
      </w:r>
      <w:r>
        <w:rPr/>
        <w:br/>
        <w:t xml:space="preserve">• </w:t>
      </w:r>
      <w:r>
        <w:rPr>
          <w:sz w:val="24"/>
        </w:rPr>
        <w:t>Data Structures</w:t>
      </w:r>
      <w:r>
        <w:rPr/>
        <w:br/>
        <w:t xml:space="preserve">• </w:t>
      </w:r>
      <w:r>
        <w:rPr>
          <w:sz w:val="24"/>
        </w:rPr>
        <w:t>Oral and written communication skills</w:t>
      </w:r>
    </w:p>
    <w:p>
      <w:pPr>
        <w:pStyle w:val="TextBody"/>
        <w:bidi w:val="0"/>
        <w:spacing w:lineRule="auto" w:line="276" w:before="0" w:after="140"/>
        <w:jc w:val="left"/>
        <w:rPr/>
      </w:pPr>
      <w:r>
        <w:rPr>
          <w:rStyle w:val="StrongEmphasis"/>
          <w:color w:val="34495E"/>
          <w:sz w:val="28"/>
        </w:rPr>
        <w:t>Course Outcomes:</w:t>
      </w:r>
      <w:r>
        <w:rPr/>
        <w:br/>
        <w:t xml:space="preserve">1. </w:t>
      </w:r>
      <w:r>
        <w:rPr>
          <w:sz w:val="24"/>
        </w:rPr>
        <w:t>Be familiar with the Software Development Life Cycle and software process models</w:t>
      </w:r>
      <w:r>
        <w:rPr/>
        <w:br/>
      </w:r>
      <w:r>
        <w:rPr>
          <w:sz w:val="24"/>
        </w:rPr>
        <w:t>2. Master the techniques to gather and specify the requirements of a medium-size software system</w:t>
      </w:r>
      <w:r>
        <w:rPr/>
        <w:br/>
      </w:r>
      <w:r>
        <w:rPr>
          <w:sz w:val="24"/>
        </w:rPr>
        <w:t>3. Master the techniques to design and implement a medium-size software system using UML</w:t>
      </w:r>
      <w:r>
        <w:rPr/>
        <w:br/>
      </w:r>
      <w:r>
        <w:rPr>
          <w:sz w:val="24"/>
        </w:rPr>
        <w:t>4. Be familiar with software testing techniques</w:t>
      </w:r>
      <w:r>
        <w:rPr/>
        <w:br/>
      </w:r>
      <w:r>
        <w:rPr>
          <w:sz w:val="24"/>
        </w:rPr>
        <w:t>5. Be familiar with system walkthroughs</w:t>
      </w:r>
      <w:r>
        <w:rPr/>
        <w:br/>
      </w:r>
      <w:r>
        <w:rPr>
          <w:sz w:val="24"/>
        </w:rPr>
        <w:t>6. Be familiar with software documentation</w:t>
      </w:r>
      <w:r>
        <w:rPr/>
        <w:br/>
      </w:r>
      <w:r>
        <w:rPr>
          <w:sz w:val="24"/>
        </w:rPr>
        <w:t>7. Be familiar with working in a small software development team</w:t>
      </w:r>
      <w:r>
        <w:rPr/>
        <w:br/>
      </w:r>
      <w:r>
        <w:rPr>
          <w:sz w:val="24"/>
        </w:rPr>
        <w:t>8. Demonstrate the ability to communicate the details of the technical solution through verbal and written modes.</w:t>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Heading3"/>
        <w:bidi w:val="0"/>
        <w:spacing w:before="825" w:after="0"/>
        <w:jc w:val="left"/>
        <w:rPr/>
      </w:pPr>
      <w:r>
        <w:rPr>
          <w:rStyle w:val="StrongEmphasis"/>
          <w:b/>
          <w:sz w:val="28"/>
        </w:rPr>
        <w:t>Policies</w:t>
      </w:r>
      <w:r>
        <w:rPr>
          <w:rStyle w:val="StrongEmphasis"/>
          <w:b/>
        </w:rPr>
        <w:t xml:space="preserve"> </w:t>
      </w:r>
    </w:p>
    <w:p>
      <w:pPr>
        <w:pStyle w:val="TextBody"/>
        <w:bidi w:val="0"/>
        <w:spacing w:before="825" w:after="0"/>
        <w:jc w:val="left"/>
        <w:rPr/>
      </w:pPr>
      <w:r>
        <w:rPr/>
        <w:t>Before starting this course, please review the following pages:</w:t>
      </w:r>
    </w:p>
    <w:p>
      <w:pPr>
        <w:pStyle w:val="TextBody"/>
        <w:numPr>
          <w:ilvl w:val="0"/>
          <w:numId w:val="3"/>
        </w:numPr>
        <w:tabs>
          <w:tab w:val="clear" w:pos="709"/>
          <w:tab w:val="left" w:pos="709" w:leader="none"/>
        </w:tabs>
        <w:bidi w:val="0"/>
        <w:spacing w:before="825" w:after="0"/>
        <w:ind w:left="709" w:hanging="283"/>
        <w:jc w:val="left"/>
        <w:rPr/>
      </w:pPr>
      <w:hyperlink r:id="rId3" w:tgtFrame="_blank">
        <w:r>
          <w:rPr>
            <w:rStyle w:val="InternetLink"/>
          </w:rPr>
          <w:t>Policies</w:t>
        </w:r>
      </w:hyperlink>
      <w:r>
        <w:rPr/>
        <w:t xml:space="preserve"> </w:t>
      </w:r>
    </w:p>
    <w:p>
      <w:pPr>
        <w:pStyle w:val="TextBody"/>
        <w:numPr>
          <w:ilvl w:val="0"/>
          <w:numId w:val="3"/>
        </w:numPr>
        <w:tabs>
          <w:tab w:val="clear" w:pos="709"/>
          <w:tab w:val="left" w:pos="709" w:leader="none"/>
        </w:tabs>
        <w:bidi w:val="0"/>
        <w:spacing w:before="825" w:after="0"/>
        <w:ind w:left="709" w:hanging="283"/>
        <w:jc w:val="left"/>
        <w:rPr/>
      </w:pPr>
      <w:hyperlink r:id="rId4" w:tgtFrame="_blank">
        <w:r>
          <w:rPr>
            <w:rStyle w:val="InternetLink"/>
          </w:rPr>
          <w:t>Netiquette</w:t>
        </w:r>
        <w:r>
          <w:rPr/>
          <w:drawing>
            <wp:inline distT="0" distB="0" distL="0" distR="0">
              <wp:extent cx="171450" cy="171450"/>
              <wp:effectExtent l="0" t="0" r="0" b="0"/>
              <wp:docPr id="2" name="Image4"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a:hlinkClick r:id="rId6"/>
                      </pic:cNvPr>
                      <pic:cNvPicPr>
                        <a:picLocks noChangeAspect="1" noChangeArrowheads="1"/>
                      </pic:cNvPicPr>
                    </pic:nvPicPr>
                    <pic:blipFill>
                      <a:blip r:embed="rId5"/>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7" w:tgtFrame="_blank">
        <w:r>
          <w:rPr>
            <w:rStyle w:val="InternetLink"/>
          </w:rPr>
          <w:t>Links to an external site.</w:t>
        </w:r>
      </w:hyperlink>
      <w:r>
        <w:rPr/>
        <w:t xml:space="preserve"> </w:t>
      </w:r>
    </w:p>
    <w:p>
      <w:pPr>
        <w:pStyle w:val="TextBody"/>
        <w:numPr>
          <w:ilvl w:val="0"/>
          <w:numId w:val="3"/>
        </w:numPr>
        <w:tabs>
          <w:tab w:val="clear" w:pos="709"/>
          <w:tab w:val="left" w:pos="709" w:leader="none"/>
        </w:tabs>
        <w:bidi w:val="0"/>
        <w:spacing w:before="825" w:after="0"/>
        <w:ind w:left="709" w:hanging="283"/>
        <w:jc w:val="left"/>
        <w:rPr/>
      </w:pPr>
      <w:hyperlink r:id="rId8" w:tgtFrame="_blank">
        <w:r>
          <w:rPr>
            <w:rStyle w:val="InternetLink"/>
          </w:rPr>
          <w:t>Technical Requirements and Skills</w:t>
        </w:r>
      </w:hyperlink>
      <w:r>
        <w:rPr/>
        <w:t xml:space="preserve"> </w:t>
      </w:r>
    </w:p>
    <w:p>
      <w:pPr>
        <w:pStyle w:val="TextBody"/>
        <w:numPr>
          <w:ilvl w:val="0"/>
          <w:numId w:val="3"/>
        </w:numPr>
        <w:tabs>
          <w:tab w:val="clear" w:pos="709"/>
          <w:tab w:val="left" w:pos="709" w:leader="none"/>
        </w:tabs>
        <w:bidi w:val="0"/>
        <w:spacing w:before="825" w:after="0"/>
        <w:ind w:left="709" w:hanging="283"/>
        <w:jc w:val="left"/>
        <w:rPr/>
      </w:pPr>
      <w:hyperlink r:id="rId9" w:tgtFrame="_blank">
        <w:r>
          <w:rPr>
            <w:rStyle w:val="InternetLink"/>
          </w:rPr>
          <w:t>Accessibility and Accommodation</w:t>
        </w:r>
      </w:hyperlink>
      <w:r>
        <w:rPr/>
        <w:t xml:space="preserve"> </w:t>
      </w:r>
    </w:p>
    <w:p>
      <w:pPr>
        <w:pStyle w:val="TextBody"/>
        <w:numPr>
          <w:ilvl w:val="0"/>
          <w:numId w:val="3"/>
        </w:numPr>
        <w:tabs>
          <w:tab w:val="clear" w:pos="709"/>
          <w:tab w:val="left" w:pos="709" w:leader="none"/>
        </w:tabs>
        <w:bidi w:val="0"/>
        <w:spacing w:before="825" w:after="0"/>
        <w:ind w:left="709" w:hanging="283"/>
        <w:jc w:val="left"/>
        <w:rPr/>
      </w:pPr>
      <w:hyperlink r:id="rId10" w:tgtFrame="_blank">
        <w:r>
          <w:rPr>
            <w:rStyle w:val="InternetLink"/>
          </w:rPr>
          <w:t>Panthers Care &amp; Counseling and Psychological Services (CAPS)</w:t>
        </w:r>
      </w:hyperlink>
      <w:r>
        <w:rPr/>
        <w:t xml:space="preserve"> </w:t>
      </w:r>
    </w:p>
    <w:p>
      <w:pPr>
        <w:pStyle w:val="TextBody"/>
        <w:numPr>
          <w:ilvl w:val="0"/>
          <w:numId w:val="3"/>
        </w:numPr>
        <w:tabs>
          <w:tab w:val="clear" w:pos="709"/>
          <w:tab w:val="left" w:pos="709" w:leader="none"/>
        </w:tabs>
        <w:bidi w:val="0"/>
        <w:spacing w:before="825" w:after="0"/>
        <w:ind w:left="709" w:hanging="283"/>
        <w:jc w:val="left"/>
        <w:rPr/>
      </w:pPr>
      <w:hyperlink r:id="rId11" w:tgtFrame="_blank">
        <w:r>
          <w:rPr>
            <w:rStyle w:val="InternetLink"/>
          </w:rPr>
          <w:t>Academic Misconduct Statement</w:t>
        </w:r>
      </w:hyperlink>
      <w:r>
        <w:rPr/>
        <w:t xml:space="preserve"> </w:t>
      </w:r>
    </w:p>
    <w:p>
      <w:pPr>
        <w:pStyle w:val="TextBody"/>
        <w:numPr>
          <w:ilvl w:val="0"/>
          <w:numId w:val="3"/>
        </w:numPr>
        <w:tabs>
          <w:tab w:val="clear" w:pos="709"/>
          <w:tab w:val="left" w:pos="709" w:leader="none"/>
        </w:tabs>
        <w:bidi w:val="0"/>
        <w:spacing w:before="825" w:after="0"/>
        <w:ind w:left="709" w:hanging="283"/>
        <w:jc w:val="left"/>
        <w:rPr/>
      </w:pPr>
      <w:hyperlink r:id="rId12">
        <w:r>
          <w:rPr>
            <w:rStyle w:val="InternetLink"/>
          </w:rPr>
          <w:t>Copyright Statement</w:t>
        </w:r>
      </w:hyperlink>
      <w:r>
        <w:rPr/>
        <w:t xml:space="preserve"> </w:t>
      </w:r>
    </w:p>
    <w:p>
      <w:pPr>
        <w:pStyle w:val="TextBody"/>
        <w:numPr>
          <w:ilvl w:val="0"/>
          <w:numId w:val="3"/>
        </w:numPr>
        <w:tabs>
          <w:tab w:val="clear" w:pos="709"/>
          <w:tab w:val="left" w:pos="709" w:leader="none"/>
        </w:tabs>
        <w:bidi w:val="0"/>
        <w:spacing w:before="825" w:after="0"/>
        <w:ind w:left="709" w:hanging="283"/>
        <w:jc w:val="left"/>
        <w:rPr/>
      </w:pPr>
      <w:hyperlink r:id="rId13" w:tgtFrame="_blank">
        <w:r>
          <w:rPr>
            <w:rStyle w:val="InternetLink"/>
          </w:rPr>
          <w:t>Inclusivity Statement</w:t>
        </w:r>
      </w:hyperlink>
      <w:r>
        <w:rPr/>
        <w:t xml:space="preserve"> </w:t>
      </w:r>
    </w:p>
    <w:p>
      <w:pPr>
        <w:pStyle w:val="Heading3"/>
        <w:bidi w:val="0"/>
        <w:spacing w:before="825" w:after="0"/>
        <w:jc w:val="left"/>
        <w:rPr/>
      </w:pPr>
      <w:r>
        <w:rPr>
          <w:rStyle w:val="StrongEmphasis"/>
          <w:b/>
          <w:sz w:val="28"/>
        </w:rPr>
        <w:t>Course Prerequisites</w:t>
      </w:r>
    </w:p>
    <w:p>
      <w:pPr>
        <w:pStyle w:val="TextBody"/>
        <w:bidi w:val="0"/>
        <w:spacing w:before="825" w:after="0"/>
        <w:jc w:val="left"/>
        <w:rPr/>
      </w:pPr>
      <w:r>
        <w:rPr/>
        <w:t>CGS3095 and COP 3337</w:t>
      </w:r>
    </w:p>
    <w:p>
      <w:pPr>
        <w:pStyle w:val="Heading3"/>
        <w:bidi w:val="0"/>
        <w:spacing w:before="825" w:after="0"/>
        <w:jc w:val="left"/>
        <w:rPr/>
      </w:pPr>
      <w:r>
        <w:rPr>
          <w:rStyle w:val="StrongEmphasis"/>
          <w:b/>
          <w:sz w:val="28"/>
        </w:rPr>
        <w:t xml:space="preserve">Textbook and Course Materials </w:t>
      </w:r>
    </w:p>
    <w:p>
      <w:pPr>
        <w:pStyle w:val="TextBody"/>
        <w:numPr>
          <w:ilvl w:val="0"/>
          <w:numId w:val="4"/>
        </w:numPr>
        <w:tabs>
          <w:tab w:val="clear" w:pos="709"/>
          <w:tab w:val="left" w:pos="375" w:leader="none"/>
        </w:tabs>
        <w:bidi w:val="0"/>
        <w:spacing w:before="0" w:after="0"/>
        <w:ind w:left="375" w:hanging="283"/>
        <w:jc w:val="left"/>
        <w:rPr/>
      </w:pPr>
      <w:r>
        <w:rPr>
          <w:rStyle w:val="StrongEmphasis"/>
          <w:rFonts w:ascii="Lato Extended;Lato;Helvetica Neue;Helvetica;Arial;sans-serif" w:hAnsi="Lato Extended;Lato;Helvetica Neue;Helvetica;Arial;sans-serif"/>
          <w:sz w:val="27"/>
        </w:rPr>
        <w:t>Essential Scrum</w:t>
      </w:r>
      <w:r>
        <w:rPr/>
        <w:t xml:space="preserve"> </w:t>
      </w:r>
    </w:p>
    <w:p>
      <w:pPr>
        <w:pStyle w:val="TextBody"/>
        <w:numPr>
          <w:ilvl w:val="0"/>
          <w:numId w:val="4"/>
        </w:numPr>
        <w:tabs>
          <w:tab w:val="clear" w:pos="709"/>
          <w:tab w:val="left" w:pos="375" w:leader="none"/>
        </w:tabs>
        <w:bidi w:val="0"/>
        <w:spacing w:before="0" w:after="0"/>
        <w:ind w:left="375" w:hanging="283"/>
        <w:jc w:val="left"/>
        <w:rPr/>
      </w:pPr>
      <w:r>
        <w:rPr>
          <w:rStyle w:val="StrongEmphasis"/>
        </w:rPr>
        <w:t>Publisher</w:t>
      </w:r>
      <w:r>
        <w:rPr/>
        <w:t xml:space="preserve">: ‎ Addison-Wesley Professional; 1st edition (July 26, 2012) </w:t>
      </w:r>
    </w:p>
    <w:p>
      <w:pPr>
        <w:pStyle w:val="TextBody"/>
        <w:numPr>
          <w:ilvl w:val="0"/>
          <w:numId w:val="4"/>
        </w:numPr>
        <w:tabs>
          <w:tab w:val="clear" w:pos="709"/>
          <w:tab w:val="left" w:pos="375" w:leader="none"/>
        </w:tabs>
        <w:bidi w:val="0"/>
        <w:spacing w:before="0" w:after="0"/>
        <w:ind w:left="375" w:hanging="283"/>
        <w:jc w:val="left"/>
        <w:rPr/>
      </w:pPr>
      <w:r>
        <w:rPr>
          <w:rStyle w:val="StrongEmphasis"/>
        </w:rPr>
        <w:t>ISBN-10</w:t>
      </w:r>
      <w:r>
        <w:rPr/>
        <w:t xml:space="preserve">: ‎ 0137043295 </w:t>
      </w:r>
    </w:p>
    <w:p>
      <w:pPr>
        <w:pStyle w:val="TextBody"/>
        <w:numPr>
          <w:ilvl w:val="0"/>
          <w:numId w:val="4"/>
        </w:numPr>
        <w:tabs>
          <w:tab w:val="clear" w:pos="709"/>
          <w:tab w:val="left" w:pos="375" w:leader="none"/>
        </w:tabs>
        <w:bidi w:val="0"/>
        <w:spacing w:before="0" w:after="0"/>
        <w:ind w:left="375" w:hanging="283"/>
        <w:jc w:val="left"/>
        <w:rPr/>
      </w:pPr>
      <w:r>
        <w:rPr>
          <w:rStyle w:val="StrongEmphasis"/>
        </w:rPr>
        <w:t>ISBN-13</w:t>
      </w:r>
      <w:r>
        <w:rPr/>
        <w:t xml:space="preserve">: ‎ 978-0137043293 </w:t>
      </w:r>
    </w:p>
    <w:p>
      <w:pPr>
        <w:pStyle w:val="TextBody"/>
        <w:numPr>
          <w:ilvl w:val="0"/>
          <w:numId w:val="4"/>
        </w:numPr>
        <w:tabs>
          <w:tab w:val="clear" w:pos="709"/>
          <w:tab w:val="left" w:pos="375" w:leader="none"/>
        </w:tabs>
        <w:bidi w:val="0"/>
        <w:spacing w:before="0" w:after="0"/>
        <w:ind w:left="375" w:hanging="283"/>
        <w:jc w:val="left"/>
        <w:rPr/>
      </w:pPr>
      <w:r>
        <w:rPr/>
        <w:t xml:space="preserve">You may purchase your textbook online at the </w:t>
      </w:r>
      <w:hyperlink r:id="rId14" w:tgtFrame="_blank">
        <w:r>
          <w:rPr>
            <w:rStyle w:val="InternetLink"/>
          </w:rPr>
          <w:t>FIU Bookstore</w:t>
        </w:r>
        <w:r>
          <w:rPr/>
          <w:drawing>
            <wp:inline distT="0" distB="0" distL="0" distR="0">
              <wp:extent cx="171450" cy="171450"/>
              <wp:effectExtent l="0" t="0" r="0" b="0"/>
              <wp:docPr id="3" name="Image6"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a:hlinkClick r:id="rId16"/>
                      </pic:cNvPr>
                      <pic:cNvPicPr>
                        <a:picLocks noChangeAspect="1" noChangeArrowheads="1"/>
                      </pic:cNvPicPr>
                    </pic:nvPicPr>
                    <pic:blipFill>
                      <a:blip r:embed="rId15"/>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17" w:tgtFrame="_blank">
        <w:r>
          <w:rPr>
            <w:rStyle w:val="InternetLink"/>
          </w:rPr>
          <w:t>Links to an external site.</w:t>
        </w:r>
      </w:hyperlink>
      <w:r>
        <w:rPr/>
        <w:t xml:space="preserve">. </w:t>
      </w:r>
    </w:p>
    <w:p>
      <w:pPr>
        <w:pStyle w:val="Heading2"/>
        <w:bidi w:val="0"/>
        <w:spacing w:before="825" w:after="0"/>
        <w:jc w:val="left"/>
        <w:rPr/>
      </w:pPr>
      <w:r>
        <w:rPr>
          <w:rStyle w:val="StrongEmphasis"/>
          <w:b/>
          <w:color w:val="003366"/>
          <w:sz w:val="28"/>
        </w:rPr>
        <w:t>Exam/Assignment Policy</w:t>
      </w:r>
    </w:p>
    <w:p>
      <w:pPr>
        <w:pStyle w:val="TextBody"/>
        <w:bidi w:val="0"/>
        <w:spacing w:before="825" w:after="0"/>
        <w:jc w:val="left"/>
        <w:rPr/>
      </w:pPr>
      <w:r>
        <w:rPr>
          <w:rStyle w:val="StrongEmphasis"/>
        </w:rPr>
        <w:t>No mid-term or final exam</w:t>
      </w:r>
      <w:r>
        <w:rPr/>
        <w:t>. There will be assignments for quizzes, Scrum ceremonies, and project evaluation reports throughout the semester that build up your final grade.</w:t>
      </w:r>
    </w:p>
    <w:p>
      <w:pPr>
        <w:pStyle w:val="Heading2"/>
        <w:bidi w:val="0"/>
        <w:spacing w:before="825" w:after="0"/>
        <w:jc w:val="left"/>
        <w:rPr/>
      </w:pPr>
      <w:r>
        <w:rPr>
          <w:rStyle w:val="StrongEmphasis"/>
          <w:rFonts w:ascii="LatoWeb;Helvetica Neue;Helvetica;Arial;sans-serif" w:hAnsi="LatoWeb;Helvetica Neue;Helvetica;Arial;sans-serif"/>
          <w:b/>
          <w:color w:val="003366"/>
          <w:sz w:val="27"/>
        </w:rPr>
        <w:t>Expectations of this Course</w:t>
      </w:r>
    </w:p>
    <w:p>
      <w:pPr>
        <w:pStyle w:val="TextBody"/>
        <w:bidi w:val="0"/>
        <w:spacing w:before="825" w:after="0"/>
        <w:jc w:val="left"/>
        <w:rPr/>
      </w:pPr>
      <w:r>
        <w:rPr/>
        <w:t xml:space="preserve">This is an online course, which means there is </w:t>
      </w:r>
      <w:r>
        <w:rPr>
          <w:rStyle w:val="StrongEmphasis"/>
        </w:rPr>
        <w:t>no need for any face-to-face meetings</w:t>
      </w:r>
      <w:r>
        <w:rPr/>
        <w:t>. Students must check their fiu.edu emails on a daily basis and keep track of all their assignments and do make sure not to miss any deadlines. There will be no extension for any deadlines and there will be no exception to this rule. All the deadlines are final. You may get a chance to compensate for the points lost, but there would be no extensions.</w:t>
      </w:r>
    </w:p>
    <w:p>
      <w:pPr>
        <w:pStyle w:val="Heading3"/>
        <w:bidi w:val="0"/>
        <w:spacing w:before="825" w:after="0"/>
        <w:jc w:val="left"/>
        <w:rPr>
          <w:sz w:val="28"/>
        </w:rPr>
      </w:pPr>
      <w:r>
        <w:rPr>
          <w:sz w:val="28"/>
        </w:rPr>
        <w:t>Students are expected to:</w:t>
      </w:r>
    </w:p>
    <w:p>
      <w:pPr>
        <w:pStyle w:val="TextBody"/>
        <w:numPr>
          <w:ilvl w:val="0"/>
          <w:numId w:val="5"/>
        </w:numPr>
        <w:tabs>
          <w:tab w:val="clear" w:pos="709"/>
          <w:tab w:val="left" w:pos="709" w:leader="none"/>
        </w:tabs>
        <w:bidi w:val="0"/>
        <w:spacing w:before="825" w:after="0"/>
        <w:ind w:left="709" w:hanging="283"/>
        <w:jc w:val="left"/>
        <w:rPr/>
      </w:pPr>
      <w:r>
        <w:rPr>
          <w:rStyle w:val="StrongEmphasis"/>
        </w:rPr>
        <w:t xml:space="preserve">During the 1st to 6th weeks (lectures and quizzes; see </w:t>
      </w:r>
      <w:hyperlink r:id="rId18">
        <w:r>
          <w:rPr>
            <w:rStyle w:val="InternetLink"/>
            <w:b/>
            <w:b/>
            <w:bCs/>
          </w:rPr>
          <w:t>Modules</w:t>
        </w:r>
      </w:hyperlink>
      <w:r>
        <w:rPr>
          <w:rStyle w:val="StrongEmphasis"/>
        </w:rPr>
        <w:t>):</w:t>
      </w:r>
      <w:r>
        <w:rPr/>
        <w:t xml:space="preserve"> </w:t>
      </w:r>
    </w:p>
    <w:p>
      <w:pPr>
        <w:pStyle w:val="TextBody"/>
        <w:numPr>
          <w:ilvl w:val="1"/>
          <w:numId w:val="5"/>
        </w:numPr>
        <w:tabs>
          <w:tab w:val="clear" w:pos="709"/>
          <w:tab w:val="left" w:pos="1418" w:leader="none"/>
        </w:tabs>
        <w:bidi w:val="0"/>
        <w:spacing w:before="825" w:after="0"/>
        <w:ind w:left="1418" w:hanging="283"/>
        <w:jc w:val="left"/>
        <w:rPr/>
      </w:pPr>
      <w:r>
        <w:rPr/>
        <w:t>First week:</w:t>
      </w:r>
    </w:p>
    <w:p>
      <w:pPr>
        <w:pStyle w:val="TextBody"/>
        <w:numPr>
          <w:ilvl w:val="2"/>
          <w:numId w:val="5"/>
        </w:numPr>
        <w:tabs>
          <w:tab w:val="clear" w:pos="709"/>
          <w:tab w:val="left" w:pos="2127" w:leader="none"/>
        </w:tabs>
        <w:bidi w:val="0"/>
        <w:spacing w:before="825" w:after="0"/>
        <w:ind w:left="2127" w:hanging="283"/>
        <w:jc w:val="left"/>
        <w:rPr/>
      </w:pPr>
      <w:r>
        <w:rPr/>
        <w:t>Scrum Introduction</w:t>
      </w:r>
    </w:p>
    <w:p>
      <w:pPr>
        <w:pStyle w:val="TextBody"/>
        <w:numPr>
          <w:ilvl w:val="2"/>
          <w:numId w:val="5"/>
        </w:numPr>
        <w:tabs>
          <w:tab w:val="clear" w:pos="709"/>
          <w:tab w:val="left" w:pos="2127" w:leader="none"/>
        </w:tabs>
        <w:bidi w:val="0"/>
        <w:spacing w:before="825" w:after="0"/>
        <w:ind w:left="2127" w:hanging="283"/>
        <w:jc w:val="left"/>
        <w:rPr/>
      </w:pPr>
      <w:r>
        <w:rPr/>
        <w:t>Scrum Framework</w:t>
      </w:r>
    </w:p>
    <w:p>
      <w:pPr>
        <w:pStyle w:val="TextBody"/>
        <w:numPr>
          <w:ilvl w:val="0"/>
          <w:numId w:val="0"/>
        </w:numPr>
        <w:bidi w:val="0"/>
        <w:spacing w:before="825" w:after="0"/>
        <w:ind w:hanging="0"/>
        <w:jc w:val="left"/>
        <w:rPr/>
      </w:pPr>
      <w:r>
        <w:rPr/>
        <w:t> </w:t>
      </w:r>
    </w:p>
    <w:p>
      <w:pPr>
        <w:pStyle w:val="TextBody"/>
        <w:numPr>
          <w:ilvl w:val="1"/>
          <w:numId w:val="5"/>
        </w:numPr>
        <w:tabs>
          <w:tab w:val="clear" w:pos="709"/>
          <w:tab w:val="left" w:pos="1418" w:leader="none"/>
        </w:tabs>
        <w:bidi w:val="0"/>
        <w:spacing w:before="825" w:after="0"/>
        <w:ind w:left="1418" w:hanging="283"/>
        <w:jc w:val="left"/>
        <w:rPr/>
      </w:pPr>
      <w:r>
        <w:rPr/>
        <w:t xml:space="preserve">Second week: </w:t>
      </w:r>
    </w:p>
    <w:p>
      <w:pPr>
        <w:pStyle w:val="TextBody"/>
        <w:numPr>
          <w:ilvl w:val="2"/>
          <w:numId w:val="5"/>
        </w:numPr>
        <w:tabs>
          <w:tab w:val="clear" w:pos="709"/>
          <w:tab w:val="left" w:pos="2127" w:leader="none"/>
        </w:tabs>
        <w:bidi w:val="0"/>
        <w:spacing w:before="825" w:after="0"/>
        <w:ind w:left="2127" w:hanging="283"/>
        <w:jc w:val="left"/>
        <w:rPr/>
      </w:pPr>
      <w:r>
        <w:rPr/>
        <w:t>Agile Principles</w:t>
      </w:r>
    </w:p>
    <w:p>
      <w:pPr>
        <w:pStyle w:val="TextBody"/>
        <w:numPr>
          <w:ilvl w:val="2"/>
          <w:numId w:val="5"/>
        </w:numPr>
        <w:tabs>
          <w:tab w:val="clear" w:pos="709"/>
          <w:tab w:val="left" w:pos="2127" w:leader="none"/>
        </w:tabs>
        <w:bidi w:val="0"/>
        <w:spacing w:before="825" w:after="0"/>
        <w:ind w:left="2127" w:hanging="283"/>
        <w:jc w:val="left"/>
        <w:rPr/>
      </w:pPr>
      <w:r>
        <w:rPr/>
        <w:t>Sprints</w:t>
      </w:r>
    </w:p>
    <w:p>
      <w:pPr>
        <w:pStyle w:val="TextBody"/>
        <w:numPr>
          <w:ilvl w:val="2"/>
          <w:numId w:val="5"/>
        </w:numPr>
        <w:tabs>
          <w:tab w:val="clear" w:pos="709"/>
          <w:tab w:val="left" w:pos="2127" w:leader="none"/>
        </w:tabs>
        <w:bidi w:val="0"/>
        <w:spacing w:before="825" w:after="0"/>
        <w:ind w:left="2127" w:hanging="283"/>
        <w:jc w:val="left"/>
        <w:rPr/>
      </w:pPr>
      <w:r>
        <w:rPr/>
        <w:t>Requirements &amp; User Stories</w:t>
      </w:r>
    </w:p>
    <w:p>
      <w:pPr>
        <w:pStyle w:val="TextBody"/>
        <w:numPr>
          <w:ilvl w:val="0"/>
          <w:numId w:val="0"/>
        </w:numPr>
        <w:bidi w:val="0"/>
        <w:spacing w:before="825" w:after="0"/>
        <w:ind w:hanging="0"/>
        <w:jc w:val="left"/>
        <w:rPr/>
      </w:pPr>
      <w:r>
        <w:rPr/>
        <w:t> </w:t>
      </w:r>
    </w:p>
    <w:p>
      <w:pPr>
        <w:pStyle w:val="TextBody"/>
        <w:numPr>
          <w:ilvl w:val="1"/>
          <w:numId w:val="5"/>
        </w:numPr>
        <w:tabs>
          <w:tab w:val="clear" w:pos="709"/>
          <w:tab w:val="left" w:pos="1418" w:leader="none"/>
        </w:tabs>
        <w:bidi w:val="0"/>
        <w:spacing w:before="825" w:after="0"/>
        <w:ind w:left="1418" w:hanging="283"/>
        <w:jc w:val="left"/>
        <w:rPr/>
      </w:pPr>
      <w:r>
        <w:rPr/>
        <w:t xml:space="preserve">Third week: </w:t>
      </w:r>
    </w:p>
    <w:p>
      <w:pPr>
        <w:pStyle w:val="TextBody"/>
        <w:numPr>
          <w:ilvl w:val="2"/>
          <w:numId w:val="5"/>
        </w:numPr>
        <w:tabs>
          <w:tab w:val="clear" w:pos="709"/>
          <w:tab w:val="left" w:pos="2127" w:leader="none"/>
        </w:tabs>
        <w:bidi w:val="0"/>
        <w:spacing w:before="825" w:after="0"/>
        <w:ind w:left="2127" w:hanging="283"/>
        <w:jc w:val="left"/>
        <w:rPr/>
      </w:pPr>
      <w:r>
        <w:rPr/>
        <w:t>Product Backlog</w:t>
      </w:r>
    </w:p>
    <w:p>
      <w:pPr>
        <w:pStyle w:val="TextBody"/>
        <w:numPr>
          <w:ilvl w:val="2"/>
          <w:numId w:val="5"/>
        </w:numPr>
        <w:tabs>
          <w:tab w:val="clear" w:pos="709"/>
          <w:tab w:val="left" w:pos="2127" w:leader="none"/>
        </w:tabs>
        <w:bidi w:val="0"/>
        <w:spacing w:before="825" w:after="0"/>
        <w:ind w:left="2127" w:hanging="283"/>
        <w:jc w:val="left"/>
        <w:rPr/>
      </w:pPr>
      <w:r>
        <w:rPr/>
        <w:t>Estimation &amp; Velocity</w:t>
      </w:r>
    </w:p>
    <w:p>
      <w:pPr>
        <w:pStyle w:val="TextBody"/>
        <w:numPr>
          <w:ilvl w:val="2"/>
          <w:numId w:val="5"/>
        </w:numPr>
        <w:tabs>
          <w:tab w:val="clear" w:pos="709"/>
          <w:tab w:val="left" w:pos="2127" w:leader="none"/>
        </w:tabs>
        <w:bidi w:val="0"/>
        <w:spacing w:before="825" w:after="0"/>
        <w:ind w:left="2127" w:hanging="283"/>
        <w:jc w:val="left"/>
        <w:rPr/>
      </w:pPr>
      <w:r>
        <w:rPr/>
        <w:t>Technical Debt</w:t>
      </w:r>
    </w:p>
    <w:p>
      <w:pPr>
        <w:pStyle w:val="TextBody"/>
        <w:numPr>
          <w:ilvl w:val="0"/>
          <w:numId w:val="0"/>
        </w:numPr>
        <w:bidi w:val="0"/>
        <w:spacing w:before="825" w:after="0"/>
        <w:ind w:hanging="0"/>
        <w:jc w:val="left"/>
        <w:rPr/>
      </w:pPr>
      <w:r>
        <w:rPr/>
        <w:t> </w:t>
      </w:r>
    </w:p>
    <w:p>
      <w:pPr>
        <w:pStyle w:val="TextBody"/>
        <w:numPr>
          <w:ilvl w:val="1"/>
          <w:numId w:val="5"/>
        </w:numPr>
        <w:tabs>
          <w:tab w:val="clear" w:pos="709"/>
          <w:tab w:val="left" w:pos="1418" w:leader="none"/>
        </w:tabs>
        <w:bidi w:val="0"/>
        <w:spacing w:before="825" w:after="0"/>
        <w:ind w:left="1418" w:hanging="283"/>
        <w:jc w:val="left"/>
        <w:rPr/>
      </w:pPr>
      <w:r>
        <w:rPr/>
        <w:t xml:space="preserve">Fourth week: </w:t>
      </w:r>
    </w:p>
    <w:p>
      <w:pPr>
        <w:pStyle w:val="TextBody"/>
        <w:numPr>
          <w:ilvl w:val="2"/>
          <w:numId w:val="5"/>
        </w:numPr>
        <w:tabs>
          <w:tab w:val="clear" w:pos="709"/>
          <w:tab w:val="left" w:pos="2127" w:leader="none"/>
        </w:tabs>
        <w:bidi w:val="0"/>
        <w:spacing w:before="825" w:after="0"/>
        <w:ind w:left="2127" w:hanging="283"/>
        <w:jc w:val="left"/>
        <w:rPr/>
      </w:pPr>
      <w:r>
        <w:rPr/>
        <w:t>Product Owner</w:t>
      </w:r>
    </w:p>
    <w:p>
      <w:pPr>
        <w:pStyle w:val="TextBody"/>
        <w:numPr>
          <w:ilvl w:val="2"/>
          <w:numId w:val="5"/>
        </w:numPr>
        <w:tabs>
          <w:tab w:val="clear" w:pos="709"/>
          <w:tab w:val="left" w:pos="2127" w:leader="none"/>
        </w:tabs>
        <w:bidi w:val="0"/>
        <w:spacing w:before="825" w:after="0"/>
        <w:ind w:left="2127" w:hanging="283"/>
        <w:jc w:val="left"/>
        <w:rPr/>
      </w:pPr>
      <w:r>
        <w:rPr/>
        <w:t>Scrum Master</w:t>
      </w:r>
    </w:p>
    <w:p>
      <w:pPr>
        <w:pStyle w:val="TextBody"/>
        <w:numPr>
          <w:ilvl w:val="2"/>
          <w:numId w:val="5"/>
        </w:numPr>
        <w:tabs>
          <w:tab w:val="clear" w:pos="709"/>
          <w:tab w:val="left" w:pos="2127" w:leader="none"/>
        </w:tabs>
        <w:bidi w:val="0"/>
        <w:spacing w:before="825" w:after="0"/>
        <w:ind w:left="2127" w:hanging="283"/>
        <w:jc w:val="left"/>
        <w:rPr/>
      </w:pPr>
      <w:r>
        <w:rPr/>
        <w:t>Development Team</w:t>
      </w:r>
    </w:p>
    <w:p>
      <w:pPr>
        <w:pStyle w:val="TextBody"/>
        <w:numPr>
          <w:ilvl w:val="0"/>
          <w:numId w:val="0"/>
        </w:numPr>
        <w:bidi w:val="0"/>
        <w:spacing w:before="825" w:after="0"/>
        <w:ind w:hanging="0"/>
        <w:jc w:val="left"/>
        <w:rPr/>
      </w:pPr>
      <w:r>
        <w:rPr/>
        <w:t> </w:t>
      </w:r>
    </w:p>
    <w:p>
      <w:pPr>
        <w:pStyle w:val="TextBody"/>
        <w:numPr>
          <w:ilvl w:val="1"/>
          <w:numId w:val="5"/>
        </w:numPr>
        <w:tabs>
          <w:tab w:val="clear" w:pos="709"/>
          <w:tab w:val="left" w:pos="1418" w:leader="none"/>
        </w:tabs>
        <w:bidi w:val="0"/>
        <w:spacing w:before="825" w:after="0"/>
        <w:ind w:left="1418" w:hanging="283"/>
        <w:jc w:val="left"/>
        <w:rPr/>
      </w:pPr>
      <w:r>
        <w:rPr/>
        <w:t xml:space="preserve">Fifth week: </w:t>
      </w:r>
    </w:p>
    <w:p>
      <w:pPr>
        <w:pStyle w:val="TextBody"/>
        <w:numPr>
          <w:ilvl w:val="2"/>
          <w:numId w:val="5"/>
        </w:numPr>
        <w:tabs>
          <w:tab w:val="clear" w:pos="709"/>
          <w:tab w:val="left" w:pos="2127" w:leader="none"/>
        </w:tabs>
        <w:bidi w:val="0"/>
        <w:spacing w:before="825" w:after="0"/>
        <w:ind w:left="2127" w:hanging="283"/>
        <w:jc w:val="left"/>
        <w:rPr/>
      </w:pPr>
      <w:r>
        <w:rPr/>
        <w:t>Scrum Planning Principles</w:t>
      </w:r>
    </w:p>
    <w:p>
      <w:pPr>
        <w:pStyle w:val="TextBody"/>
        <w:numPr>
          <w:ilvl w:val="2"/>
          <w:numId w:val="5"/>
        </w:numPr>
        <w:tabs>
          <w:tab w:val="clear" w:pos="709"/>
          <w:tab w:val="left" w:pos="2127" w:leader="none"/>
        </w:tabs>
        <w:bidi w:val="0"/>
        <w:spacing w:before="825" w:after="0"/>
        <w:ind w:left="2127" w:hanging="283"/>
        <w:jc w:val="left"/>
        <w:rPr/>
      </w:pPr>
      <w:r>
        <w:rPr/>
        <w:t>Portfolio Planning</w:t>
      </w:r>
    </w:p>
    <w:p>
      <w:pPr>
        <w:pStyle w:val="TextBody"/>
        <w:numPr>
          <w:ilvl w:val="2"/>
          <w:numId w:val="5"/>
        </w:numPr>
        <w:tabs>
          <w:tab w:val="clear" w:pos="709"/>
          <w:tab w:val="left" w:pos="2127" w:leader="none"/>
        </w:tabs>
        <w:bidi w:val="0"/>
        <w:spacing w:before="825" w:after="0"/>
        <w:ind w:left="2127" w:hanging="283"/>
        <w:jc w:val="left"/>
        <w:rPr/>
      </w:pPr>
      <w:r>
        <w:rPr/>
        <w:t>Sprint Planning</w:t>
      </w:r>
    </w:p>
    <w:p>
      <w:pPr>
        <w:pStyle w:val="TextBody"/>
        <w:numPr>
          <w:ilvl w:val="0"/>
          <w:numId w:val="0"/>
        </w:numPr>
        <w:bidi w:val="0"/>
        <w:spacing w:before="825" w:after="0"/>
        <w:ind w:hanging="0"/>
        <w:jc w:val="left"/>
        <w:rPr/>
      </w:pPr>
      <w:r>
        <w:rPr/>
        <w:t> </w:t>
      </w:r>
    </w:p>
    <w:p>
      <w:pPr>
        <w:pStyle w:val="TextBody"/>
        <w:numPr>
          <w:ilvl w:val="1"/>
          <w:numId w:val="5"/>
        </w:numPr>
        <w:tabs>
          <w:tab w:val="clear" w:pos="709"/>
          <w:tab w:val="left" w:pos="1418" w:leader="none"/>
        </w:tabs>
        <w:bidi w:val="0"/>
        <w:spacing w:before="825" w:after="0"/>
        <w:ind w:left="1418" w:hanging="283"/>
        <w:jc w:val="left"/>
        <w:rPr/>
      </w:pPr>
      <w:r>
        <w:rPr/>
        <w:t xml:space="preserve">Sixth week: </w:t>
      </w:r>
    </w:p>
    <w:p>
      <w:pPr>
        <w:pStyle w:val="TextBody"/>
        <w:numPr>
          <w:ilvl w:val="2"/>
          <w:numId w:val="5"/>
        </w:numPr>
        <w:tabs>
          <w:tab w:val="clear" w:pos="709"/>
          <w:tab w:val="left" w:pos="2127" w:leader="none"/>
        </w:tabs>
        <w:bidi w:val="0"/>
        <w:spacing w:before="825" w:after="0"/>
        <w:ind w:left="2127" w:hanging="283"/>
        <w:jc w:val="left"/>
        <w:rPr/>
      </w:pPr>
      <w:r>
        <w:rPr/>
        <w:t>Sprint Execution</w:t>
      </w:r>
    </w:p>
    <w:p>
      <w:pPr>
        <w:pStyle w:val="TextBody"/>
        <w:numPr>
          <w:ilvl w:val="2"/>
          <w:numId w:val="5"/>
        </w:numPr>
        <w:tabs>
          <w:tab w:val="clear" w:pos="709"/>
          <w:tab w:val="left" w:pos="2127" w:leader="none"/>
        </w:tabs>
        <w:bidi w:val="0"/>
        <w:spacing w:before="825" w:after="0"/>
        <w:ind w:left="2127" w:hanging="283"/>
        <w:jc w:val="left"/>
        <w:rPr/>
      </w:pPr>
      <w:r>
        <w:rPr/>
        <w:t>Sprint Review</w:t>
      </w:r>
    </w:p>
    <w:p>
      <w:pPr>
        <w:pStyle w:val="TextBody"/>
        <w:numPr>
          <w:ilvl w:val="2"/>
          <w:numId w:val="5"/>
        </w:numPr>
        <w:tabs>
          <w:tab w:val="clear" w:pos="709"/>
          <w:tab w:val="left" w:pos="2127" w:leader="none"/>
        </w:tabs>
        <w:bidi w:val="0"/>
        <w:spacing w:before="825" w:after="0"/>
        <w:ind w:left="2127" w:hanging="283"/>
        <w:jc w:val="left"/>
        <w:rPr/>
      </w:pPr>
      <w:r>
        <w:rPr/>
        <w:t>Sprint Retrospective</w:t>
      </w:r>
    </w:p>
    <w:p>
      <w:pPr>
        <w:pStyle w:val="TextBody"/>
        <w:numPr>
          <w:ilvl w:val="0"/>
          <w:numId w:val="5"/>
        </w:numPr>
        <w:tabs>
          <w:tab w:val="clear" w:pos="709"/>
          <w:tab w:val="left" w:pos="709" w:leader="none"/>
        </w:tabs>
        <w:bidi w:val="0"/>
        <w:spacing w:before="825" w:after="0"/>
        <w:ind w:left="709" w:hanging="283"/>
        <w:jc w:val="left"/>
        <w:rPr/>
      </w:pPr>
      <w:r>
        <w:rPr>
          <w:rStyle w:val="StrongEmphasis"/>
        </w:rPr>
        <w:t>During the 7th Week (Project Preparation Week):</w:t>
      </w:r>
      <w:r>
        <w:rPr/>
        <w:t xml:space="preserve"> </w:t>
      </w:r>
    </w:p>
    <w:p>
      <w:pPr>
        <w:pStyle w:val="TextBody"/>
        <w:numPr>
          <w:ilvl w:val="1"/>
          <w:numId w:val="5"/>
        </w:numPr>
        <w:tabs>
          <w:tab w:val="clear" w:pos="709"/>
          <w:tab w:val="left" w:pos="1418" w:leader="none"/>
        </w:tabs>
        <w:bidi w:val="0"/>
        <w:spacing w:before="825" w:after="0"/>
        <w:ind w:left="1418" w:hanging="283"/>
        <w:jc w:val="left"/>
        <w:rPr/>
      </w:pPr>
      <w:r>
        <w:rPr>
          <w:rStyle w:val="StrongEmphasis"/>
        </w:rPr>
        <w:t xml:space="preserve">Complete their Canvas Profile </w:t>
      </w:r>
      <w:r>
        <w:rPr/>
        <w:t>by uploading a recognizable picture of themselves and adding a short biography</w:t>
      </w:r>
      <w:r>
        <w:rPr>
          <w:rStyle w:val="StrongEmphasis"/>
        </w:rPr>
        <w:t>.</w:t>
      </w:r>
      <w:r>
        <w:rPr/>
        <w:t xml:space="preserve"> </w:t>
      </w:r>
    </w:p>
    <w:p>
      <w:pPr>
        <w:pStyle w:val="TextBody"/>
        <w:numPr>
          <w:ilvl w:val="1"/>
          <w:numId w:val="5"/>
        </w:numPr>
        <w:tabs>
          <w:tab w:val="clear" w:pos="709"/>
          <w:tab w:val="left" w:pos="1418" w:leader="none"/>
        </w:tabs>
        <w:bidi w:val="0"/>
        <w:spacing w:before="825" w:after="0"/>
        <w:ind w:left="1418" w:hanging="283"/>
        <w:jc w:val="left"/>
        <w:rPr/>
      </w:pPr>
      <w:r>
        <w:rPr>
          <w:rStyle w:val="StrongEmphasis"/>
        </w:rPr>
        <w:t>Create a LinkedIn account</w:t>
      </w:r>
      <w:r>
        <w:rPr/>
        <w:t xml:space="preserve">, connect with </w:t>
      </w:r>
      <w:hyperlink r:id="rId19" w:tgtFrame="_blank">
        <w:r>
          <w:rPr>
            <w:rStyle w:val="InternetLink"/>
          </w:rPr>
          <w:t>the instructor on LinkedIn</w:t>
        </w:r>
        <w:r>
          <w:rPr/>
          <w:drawing>
            <wp:inline distT="0" distB="0" distL="0" distR="0">
              <wp:extent cx="171450" cy="171450"/>
              <wp:effectExtent l="0" t="0" r="0" b="0"/>
              <wp:docPr id="4" name="Image7"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a:hlinkClick r:id="rId21"/>
                      </pic:cNvPr>
                      <pic:cNvPicPr>
                        <a:picLocks noChangeAspect="1" noChangeArrowheads="1"/>
                      </pic:cNvPicPr>
                    </pic:nvPicPr>
                    <pic:blipFill>
                      <a:blip r:embed="rId20"/>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22" w:tgtFrame="_blank">
        <w:r>
          <w:rPr>
            <w:rStyle w:val="InternetLink"/>
          </w:rPr>
          <w:t>Links to an external site.</w:t>
        </w:r>
      </w:hyperlink>
      <w:r>
        <w:rPr/>
        <w:t xml:space="preserve">, and keep it updated throughout the semester. </w:t>
      </w:r>
    </w:p>
    <w:p>
      <w:pPr>
        <w:pStyle w:val="TextBody"/>
        <w:numPr>
          <w:ilvl w:val="1"/>
          <w:numId w:val="5"/>
        </w:numPr>
        <w:tabs>
          <w:tab w:val="clear" w:pos="709"/>
          <w:tab w:val="left" w:pos="1418" w:leader="none"/>
        </w:tabs>
        <w:bidi w:val="0"/>
        <w:spacing w:before="825" w:after="0"/>
        <w:ind w:left="1418" w:hanging="283"/>
        <w:jc w:val="left"/>
        <w:rPr/>
      </w:pPr>
      <w:r>
        <w:rPr>
          <w:rStyle w:val="StrongEmphasis"/>
        </w:rPr>
        <w:t>Create or join a team.</w:t>
      </w:r>
      <w:r>
        <w:rPr/>
        <w:t xml:space="preserve"> </w:t>
      </w:r>
    </w:p>
    <w:p>
      <w:pPr>
        <w:pStyle w:val="TextBody"/>
        <w:numPr>
          <w:ilvl w:val="2"/>
          <w:numId w:val="5"/>
        </w:numPr>
        <w:tabs>
          <w:tab w:val="clear" w:pos="709"/>
          <w:tab w:val="left" w:pos="2127" w:leader="none"/>
        </w:tabs>
        <w:bidi w:val="0"/>
        <w:spacing w:before="825" w:after="0"/>
        <w:ind w:left="2127" w:hanging="283"/>
        <w:jc w:val="left"/>
        <w:rPr/>
      </w:pPr>
      <w:r>
        <w:rPr/>
        <w:t xml:space="preserve">Details will be provided via Canvas announcements. </w:t>
      </w:r>
    </w:p>
    <w:p>
      <w:pPr>
        <w:pStyle w:val="TextBody"/>
        <w:numPr>
          <w:ilvl w:val="0"/>
          <w:numId w:val="5"/>
        </w:numPr>
        <w:tabs>
          <w:tab w:val="clear" w:pos="709"/>
          <w:tab w:val="left" w:pos="709" w:leader="none"/>
        </w:tabs>
        <w:bidi w:val="0"/>
        <w:spacing w:before="825" w:after="0"/>
        <w:ind w:left="709" w:hanging="283"/>
        <w:jc w:val="left"/>
        <w:rPr/>
      </w:pPr>
      <w:r>
        <w:rPr>
          <w:rStyle w:val="StrongEmphasis"/>
        </w:rPr>
        <w:t>During the 8th to 15th Weeks (Sprints 1 to 4):</w:t>
      </w:r>
      <w:r>
        <w:rPr/>
        <w:t xml:space="preserve"> </w:t>
      </w:r>
    </w:p>
    <w:p>
      <w:pPr>
        <w:pStyle w:val="TextBody"/>
        <w:numPr>
          <w:ilvl w:val="1"/>
          <w:numId w:val="5"/>
        </w:numPr>
        <w:tabs>
          <w:tab w:val="clear" w:pos="709"/>
          <w:tab w:val="left" w:pos="1418" w:leader="none"/>
        </w:tabs>
        <w:bidi w:val="0"/>
        <w:spacing w:before="825" w:after="0"/>
        <w:ind w:left="1418" w:hanging="283"/>
        <w:jc w:val="left"/>
        <w:rPr/>
      </w:pPr>
      <w:r>
        <w:rPr/>
        <w:t xml:space="preserve">Conduct a Planning Meeting on the first Monday of each sprint. </w:t>
      </w:r>
    </w:p>
    <w:p>
      <w:pPr>
        <w:pStyle w:val="TextBody"/>
        <w:numPr>
          <w:ilvl w:val="1"/>
          <w:numId w:val="5"/>
        </w:numPr>
        <w:tabs>
          <w:tab w:val="clear" w:pos="709"/>
          <w:tab w:val="left" w:pos="1418" w:leader="none"/>
        </w:tabs>
        <w:bidi w:val="0"/>
        <w:spacing w:before="825" w:after="0"/>
        <w:ind w:left="1418" w:hanging="283"/>
        <w:jc w:val="left"/>
        <w:rPr/>
      </w:pPr>
      <w:r>
        <w:rPr/>
        <w:t xml:space="preserve">Conduct four Standup Meetings on the first Wednesday and Friday, and the second Monday and Wednesday of each sprint to touch base with your team members with respect to what you have done, what you will be doing until the next meeting, and if there are any hurdles. </w:t>
      </w:r>
    </w:p>
    <w:p>
      <w:pPr>
        <w:pStyle w:val="TextBody"/>
        <w:numPr>
          <w:ilvl w:val="1"/>
          <w:numId w:val="5"/>
        </w:numPr>
        <w:tabs>
          <w:tab w:val="clear" w:pos="709"/>
          <w:tab w:val="left" w:pos="1418" w:leader="none"/>
        </w:tabs>
        <w:bidi w:val="0"/>
        <w:spacing w:before="825" w:after="0"/>
        <w:ind w:left="1418" w:hanging="283"/>
        <w:jc w:val="left"/>
        <w:rPr/>
      </w:pPr>
      <w:r>
        <w:rPr/>
        <w:t xml:space="preserve">Conduct a Review Meeting on the last Friday of each sprint, and then conduct a Retrospective Meeting to reflect on the quality of your performance and your product. </w:t>
      </w:r>
    </w:p>
    <w:p>
      <w:pPr>
        <w:pStyle w:val="TextBody"/>
        <w:numPr>
          <w:ilvl w:val="0"/>
          <w:numId w:val="5"/>
        </w:numPr>
        <w:tabs>
          <w:tab w:val="clear" w:pos="709"/>
          <w:tab w:val="left" w:pos="709" w:leader="none"/>
        </w:tabs>
        <w:bidi w:val="0"/>
        <w:spacing w:before="825" w:after="0"/>
        <w:ind w:left="709" w:hanging="283"/>
        <w:jc w:val="left"/>
        <w:rPr/>
      </w:pPr>
      <w:r>
        <w:rPr>
          <w:rStyle w:val="StrongEmphasis"/>
        </w:rPr>
        <w:t>During the 16th week (the Finals Week):</w:t>
      </w:r>
      <w:r>
        <w:rPr/>
        <w:t xml:space="preserve"> </w:t>
      </w:r>
    </w:p>
    <w:p>
      <w:pPr>
        <w:pStyle w:val="TextBody"/>
        <w:numPr>
          <w:ilvl w:val="1"/>
          <w:numId w:val="5"/>
        </w:numPr>
        <w:tabs>
          <w:tab w:val="clear" w:pos="709"/>
          <w:tab w:val="left" w:pos="1418" w:leader="none"/>
        </w:tabs>
        <w:bidi w:val="0"/>
        <w:spacing w:before="825" w:after="0"/>
        <w:ind w:left="1418" w:hanging="283"/>
        <w:jc w:val="left"/>
        <w:rPr/>
      </w:pPr>
      <w:r>
        <w:rPr/>
        <w:t xml:space="preserve">Put together your final deliverable zip file and submit it before the deadline. </w:t>
      </w:r>
    </w:p>
    <w:p>
      <w:pPr>
        <w:pStyle w:val="TextBody"/>
        <w:bidi w:val="0"/>
        <w:spacing w:before="825" w:after="0"/>
        <w:jc w:val="left"/>
        <w:rPr/>
      </w:pPr>
      <w:r>
        <w:rPr>
          <w:rStyle w:val="StrongEmphasis"/>
        </w:rPr>
        <w:t>Templates:</w:t>
      </w:r>
    </w:p>
    <w:p>
      <w:pPr>
        <w:pStyle w:val="TextBody"/>
        <w:bidi w:val="0"/>
        <w:spacing w:before="825" w:after="0"/>
        <w:jc w:val="left"/>
        <w:rPr/>
      </w:pPr>
      <w:r>
        <w:rPr/>
        <w:t xml:space="preserve">Templates for all Scrum Ceremonies can be found at </w:t>
      </w:r>
      <w:hyperlink r:id="rId23" w:tgtFrame="_blank">
        <w:r>
          <w:rPr>
            <w:rStyle w:val="InternetLink"/>
          </w:rPr>
          <w:t>this link</w:t>
        </w:r>
        <w:r>
          <w:rPr/>
          <w:drawing>
            <wp:inline distT="0" distB="0" distL="0" distR="0">
              <wp:extent cx="171450" cy="171450"/>
              <wp:effectExtent l="0" t="0" r="0" b="0"/>
              <wp:docPr id="5" name="Image8"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a:hlinkClick r:id="rId25"/>
                      </pic:cNvPr>
                      <pic:cNvPicPr>
                        <a:picLocks noChangeAspect="1" noChangeArrowheads="1"/>
                      </pic:cNvPicPr>
                    </pic:nvPicPr>
                    <pic:blipFill>
                      <a:blip r:embed="rId24"/>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26" w:tgtFrame="_blank">
        <w:r>
          <w:rPr>
            <w:rStyle w:val="InternetLink"/>
          </w:rPr>
          <w:t>Links to an external site.</w:t>
        </w:r>
      </w:hyperlink>
      <w:r>
        <w:rPr/>
        <w:t>. Please do make sure to read the README file carefully and then modify the meeting minutes templates to best suit your situation.</w:t>
      </w:r>
    </w:p>
    <w:p>
      <w:pPr>
        <w:pStyle w:val="Heading2"/>
        <w:bidi w:val="0"/>
        <w:spacing w:before="825" w:after="0"/>
        <w:jc w:val="left"/>
        <w:rPr/>
      </w:pPr>
      <w:r>
        <w:rPr>
          <w:rStyle w:val="StrongEmphasis"/>
          <w:b/>
          <w:color w:val="003366"/>
          <w:sz w:val="28"/>
        </w:rPr>
        <w:t>Course Communication</w:t>
      </w:r>
    </w:p>
    <w:p>
      <w:pPr>
        <w:pStyle w:val="TextBody"/>
        <w:bidi w:val="0"/>
        <w:spacing w:before="825" w:after="0"/>
        <w:jc w:val="left"/>
        <w:rPr/>
      </w:pPr>
      <w:r>
        <w:rPr/>
        <w:t xml:space="preserve">All course communication in this course will take place via Canvas Announcements (you should receive an email notification at your fiu.edu email), the </w:t>
      </w:r>
      <w:r>
        <w:fldChar w:fldCharType="begin"/>
      </w:r>
      <w:r>
        <w:rPr>
          <w:rStyle w:val="InternetLink"/>
        </w:rPr>
        <w:instrText xml:space="preserve"> HYPERLINK "https://fiu.instructure.com/conversations" \l "filter=type=inbox" \n _blank</w:instrText>
      </w:r>
      <w:r>
        <w:rPr>
          <w:rStyle w:val="InternetLink"/>
        </w:rPr>
        <w:fldChar w:fldCharType="separate"/>
      </w:r>
      <w:r>
        <w:rPr>
          <w:rStyle w:val="InternetLink"/>
        </w:rPr>
        <w:t>Canvas Inbox</w:t>
      </w:r>
      <w:r>
        <w:rPr>
          <w:rStyle w:val="InternetLink"/>
        </w:rPr>
        <w:fldChar w:fldCharType="end"/>
      </w:r>
      <w:r>
        <w:rPr/>
        <w:t xml:space="preserve">, and Zoom (see below for more information on Zoom). Check out the </w:t>
      </w:r>
      <w:hyperlink r:id="rId27" w:tgtFrame="_blank">
        <w:r>
          <w:rPr>
            <w:rStyle w:val="InternetLink"/>
          </w:rPr>
          <w:t>Canvas Conversations Tutorial</w:t>
        </w:r>
      </w:hyperlink>
      <w:r>
        <w:rPr/>
        <w:t xml:space="preserve"> or </w:t>
      </w:r>
      <w:hyperlink r:id="rId28" w:tgtFrame="_blank">
        <w:r>
          <w:rPr>
            <w:rStyle w:val="InternetLink"/>
          </w:rPr>
          <w:t>Canvas Guide</w:t>
        </w:r>
      </w:hyperlink>
      <w:r>
        <w:rPr/>
        <w:t xml:space="preserve"> to learn how to communicate with your instructor, TA (if any), and peers using Canvas Announcements, Discussions, and Messages.</w:t>
      </w:r>
    </w:p>
    <w:p>
      <w:pPr>
        <w:pStyle w:val="Heading2"/>
        <w:bidi w:val="0"/>
        <w:spacing w:before="825" w:after="0"/>
        <w:jc w:val="left"/>
        <w:rPr/>
      </w:pPr>
      <w:r>
        <w:rPr>
          <w:rStyle w:val="StrongEmphasis"/>
          <w:b/>
          <w:color w:val="003366"/>
          <w:sz w:val="28"/>
        </w:rPr>
        <w:t>Computing Resources</w:t>
      </w:r>
    </w:p>
    <w:p>
      <w:pPr>
        <w:pStyle w:val="TextBody"/>
        <w:bidi w:val="0"/>
        <w:spacing w:before="825" w:after="0"/>
        <w:jc w:val="left"/>
        <w:rPr/>
      </w:pPr>
      <w:r>
        <w:rPr/>
        <w:t xml:space="preserve">You can learn all about what our school has to offer to you at our physical and virtual labs and how to access them by reading </w:t>
      </w:r>
      <w:hyperlink r:id="rId29" w:tgtFrame="_blank">
        <w:r>
          <w:rPr>
            <w:rStyle w:val="InternetLink"/>
          </w:rPr>
          <w:t>this document</w:t>
        </w:r>
      </w:hyperlink>
      <w:r>
        <w:rPr/>
        <w:t>.</w:t>
      </w:r>
    </w:p>
    <w:p>
      <w:pPr>
        <w:pStyle w:val="Heading2"/>
        <w:bidi w:val="0"/>
        <w:spacing w:before="825" w:after="0"/>
        <w:jc w:val="left"/>
        <w:rPr/>
      </w:pPr>
      <w:r>
        <w:rPr>
          <w:rStyle w:val="StrongEmphasis"/>
          <w:b/>
          <w:color w:val="003366"/>
          <w:sz w:val="28"/>
        </w:rPr>
        <w:t>Zoom Video Conference</w:t>
      </w:r>
    </w:p>
    <w:p>
      <w:pPr>
        <w:pStyle w:val="TextBody"/>
        <w:bidi w:val="0"/>
        <w:spacing w:before="825" w:after="0"/>
        <w:jc w:val="left"/>
        <w:rPr/>
      </w:pPr>
      <w:r>
        <w:rPr/>
        <w:t>Zoom is a video conference tool that can be used as an alternative to Discord. Note that you are strongly encouraged to do all your project-related communications and video conferencing meetings using Discord, but if you face an issue with that tool, you can always use Zoom as an alternative.</w:t>
      </w:r>
    </w:p>
    <w:p>
      <w:pPr>
        <w:pStyle w:val="TextBody"/>
        <w:bidi w:val="0"/>
        <w:spacing w:before="825" w:after="0"/>
        <w:jc w:val="left"/>
        <w:rPr/>
      </w:pPr>
      <w:hyperlink r:id="rId30" w:tgtFrame="_blank">
        <w:r>
          <w:rPr>
            <w:rStyle w:val="InternetLink"/>
            <w:b/>
            <w:b/>
            <w:bCs/>
          </w:rPr>
          <w:t>Zoom Test Meeting Room</w:t>
        </w:r>
        <w:r>
          <w:rPr>
            <w:rStyle w:val="StrongEmphasis"/>
          </w:rPr>
          <w:drawing>
            <wp:inline distT="0" distB="0" distL="0" distR="0">
              <wp:extent cx="171450" cy="171450"/>
              <wp:effectExtent l="0" t="0" r="0" b="0"/>
              <wp:docPr id="6" name="Image10"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a:hlinkClick r:id="rId32"/>
                      </pic:cNvPr>
                      <pic:cNvPicPr>
                        <a:picLocks noChangeAspect="1" noChangeArrowheads="1"/>
                      </pic:cNvPicPr>
                    </pic:nvPicPr>
                    <pic:blipFill>
                      <a:blip r:embed="rId31"/>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33" w:tgtFrame="_blank">
        <w:r>
          <w:rPr>
            <w:rStyle w:val="InternetLink"/>
            <w:b/>
            <w:b/>
            <w:bCs/>
          </w:rPr>
          <w:t>Links to an external site.</w:t>
        </w:r>
      </w:hyperlink>
      <w:r>
        <w:rPr>
          <w:rStyle w:val="StrongEmphasis"/>
        </w:rPr>
        <w:t xml:space="preserve"> </w:t>
      </w:r>
      <w:r>
        <w:rPr/>
        <w:br/>
        <w:t>Use this link to access the Zoom Test Meeting Room. This meeting room is available to test out the software before joining an actual session.</w:t>
      </w:r>
    </w:p>
    <w:p>
      <w:pPr>
        <w:pStyle w:val="TextBody"/>
        <w:bidi w:val="0"/>
        <w:spacing w:before="825" w:after="0"/>
        <w:jc w:val="left"/>
        <w:rPr/>
      </w:pPr>
      <w:r>
        <w:rPr/>
        <w:t>Reference the provided links to access Zoom student tutorials to learn about the tool, how to access your meeting room, and share your screen.</w:t>
      </w:r>
    </w:p>
    <w:p>
      <w:pPr>
        <w:pStyle w:val="TextBody"/>
        <w:numPr>
          <w:ilvl w:val="0"/>
          <w:numId w:val="6"/>
        </w:numPr>
        <w:tabs>
          <w:tab w:val="clear" w:pos="709"/>
          <w:tab w:val="left" w:pos="709" w:leader="none"/>
        </w:tabs>
        <w:bidi w:val="0"/>
        <w:spacing w:before="825" w:after="0"/>
        <w:ind w:left="709" w:hanging="283"/>
        <w:jc w:val="left"/>
        <w:rPr/>
      </w:pPr>
      <w:hyperlink r:id="rId34" w:tgtFrame="_blank">
        <w:r>
          <w:rPr>
            <w:rStyle w:val="InternetLink"/>
          </w:rPr>
          <w:t>Download Zoom</w:t>
        </w:r>
        <w:r>
          <w:rPr/>
          <w:drawing>
            <wp:inline distT="0" distB="0" distL="0" distR="0">
              <wp:extent cx="171450" cy="171450"/>
              <wp:effectExtent l="0" t="0" r="0" b="0"/>
              <wp:docPr id="7" name="Image11"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a:hlinkClick r:id="rId36"/>
                      </pic:cNvPr>
                      <pic:cNvPicPr>
                        <a:picLocks noChangeAspect="1" noChangeArrowheads="1"/>
                      </pic:cNvPicPr>
                    </pic:nvPicPr>
                    <pic:blipFill>
                      <a:blip r:embed="rId35"/>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37"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r>
        <w:rPr/>
        <w:t>Log in</w:t>
      </w:r>
      <w:hyperlink r:id="rId38" w:tgtFrame="_blank">
        <w:r>
          <w:rPr>
            <w:rStyle w:val="InternetLink"/>
          </w:rPr>
          <w:t> to Zoom through Desktop Application</w:t>
        </w:r>
        <w:r>
          <w:rPr/>
          <w:drawing>
            <wp:inline distT="0" distB="0" distL="0" distR="0">
              <wp:extent cx="171450" cy="171450"/>
              <wp:effectExtent l="0" t="0" r="0" b="0"/>
              <wp:docPr id="8" name="Image12"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a:hlinkClick r:id="rId40"/>
                      </pic:cNvPr>
                      <pic:cNvPicPr>
                        <a:picLocks noChangeAspect="1" noChangeArrowheads="1"/>
                      </pic:cNvPicPr>
                    </pic:nvPicPr>
                    <pic:blipFill>
                      <a:blip r:embed="rId39"/>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41"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42" w:tgtFrame="_blank">
        <w:r>
          <w:rPr>
            <w:rStyle w:val="InternetLink"/>
          </w:rPr>
          <w:t>Enable and Test Audio &amp; Webcam</w:t>
        </w:r>
        <w:r>
          <w:rPr/>
          <w:drawing>
            <wp:inline distT="0" distB="0" distL="0" distR="0">
              <wp:extent cx="171450" cy="171450"/>
              <wp:effectExtent l="0" t="0" r="0" b="0"/>
              <wp:docPr id="9" name="Image13" desc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a:hlinkClick r:id="rId44"/>
                      </pic:cNvPr>
                      <pic:cNvPicPr>
                        <a:picLocks noChangeAspect="1" noChangeArrowheads="1"/>
                      </pic:cNvPicPr>
                    </pic:nvPicPr>
                    <pic:blipFill>
                      <a:blip r:embed="rId43"/>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45"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46" w:tgtFrame="_blank">
        <w:r>
          <w:rPr>
            <w:rStyle w:val="InternetLink"/>
          </w:rPr>
          <w:t>Schedule a meeting</w:t>
        </w:r>
        <w:r>
          <w:rPr/>
          <w:drawing>
            <wp:inline distT="0" distB="0" distL="0" distR="0">
              <wp:extent cx="171450" cy="171450"/>
              <wp:effectExtent l="0" t="0" r="0" b="0"/>
              <wp:docPr id="10" name="Image14" desc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a:hlinkClick r:id="rId48"/>
                      </pic:cNvPr>
                      <pic:cNvPicPr>
                        <a:picLocks noChangeAspect="1" noChangeArrowheads="1"/>
                      </pic:cNvPicPr>
                    </pic:nvPicPr>
                    <pic:blipFill>
                      <a:blip r:embed="rId47"/>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49" w:tgtFrame="_blank">
        <w:r>
          <w:rPr>
            <w:rStyle w:val="InternetLink"/>
          </w:rPr>
          <w:t>Links to an external site.</w:t>
        </w:r>
      </w:hyperlink>
      <w:r>
        <w:rPr/>
        <w:t xml:space="preserve"> or </w:t>
      </w:r>
      <w:hyperlink r:id="rId50" w:tgtFrame="_blank">
        <w:r>
          <w:rPr>
            <w:rStyle w:val="InternetLink"/>
          </w:rPr>
          <w:t>Join a Zoom meeting.</w:t>
        </w:r>
        <w:r>
          <w:rPr/>
          <w:drawing>
            <wp:inline distT="0" distB="0" distL="0" distR="0">
              <wp:extent cx="171450" cy="171450"/>
              <wp:effectExtent l="0" t="0" r="0" b="0"/>
              <wp:docPr id="11" name="Image15" desc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a:hlinkClick r:id="rId52"/>
                      </pic:cNvPr>
                      <pic:cNvPicPr>
                        <a:picLocks noChangeAspect="1" noChangeArrowheads="1"/>
                      </pic:cNvPicPr>
                    </pic:nvPicPr>
                    <pic:blipFill>
                      <a:blip r:embed="rId51"/>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53"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54" w:tgtFrame="_blank">
        <w:r>
          <w:rPr>
            <w:rStyle w:val="InternetLink"/>
          </w:rPr>
          <w:t>Invite others to join the meeting.</w:t>
        </w:r>
        <w:r>
          <w:rPr/>
          <w:drawing>
            <wp:inline distT="0" distB="0" distL="0" distR="0">
              <wp:extent cx="171450" cy="171450"/>
              <wp:effectExtent l="0" t="0" r="0" b="0"/>
              <wp:docPr id="12" name="Image16" desc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a:hlinkClick r:id="rId56"/>
                      </pic:cNvPr>
                      <pic:cNvPicPr>
                        <a:picLocks noChangeAspect="1" noChangeArrowheads="1"/>
                      </pic:cNvPicPr>
                    </pic:nvPicPr>
                    <pic:blipFill>
                      <a:blip r:embed="rId55"/>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57"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58" w:tgtFrame="_blank">
        <w:r>
          <w:rPr>
            <w:rStyle w:val="InternetLink"/>
          </w:rPr>
          <w:t>Chat (Professors) - Students look at the attendees section for instructions</w:t>
        </w:r>
        <w:r>
          <w:rPr/>
          <w:drawing>
            <wp:inline distT="0" distB="0" distL="0" distR="0">
              <wp:extent cx="171450" cy="171450"/>
              <wp:effectExtent l="0" t="0" r="0" b="0"/>
              <wp:docPr id="13" name="Image17" desc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a:hlinkClick r:id="rId60"/>
                      </pic:cNvPr>
                      <pic:cNvPicPr>
                        <a:picLocks noChangeAspect="1" noChangeArrowheads="1"/>
                      </pic:cNvPicPr>
                    </pic:nvPicPr>
                    <pic:blipFill>
                      <a:blip r:embed="rId59"/>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61"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62" w:tgtFrame="_blank">
        <w:r>
          <w:rPr>
            <w:rStyle w:val="InternetLink"/>
          </w:rPr>
          <w:t>Share My Screen</w:t>
        </w:r>
        <w:r>
          <w:rPr/>
          <w:drawing>
            <wp:inline distT="0" distB="0" distL="0" distR="0">
              <wp:extent cx="171450" cy="171450"/>
              <wp:effectExtent l="0" t="0" r="0" b="0"/>
              <wp:docPr id="14" name="Image18" desc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a:hlinkClick r:id="rId64"/>
                      </pic:cNvPr>
                      <pic:cNvPicPr>
                        <a:picLocks noChangeAspect="1" noChangeArrowheads="1"/>
                      </pic:cNvPicPr>
                    </pic:nvPicPr>
                    <pic:blipFill>
                      <a:blip r:embed="rId63"/>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65"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66" w:tgtFrame="_blank">
        <w:r>
          <w:rPr>
            <w:rStyle w:val="InternetLink"/>
          </w:rPr>
          <w:t>Record a Local Zoom meeting.</w:t>
        </w:r>
        <w:r>
          <w:rPr/>
          <w:drawing>
            <wp:inline distT="0" distB="0" distL="0" distR="0">
              <wp:extent cx="171450" cy="171450"/>
              <wp:effectExtent l="0" t="0" r="0" b="0"/>
              <wp:docPr id="15" name="Image19" desc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 descr="">
                        <a:hlinkClick r:id="rId68"/>
                      </pic:cNvPr>
                      <pic:cNvPicPr>
                        <a:picLocks noChangeAspect="1" noChangeArrowheads="1"/>
                      </pic:cNvPicPr>
                    </pic:nvPicPr>
                    <pic:blipFill>
                      <a:blip r:embed="rId67"/>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69"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70" w:tgtFrame="_blank">
        <w:r>
          <w:rPr>
            <w:rStyle w:val="InternetLink"/>
          </w:rPr>
          <w:t>Host Control in Meetings.</w:t>
        </w:r>
        <w:r>
          <w:rPr/>
          <w:drawing>
            <wp:inline distT="0" distB="0" distL="0" distR="0">
              <wp:extent cx="171450" cy="171450"/>
              <wp:effectExtent l="0" t="0" r="0" b="0"/>
              <wp:docPr id="16" name="Image20" descr="">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a:hlinkClick r:id="rId72"/>
                      </pic:cNvPr>
                      <pic:cNvPicPr>
                        <a:picLocks noChangeAspect="1" noChangeArrowheads="1"/>
                      </pic:cNvPicPr>
                    </pic:nvPicPr>
                    <pic:blipFill>
                      <a:blip r:embed="rId71"/>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73"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74" w:tgtFrame="_blank">
        <w:r>
          <w:rPr>
            <w:rStyle w:val="InternetLink"/>
          </w:rPr>
          <w:t>Getting Started with iOS.</w:t>
        </w:r>
        <w:r>
          <w:rPr/>
          <w:drawing>
            <wp:inline distT="0" distB="0" distL="0" distR="0">
              <wp:extent cx="171450" cy="171450"/>
              <wp:effectExtent l="0" t="0" r="0" b="0"/>
              <wp:docPr id="17" name="Image21" descr="">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a:hlinkClick r:id="rId76"/>
                      </pic:cNvPr>
                      <pic:cNvPicPr>
                        <a:picLocks noChangeAspect="1" noChangeArrowheads="1"/>
                      </pic:cNvPicPr>
                    </pic:nvPicPr>
                    <pic:blipFill>
                      <a:blip r:embed="rId75"/>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77" w:tgtFrame="_blank">
        <w:r>
          <w:rPr>
            <w:rStyle w:val="InternetLink"/>
          </w:rPr>
          <w:t>Links to an external site.</w:t>
        </w:r>
      </w:hyperlink>
      <w:r>
        <w:rPr/>
        <w:t xml:space="preserve"> </w:t>
      </w:r>
    </w:p>
    <w:p>
      <w:pPr>
        <w:pStyle w:val="TextBody"/>
        <w:numPr>
          <w:ilvl w:val="0"/>
          <w:numId w:val="6"/>
        </w:numPr>
        <w:tabs>
          <w:tab w:val="clear" w:pos="709"/>
          <w:tab w:val="left" w:pos="709" w:leader="none"/>
        </w:tabs>
        <w:bidi w:val="0"/>
        <w:spacing w:before="825" w:after="0"/>
        <w:ind w:left="709" w:hanging="283"/>
        <w:jc w:val="left"/>
        <w:rPr/>
      </w:pPr>
      <w:hyperlink r:id="rId78" w:tgtFrame="_blank">
        <w:r>
          <w:rPr>
            <w:rStyle w:val="InternetLink"/>
          </w:rPr>
          <w:t>Getting Started with Android.</w:t>
        </w:r>
        <w:r>
          <w:rPr/>
          <w:drawing>
            <wp:inline distT="0" distB="0" distL="0" distR="0">
              <wp:extent cx="171450" cy="171450"/>
              <wp:effectExtent l="0" t="0" r="0" b="0"/>
              <wp:docPr id="18" name="Image22" descr="">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a:hlinkClick r:id="rId80"/>
                      </pic:cNvPr>
                      <pic:cNvPicPr>
                        <a:picLocks noChangeAspect="1" noChangeArrowheads="1"/>
                      </pic:cNvPicPr>
                    </pic:nvPicPr>
                    <pic:blipFill>
                      <a:blip r:embed="rId79"/>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81" w:tgtFrame="_blank">
        <w:r>
          <w:rPr>
            <w:rStyle w:val="InternetLink"/>
          </w:rPr>
          <w:t>Links to an external site.</w:t>
        </w:r>
      </w:hyperlink>
      <w:r>
        <w:rPr/>
        <w:t xml:space="preserve"> </w:t>
      </w:r>
    </w:p>
    <w:p>
      <w:pPr>
        <w:pStyle w:val="Heading2"/>
        <w:bidi w:val="0"/>
        <w:spacing w:before="825" w:after="0"/>
        <w:jc w:val="left"/>
        <w:rPr/>
      </w:pPr>
      <w:r>
        <w:rPr>
          <w:rStyle w:val="StrongEmphasis"/>
          <w:b/>
          <w:color w:val="003366"/>
          <w:sz w:val="28"/>
        </w:rPr>
        <w:t>Grading</w:t>
      </w:r>
    </w:p>
    <w:p>
      <w:pPr>
        <w:pStyle w:val="TextBody"/>
        <w:bidi w:val="0"/>
        <w:spacing w:before="0" w:after="0"/>
        <w:jc w:val="center"/>
        <w:rPr>
          <w:color w:val="767676"/>
        </w:rPr>
      </w:pPr>
      <w:r>
        <w:rPr>
          <w:color w:val="767676"/>
        </w:rPr>
        <w:t>Course Grades Distribution Table</w:t>
      </w:r>
    </w:p>
    <w:tbl>
      <w:tblPr>
        <w:tblW w:w="3226" w:type="dxa"/>
        <w:jc w:val="left"/>
        <w:tblInd w:w="-7" w:type="dxa"/>
        <w:tblLayout w:type="fixed"/>
        <w:tblCellMar>
          <w:top w:w="28" w:type="dxa"/>
          <w:left w:w="28" w:type="dxa"/>
          <w:bottom w:w="28" w:type="dxa"/>
          <w:right w:w="28" w:type="dxa"/>
        </w:tblCellMar>
      </w:tblPr>
      <w:tblGrid>
        <w:gridCol w:w="2344"/>
        <w:gridCol w:w="882"/>
      </w:tblGrid>
      <w:tr>
        <w:trPr>
          <w:tblHeader w:val="true"/>
        </w:trPr>
        <w:tc>
          <w:tcPr>
            <w:tcW w:w="2344"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left"/>
              <w:rPr/>
            </w:pPr>
            <w:r>
              <w:rPr>
                <w:rStyle w:val="StrongEmphasis"/>
                <w:b/>
                <w:color w:val="000000"/>
                <w:sz w:val="24"/>
                <w:shd w:fill="FFFFFF" w:val="clear"/>
              </w:rPr>
              <w:t>Course Requirements</w:t>
            </w:r>
          </w:p>
        </w:tc>
        <w:tc>
          <w:tcPr>
            <w:tcW w:w="882"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center"/>
              <w:rPr/>
            </w:pPr>
            <w:r>
              <w:rPr>
                <w:rStyle w:val="StrongEmphasis"/>
                <w:b/>
                <w:color w:val="000000"/>
                <w:sz w:val="24"/>
                <w:shd w:fill="FFFFFF" w:val="clear"/>
              </w:rPr>
              <w:t>Weight</w:t>
            </w:r>
          </w:p>
        </w:tc>
      </w:tr>
      <w:tr>
        <w:trPr/>
        <w:tc>
          <w:tcPr>
            <w:tcW w:w="2344" w:type="dxa"/>
            <w:tcBorders>
              <w:left w:val="double" w:sz="2" w:space="0" w:color="808080"/>
              <w:bottom w:val="double" w:sz="2" w:space="0" w:color="808080"/>
              <w:right w:val="double" w:sz="2" w:space="0" w:color="808080"/>
            </w:tcBorders>
            <w:vAlign w:val="center"/>
          </w:tcPr>
          <w:p>
            <w:pPr>
              <w:pStyle w:val="Heading2"/>
              <w:bidi w:val="0"/>
              <w:spacing w:before="200" w:after="120"/>
              <w:jc w:val="left"/>
              <w:rPr/>
            </w:pPr>
            <w:r>
              <w:rPr>
                <w:rStyle w:val="StrongEmphasis"/>
                <w:b/>
                <w:color w:val="000000"/>
                <w:sz w:val="24"/>
              </w:rPr>
              <w:t>Scrum Ceremonies</w:t>
            </w:r>
          </w:p>
        </w:tc>
        <w:tc>
          <w:tcPr>
            <w:tcW w:w="882"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25%</w:t>
            </w:r>
          </w:p>
        </w:tc>
      </w:tr>
      <w:tr>
        <w:trPr/>
        <w:tc>
          <w:tcPr>
            <w:tcW w:w="2344" w:type="dxa"/>
            <w:tcBorders>
              <w:left w:val="double" w:sz="2" w:space="0" w:color="808080"/>
              <w:bottom w:val="double" w:sz="2" w:space="0" w:color="808080"/>
              <w:right w:val="double" w:sz="2" w:space="0" w:color="808080"/>
            </w:tcBorders>
            <w:vAlign w:val="center"/>
          </w:tcPr>
          <w:p>
            <w:pPr>
              <w:pStyle w:val="Heading2"/>
              <w:bidi w:val="0"/>
              <w:spacing w:before="200" w:after="120"/>
              <w:jc w:val="left"/>
              <w:rPr/>
            </w:pPr>
            <w:r>
              <w:rPr>
                <w:rStyle w:val="StrongEmphasis"/>
                <w:b/>
                <w:color w:val="000000"/>
                <w:sz w:val="24"/>
              </w:rPr>
              <w:t>Project Evaluations</w:t>
            </w:r>
          </w:p>
        </w:tc>
        <w:tc>
          <w:tcPr>
            <w:tcW w:w="882"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50%</w:t>
            </w:r>
          </w:p>
        </w:tc>
      </w:tr>
      <w:tr>
        <w:trPr/>
        <w:tc>
          <w:tcPr>
            <w:tcW w:w="2344" w:type="dxa"/>
            <w:tcBorders>
              <w:left w:val="double" w:sz="2" w:space="0" w:color="808080"/>
              <w:bottom w:val="double" w:sz="2" w:space="0" w:color="808080"/>
              <w:right w:val="double" w:sz="2" w:space="0" w:color="808080"/>
            </w:tcBorders>
            <w:vAlign w:val="center"/>
          </w:tcPr>
          <w:p>
            <w:pPr>
              <w:pStyle w:val="Heading2"/>
              <w:bidi w:val="0"/>
              <w:spacing w:before="200" w:after="120"/>
              <w:jc w:val="left"/>
              <w:rPr/>
            </w:pPr>
            <w:r>
              <w:rPr>
                <w:rStyle w:val="StrongEmphasis"/>
                <w:b/>
                <w:color w:val="000000"/>
                <w:sz w:val="24"/>
              </w:rPr>
              <w:t>Quizzes</w:t>
            </w:r>
          </w:p>
        </w:tc>
        <w:tc>
          <w:tcPr>
            <w:tcW w:w="882"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25%</w:t>
            </w:r>
          </w:p>
        </w:tc>
      </w:tr>
      <w:tr>
        <w:trPr/>
        <w:tc>
          <w:tcPr>
            <w:tcW w:w="2344" w:type="dxa"/>
            <w:tcBorders>
              <w:left w:val="double" w:sz="2" w:space="0" w:color="808080"/>
              <w:bottom w:val="double" w:sz="2" w:space="0" w:color="808080"/>
              <w:right w:val="double" w:sz="2" w:space="0" w:color="808080"/>
            </w:tcBorders>
            <w:vAlign w:val="center"/>
          </w:tcPr>
          <w:p>
            <w:pPr>
              <w:pStyle w:val="Heading2"/>
              <w:bidi w:val="0"/>
              <w:spacing w:before="200" w:after="120"/>
              <w:jc w:val="left"/>
              <w:rPr/>
            </w:pPr>
            <w:r>
              <w:rPr>
                <w:rStyle w:val="StrongEmphasis"/>
                <w:b/>
                <w:color w:val="000000"/>
                <w:sz w:val="24"/>
              </w:rPr>
              <w:t>Total</w:t>
            </w:r>
          </w:p>
        </w:tc>
        <w:tc>
          <w:tcPr>
            <w:tcW w:w="882" w:type="dxa"/>
            <w:tcBorders>
              <w:left w:val="double" w:sz="2" w:space="0" w:color="808080"/>
              <w:bottom w:val="double" w:sz="2" w:space="0" w:color="808080"/>
              <w:right w:val="double" w:sz="2" w:space="0" w:color="808080"/>
            </w:tcBorders>
            <w:vAlign w:val="center"/>
          </w:tcPr>
          <w:p>
            <w:pPr>
              <w:pStyle w:val="TableContents"/>
              <w:bidi w:val="0"/>
              <w:jc w:val="center"/>
              <w:rPr/>
            </w:pPr>
            <w:r>
              <w:rPr>
                <w:rStyle w:val="StrongEmphasis"/>
                <w:color w:val="000000"/>
                <w:sz w:val="24"/>
              </w:rPr>
              <w:t>100%</w:t>
            </w:r>
          </w:p>
        </w:tc>
      </w:tr>
    </w:tbl>
    <w:p>
      <w:pPr>
        <w:pStyle w:val="TextBody"/>
        <w:bidi w:val="0"/>
        <w:spacing w:before="825" w:after="0"/>
        <w:jc w:val="left"/>
        <w:rPr/>
      </w:pPr>
      <w:r>
        <w:rPr/>
        <w:t> </w:t>
      </w:r>
    </w:p>
    <w:p>
      <w:pPr>
        <w:pStyle w:val="TextBody"/>
        <w:bidi w:val="0"/>
        <w:spacing w:before="0" w:after="0"/>
        <w:jc w:val="center"/>
        <w:rPr>
          <w:color w:val="6B6A6A"/>
        </w:rPr>
      </w:pPr>
      <w:r>
        <w:rPr>
          <w:color w:val="6B6A6A"/>
        </w:rPr>
        <w:t>Letter Grade Distribution Table</w:t>
      </w:r>
    </w:p>
    <w:tbl>
      <w:tblPr>
        <w:tblW w:w="5000" w:type="pct"/>
        <w:jc w:val="left"/>
        <w:tblInd w:w="-7" w:type="dxa"/>
        <w:tblLayout w:type="fixed"/>
        <w:tblCellMar>
          <w:top w:w="28" w:type="dxa"/>
          <w:left w:w="28" w:type="dxa"/>
          <w:bottom w:w="28" w:type="dxa"/>
          <w:right w:w="28" w:type="dxa"/>
        </w:tblCellMar>
      </w:tblPr>
      <w:tblGrid>
        <w:gridCol w:w="1363"/>
        <w:gridCol w:w="2223"/>
        <w:gridCol w:w="1337"/>
        <w:gridCol w:w="1797"/>
        <w:gridCol w:w="1337"/>
        <w:gridCol w:w="1915"/>
      </w:tblGrid>
      <w:tr>
        <w:trPr>
          <w:tblHeader w:val="true"/>
        </w:trPr>
        <w:tc>
          <w:tcPr>
            <w:tcW w:w="1363"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center"/>
              <w:rPr/>
            </w:pPr>
            <w:r>
              <w:rPr>
                <w:rStyle w:val="StrongEmphasis"/>
                <w:b/>
                <w:color w:val="000000"/>
                <w:sz w:val="24"/>
              </w:rPr>
              <w:t>Letter</w:t>
            </w:r>
          </w:p>
        </w:tc>
        <w:tc>
          <w:tcPr>
            <w:tcW w:w="2223"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center"/>
              <w:rPr/>
            </w:pPr>
            <w:r>
              <w:rPr>
                <w:rStyle w:val="StrongEmphasis"/>
                <w:b/>
                <w:color w:val="000000"/>
                <w:sz w:val="24"/>
              </w:rPr>
              <w:t>Range%</w:t>
            </w:r>
          </w:p>
        </w:tc>
        <w:tc>
          <w:tcPr>
            <w:tcW w:w="1337"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center"/>
              <w:rPr/>
            </w:pPr>
            <w:r>
              <w:rPr>
                <w:rStyle w:val="StrongEmphasis"/>
                <w:b/>
                <w:color w:val="000000"/>
                <w:sz w:val="24"/>
              </w:rPr>
              <w:t>Letter</w:t>
            </w:r>
          </w:p>
        </w:tc>
        <w:tc>
          <w:tcPr>
            <w:tcW w:w="1797"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center"/>
              <w:rPr/>
            </w:pPr>
            <w:r>
              <w:rPr>
                <w:rStyle w:val="StrongEmphasis"/>
                <w:b/>
                <w:color w:val="000000"/>
                <w:sz w:val="24"/>
              </w:rPr>
              <w:t>Range%</w:t>
            </w:r>
          </w:p>
        </w:tc>
        <w:tc>
          <w:tcPr>
            <w:tcW w:w="1337"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center"/>
              <w:rPr/>
            </w:pPr>
            <w:r>
              <w:rPr>
                <w:rStyle w:val="StrongEmphasis"/>
                <w:b/>
                <w:color w:val="000000"/>
                <w:sz w:val="24"/>
              </w:rPr>
              <w:t>Letter</w:t>
            </w:r>
          </w:p>
        </w:tc>
        <w:tc>
          <w:tcPr>
            <w:tcW w:w="1915" w:type="dxa"/>
            <w:tcBorders>
              <w:top w:val="double" w:sz="2" w:space="0" w:color="808080"/>
              <w:left w:val="double" w:sz="2" w:space="0" w:color="808080"/>
              <w:bottom w:val="double" w:sz="2" w:space="0" w:color="808080"/>
              <w:right w:val="double" w:sz="2" w:space="0" w:color="808080"/>
            </w:tcBorders>
            <w:vAlign w:val="center"/>
          </w:tcPr>
          <w:p>
            <w:pPr>
              <w:pStyle w:val="Heading2"/>
              <w:bidi w:val="0"/>
              <w:spacing w:before="200" w:after="120"/>
              <w:jc w:val="center"/>
              <w:rPr/>
            </w:pPr>
            <w:r>
              <w:rPr>
                <w:rStyle w:val="StrongEmphasis"/>
                <w:b/>
                <w:color w:val="000000"/>
                <w:sz w:val="24"/>
                <w:shd w:fill="FFFFFF" w:val="clear"/>
              </w:rPr>
              <w:t>Range%</w:t>
            </w:r>
          </w:p>
        </w:tc>
      </w:tr>
      <w:tr>
        <w:trPr/>
        <w:tc>
          <w:tcPr>
            <w:tcW w:w="1363"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A</w:t>
            </w:r>
          </w:p>
        </w:tc>
        <w:tc>
          <w:tcPr>
            <w:tcW w:w="2223"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90 or above</w:t>
            </w:r>
          </w:p>
        </w:tc>
        <w:tc>
          <w:tcPr>
            <w:tcW w:w="133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B</w:t>
            </w:r>
          </w:p>
        </w:tc>
        <w:tc>
          <w:tcPr>
            <w:tcW w:w="179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80 - 83</w:t>
            </w:r>
          </w:p>
        </w:tc>
        <w:tc>
          <w:tcPr>
            <w:tcW w:w="133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C</w:t>
            </w:r>
          </w:p>
        </w:tc>
        <w:tc>
          <w:tcPr>
            <w:tcW w:w="1915"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70 - 73</w:t>
            </w:r>
          </w:p>
        </w:tc>
      </w:tr>
      <w:tr>
        <w:trPr/>
        <w:tc>
          <w:tcPr>
            <w:tcW w:w="1363"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A-</w:t>
            </w:r>
          </w:p>
        </w:tc>
        <w:tc>
          <w:tcPr>
            <w:tcW w:w="2223"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87 - 89</w:t>
            </w:r>
          </w:p>
        </w:tc>
        <w:tc>
          <w:tcPr>
            <w:tcW w:w="133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B-</w:t>
            </w:r>
          </w:p>
        </w:tc>
        <w:tc>
          <w:tcPr>
            <w:tcW w:w="179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77 - 79</w:t>
            </w:r>
          </w:p>
        </w:tc>
        <w:tc>
          <w:tcPr>
            <w:tcW w:w="133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D</w:t>
            </w:r>
          </w:p>
        </w:tc>
        <w:tc>
          <w:tcPr>
            <w:tcW w:w="1915"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50 - 69</w:t>
            </w:r>
          </w:p>
        </w:tc>
      </w:tr>
      <w:tr>
        <w:trPr/>
        <w:tc>
          <w:tcPr>
            <w:tcW w:w="1363"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B+</w:t>
            </w:r>
          </w:p>
        </w:tc>
        <w:tc>
          <w:tcPr>
            <w:tcW w:w="2223"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84 - 86</w:t>
            </w:r>
          </w:p>
        </w:tc>
        <w:tc>
          <w:tcPr>
            <w:tcW w:w="133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C+</w:t>
            </w:r>
          </w:p>
        </w:tc>
        <w:tc>
          <w:tcPr>
            <w:tcW w:w="179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74 - 76</w:t>
            </w:r>
          </w:p>
        </w:tc>
        <w:tc>
          <w:tcPr>
            <w:tcW w:w="1337"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F</w:t>
            </w:r>
          </w:p>
        </w:tc>
        <w:tc>
          <w:tcPr>
            <w:tcW w:w="1915" w:type="dxa"/>
            <w:tcBorders>
              <w:left w:val="double" w:sz="2" w:space="0" w:color="808080"/>
              <w:bottom w:val="double" w:sz="2" w:space="0" w:color="808080"/>
              <w:right w:val="double" w:sz="2" w:space="0" w:color="808080"/>
            </w:tcBorders>
            <w:vAlign w:val="center"/>
          </w:tcPr>
          <w:p>
            <w:pPr>
              <w:pStyle w:val="TableContents"/>
              <w:bidi w:val="0"/>
              <w:jc w:val="center"/>
              <w:rPr>
                <w:sz w:val="24"/>
              </w:rPr>
            </w:pPr>
            <w:r>
              <w:rPr>
                <w:sz w:val="24"/>
              </w:rPr>
              <w:t>49 or less</w:t>
            </w:r>
          </w:p>
        </w:tc>
      </w:tr>
    </w:tbl>
    <w:p>
      <w:pPr>
        <w:pStyle w:val="TextBody"/>
        <w:bidi w:val="0"/>
        <w:spacing w:before="825" w:after="0"/>
        <w:jc w:val="left"/>
        <w:rPr/>
      </w:pPr>
      <w:r>
        <w:rPr/>
        <w:br/>
        <w:t xml:space="preserve">If you encounter any technical difficulties, please contact the </w:t>
      </w:r>
      <w:hyperlink r:id="rId82" w:tgtFrame="_blank">
        <w:r>
          <w:rPr>
            <w:rStyle w:val="InternetLink"/>
          </w:rPr>
          <w:t>FIU Canvas Help Team</w:t>
        </w:r>
        <w:r>
          <w:rPr/>
          <w:drawing>
            <wp:inline distT="0" distB="0" distL="0" distR="0">
              <wp:extent cx="171450" cy="171450"/>
              <wp:effectExtent l="0" t="0" r="0" b="0"/>
              <wp:docPr id="19" name="Image24" desc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4" descr="">
                        <a:hlinkClick r:id="rId84"/>
                      </pic:cNvPr>
                      <pic:cNvPicPr>
                        <a:picLocks noChangeAspect="1" noChangeArrowheads="1"/>
                      </pic:cNvPicPr>
                    </pic:nvPicPr>
                    <pic:blipFill>
                      <a:blip r:embed="rId83"/>
                      <a:stretch>
                        <a:fillRect/>
                      </a:stretch>
                    </pic:blipFill>
                    <pic:spPr bwMode="auto">
                      <a:xfrm>
                        <a:off x="0" y="0"/>
                        <a:ext cx="171450" cy="171450"/>
                      </a:xfrm>
                      <a:prstGeom prst="rect">
                        <a:avLst/>
                      </a:prstGeom>
                      <a:ln w="9525">
                        <a:solidFill>
                          <a:srgbClr val="000080"/>
                        </a:solidFill>
                      </a:ln>
                    </pic:spPr>
                  </pic:pic>
                </a:graphicData>
              </a:graphic>
            </wp:inline>
          </w:drawing>
        </w:r>
      </w:hyperlink>
      <w:hyperlink r:id="rId85" w:tgtFrame="_blank">
        <w:r>
          <w:rPr>
            <w:rStyle w:val="InternetLink"/>
          </w:rPr>
          <w:t>Links to an external site.</w:t>
        </w:r>
      </w:hyperlink>
      <w:r>
        <w:rPr/>
        <w:t>.</w:t>
        <w:br/>
        <w:br/>
      </w:r>
      <w:r>
        <w:rPr>
          <w:rStyle w:val="StrongEmphasis"/>
        </w:rPr>
        <w:t>Course Time Zone | Eastern Standard Time (EST). Course due dates are according to this time zone</w:t>
      </w:r>
    </w:p>
    <w:p>
      <w:pPr>
        <w:pStyle w:val="TextBody"/>
        <w:bidi w:val="0"/>
        <w:spacing w:before="825" w:after="0"/>
        <w:jc w:val="left"/>
        <w:rPr/>
      </w:pPr>
      <w:r>
        <w:rPr/>
        <w:t>Academic Dishonesty</w:t>
      </w:r>
    </w:p>
    <w:p>
      <w:pPr>
        <w:pStyle w:val="TextBody"/>
        <w:bidi w:val="0"/>
        <w:spacing w:before="825" w:after="0"/>
        <w:jc w:val="left"/>
        <w:rPr/>
      </w:pPr>
      <w:r>
        <w:rPr>
          <w:rStyle w:val="Emphasis"/>
        </w:rPr>
        <w:t>Academic dishonesty is incompatible with a degree from FIU</w:t>
      </w:r>
      <w:r>
        <w:rPr/>
        <w:t>. KFSCIS expects all of its students to practice complete honesty and transparency in all of their academic endeavors.</w:t>
      </w:r>
    </w:p>
    <w:p>
      <w:pPr>
        <w:pStyle w:val="TextBody"/>
        <w:bidi w:val="0"/>
        <w:spacing w:before="825" w:after="0"/>
        <w:jc w:val="left"/>
        <w:rPr/>
      </w:pPr>
      <w:r>
        <w:rPr/>
        <w:t>From the FIU Student Conduct and Honor Code:</w:t>
      </w:r>
    </w:p>
    <w:p>
      <w:pPr>
        <w:pStyle w:val="TextBody"/>
        <w:bidi w:val="0"/>
        <w:spacing w:before="825" w:after="0"/>
        <w:jc w:val="left"/>
        <w:rPr/>
      </w:pPr>
      <w:r>
        <w:rPr>
          <w:rStyle w:val="Emphasis"/>
        </w:rPr>
        <w:t>“</w:t>
      </w:r>
      <w:r>
        <w:rPr>
          <w:rStyle w:val="Emphasis"/>
        </w:rPr>
        <w:t>Undergraduate, Graduate, and Professional Students at FIU are expected to adhere to the highest standards of integrity in every aspect of their lives. Honesty in academic matters is part of this obligation. Academic integrity is the adherence to those special values regarding life and works in an academic community. Code violations may lead to suspension or expulsion from the University if a determination of responsibility has been made. These sanctions will be determined based on the severity of the incident and prior violations of the Code.”</w:t>
      </w:r>
    </w:p>
    <w:p>
      <w:pPr>
        <w:pStyle w:val="TextBody"/>
        <w:bidi w:val="0"/>
        <w:spacing w:before="825" w:after="0"/>
        <w:jc w:val="left"/>
        <w:rPr/>
      </w:pPr>
      <w:r>
        <w:rPr>
          <w:rStyle w:val="Emphasis"/>
        </w:rPr>
        <w:t>All FIU policies regarding academic integrity apply to this course</w:t>
      </w:r>
      <w:r>
        <w:rPr/>
        <w:t>. Acts of academic dishonesty include, but are not limited to, plagiarism in written or coding submissions, cheating during quizzes or exams, enabling acts of academic dishonesty by other students by sharing your work, falsification of information, having unauthorized possession of quizzes or exams, submitting the work of another person or work previously used in another course without the express permission of the instructor, uploading course materials to any websites without the instructor’s permission, or utilizing outside paid sources to produce the work you submit. Submitting work from a repository, including third-party commercial sites offering work-for-hire, or other work repositories not expressly permitted by the instructor is considered an act of academic dishonesty and a violation of the academic integrity code.</w:t>
      </w:r>
    </w:p>
    <w:p>
      <w:pPr>
        <w:pStyle w:val="TextBody"/>
        <w:bidi w:val="0"/>
        <w:spacing w:before="825" w:after="0"/>
        <w:jc w:val="left"/>
        <w:rPr/>
      </w:pPr>
      <w:r>
        <w:rPr/>
        <w:t>If, at any time, you are uncertain about permitted or prohibited actions in this course, consult the instructor for guidance.</w:t>
      </w:r>
    </w:p>
    <w:p>
      <w:pPr>
        <w:pStyle w:val="TextBody"/>
        <w:bidi w:val="0"/>
        <w:spacing w:before="825" w:after="0"/>
        <w:jc w:val="left"/>
        <w:rPr/>
      </w:pPr>
      <w:r>
        <w:rPr>
          <w:rStyle w:val="Emphasis"/>
        </w:rPr>
        <w:t>Zero tolerance for academic dishonesty</w:t>
      </w:r>
      <w:r>
        <w:rPr/>
        <w:t xml:space="preserve">: If you commit any form of academic dishonesty in this course, you </w:t>
      </w:r>
      <w:r>
        <w:rPr>
          <w:rStyle w:val="Emphasis"/>
        </w:rPr>
        <w:t>WILL</w:t>
      </w:r>
      <w:r>
        <w:rPr/>
        <w:t xml:space="preserve"> be reported to the FIU Student Conduct and Academic Affairs office.</w:t>
      </w:r>
    </w:p>
    <w:p>
      <w:pPr>
        <w:pStyle w:val="TextBody"/>
        <w:bidi w:val="0"/>
        <w:spacing w:before="825" w:after="0"/>
        <w:jc w:val="left"/>
        <w:rPr/>
      </w:pPr>
      <w:r>
        <w:rPr/>
        <w:t>I would prefer even to fail with honor than win by cheating. — Sophocles</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left"/>
        <w:rPr/>
      </w:pPr>
      <w:r>
        <w:rPr/>
      </w:r>
    </w:p>
    <w:sectPr>
      <w:type w:val="continuous"/>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Extended">
    <w:altName w:val="Lato"/>
    <w:charset w:val="01"/>
    <w:family w:val="auto"/>
    <w:pitch w:val="default"/>
  </w:font>
  <w:font w:name="LatoWeb">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fiu.instructure.com/users/14989/files/11249888/preview?verifier=1vIUh109Q3eFmIggrWdhxj0dcDUWNv2rrg5pADTI" TargetMode="External"/><Relationship Id="rId3" Type="http://schemas.openxmlformats.org/officeDocument/2006/relationships/hyperlink" Target="https://fiu.instructure.com/courses/146484/pages/policies" TargetMode="External"/><Relationship Id="rId4" Type="http://schemas.openxmlformats.org/officeDocument/2006/relationships/hyperlink" Target="https://online.fiu.edu/html/canvas/policies/" TargetMode="External"/><Relationship Id="rId5" Type="http://schemas.openxmlformats.org/officeDocument/2006/relationships/image" Target="media/image1.png"/><Relationship Id="rId6" Type="http://schemas.openxmlformats.org/officeDocument/2006/relationships/hyperlink" Target="https://online.fiu.edu/html/canvas/policies/" TargetMode="External"/><Relationship Id="rId7" Type="http://schemas.openxmlformats.org/officeDocument/2006/relationships/hyperlink" Target="https://online.fiu.edu/html/canvas/policies/" TargetMode="External"/><Relationship Id="rId8" Type="http://schemas.openxmlformats.org/officeDocument/2006/relationships/hyperlink" Target="https://fiu.instructure.com/courses/146484/pages/technical-requirements-and-skills" TargetMode="External"/><Relationship Id="rId9" Type="http://schemas.openxmlformats.org/officeDocument/2006/relationships/hyperlink" Target="https://fiu.instructure.com/courses/146484/pages/accessibility-and-accommodation" TargetMode="External"/><Relationship Id="rId10" Type="http://schemas.openxmlformats.org/officeDocument/2006/relationships/hyperlink" Target="https://fiu.instructure.com/courses/146484/pages/panthers-care-and-counseling-and-psychological-services-caps" TargetMode="External"/><Relationship Id="rId11" Type="http://schemas.openxmlformats.org/officeDocument/2006/relationships/hyperlink" Target="https://fiu.instructure.com/courses/146484/pages/academic-misconduct-statement" TargetMode="External"/><Relationship Id="rId12" Type="http://schemas.openxmlformats.org/officeDocument/2006/relationships/hyperlink" Target="https://fiu.instructure.com/courses/146484/pages/copyright-statement" TargetMode="External"/><Relationship Id="rId13" Type="http://schemas.openxmlformats.org/officeDocument/2006/relationships/hyperlink" Target="https://fiu.instructure.com/courses/146484/pages/inclusivity-statement" TargetMode="External"/><Relationship Id="rId14" Type="http://schemas.openxmlformats.org/officeDocument/2006/relationships/hyperlink" Target="http://fiu.bncollege.com/webapp/wcs/stores/servlet/BNCBHomePage?storeId=21551&amp;catalogId=10001" TargetMode="External"/><Relationship Id="rId15" Type="http://schemas.openxmlformats.org/officeDocument/2006/relationships/image" Target="media/image1.png"/><Relationship Id="rId16" Type="http://schemas.openxmlformats.org/officeDocument/2006/relationships/hyperlink" Target="http://fiu.bncollege.com/webapp/wcs/stores/servlet/BNCBHomePage?storeId=21551&amp;catalogId=10001" TargetMode="External"/><Relationship Id="rId17" Type="http://schemas.openxmlformats.org/officeDocument/2006/relationships/hyperlink" Target="http://fiu.bncollege.com/webapp/wcs/stores/servlet/BNCBHomePage?storeId=21551&amp;catalogId=10001" TargetMode="External"/><Relationship Id="rId18" Type="http://schemas.openxmlformats.org/officeDocument/2006/relationships/hyperlink" Target="https://fiu.instructure.com/courses/146484/modules/1071915" TargetMode="External"/><Relationship Id="rId19" Type="http://schemas.openxmlformats.org/officeDocument/2006/relationships/hyperlink" Target="https://www.linkedin.com/in/masoudsadjadi/" TargetMode="External"/><Relationship Id="rId20" Type="http://schemas.openxmlformats.org/officeDocument/2006/relationships/image" Target="media/image1.png"/><Relationship Id="rId21" Type="http://schemas.openxmlformats.org/officeDocument/2006/relationships/hyperlink" Target="https://www.linkedin.com/in/masoudsadjadi/" TargetMode="External"/><Relationship Id="rId22" Type="http://schemas.openxmlformats.org/officeDocument/2006/relationships/hyperlink" Target="https://www.linkedin.com/in/masoudsadjadi/" TargetMode="External"/><Relationship Id="rId23" Type="http://schemas.openxmlformats.org/officeDocument/2006/relationships/hyperlink" Target="https://drive.google.com/drive/folders/1z_6byTJYOdPQiTwoh4e2iiLc9t5wdJGE?usp=sharing" TargetMode="External"/><Relationship Id="rId24" Type="http://schemas.openxmlformats.org/officeDocument/2006/relationships/image" Target="media/image1.png"/><Relationship Id="rId25" Type="http://schemas.openxmlformats.org/officeDocument/2006/relationships/hyperlink" Target="https://drive.google.com/drive/folders/1z_6byTJYOdPQiTwoh4e2iiLc9t5wdJGE?usp=sharing" TargetMode="External"/><Relationship Id="rId26" Type="http://schemas.openxmlformats.org/officeDocument/2006/relationships/hyperlink" Target="https://drive.google.com/drive/folders/1z_6byTJYOdPQiTwoh4e2iiLc9t5wdJGE?usp=sharing" TargetMode="External"/><Relationship Id="rId27" Type="http://schemas.openxmlformats.org/officeDocument/2006/relationships/hyperlink" Target="https://vimeo.com/canvaslms/212en" TargetMode="External"/><Relationship Id="rId28" Type="http://schemas.openxmlformats.org/officeDocument/2006/relationships/hyperlink" Target="https://community.canvaslms.com/docs/DOC-10574-4212710325" TargetMode="External"/><Relationship Id="rId29" Type="http://schemas.openxmlformats.org/officeDocument/2006/relationships/hyperlink" Target="https://fiu.instructure.com/courses/123301/files/20367774/download" TargetMode="External"/><Relationship Id="rId30" Type="http://schemas.openxmlformats.org/officeDocument/2006/relationships/hyperlink" Target="https://zoom.us/test" TargetMode="External"/><Relationship Id="rId31" Type="http://schemas.openxmlformats.org/officeDocument/2006/relationships/image" Target="media/image1.png"/><Relationship Id="rId32" Type="http://schemas.openxmlformats.org/officeDocument/2006/relationships/hyperlink" Target="https://zoom.us/test" TargetMode="External"/><Relationship Id="rId33" Type="http://schemas.openxmlformats.org/officeDocument/2006/relationships/hyperlink" Target="https://zoom.us/test" TargetMode="External"/><Relationship Id="rId34" Type="http://schemas.openxmlformats.org/officeDocument/2006/relationships/hyperlink" Target="https://zoom.us/support/download" TargetMode="External"/><Relationship Id="rId35" Type="http://schemas.openxmlformats.org/officeDocument/2006/relationships/image" Target="media/image1.png"/><Relationship Id="rId36" Type="http://schemas.openxmlformats.org/officeDocument/2006/relationships/hyperlink" Target="https://zoom.us/support/download" TargetMode="External"/><Relationship Id="rId37" Type="http://schemas.openxmlformats.org/officeDocument/2006/relationships/hyperlink" Target="https://zoom.us/support/download" TargetMode="External"/><Relationship Id="rId38" Type="http://schemas.openxmlformats.org/officeDocument/2006/relationships/hyperlink" Target="https://zoom.us/download" TargetMode="External"/><Relationship Id="rId39" Type="http://schemas.openxmlformats.org/officeDocument/2006/relationships/image" Target="media/image1.png"/><Relationship Id="rId40" Type="http://schemas.openxmlformats.org/officeDocument/2006/relationships/hyperlink" Target="https://zoom.us/download" TargetMode="External"/><Relationship Id="rId41" Type="http://schemas.openxmlformats.org/officeDocument/2006/relationships/hyperlink" Target="https://zoom.us/download" TargetMode="External"/><Relationship Id="rId42" Type="http://schemas.openxmlformats.org/officeDocument/2006/relationships/hyperlink" Target="https://support.zoom.us/hc/en-us/articles/201362283-How-Do-I-Join-or-Test-My-Computer-Audio-" TargetMode="External"/><Relationship Id="rId43" Type="http://schemas.openxmlformats.org/officeDocument/2006/relationships/image" Target="media/image1.png"/><Relationship Id="rId44" Type="http://schemas.openxmlformats.org/officeDocument/2006/relationships/hyperlink" Target="https://support.zoom.us/hc/en-us/articles/201362283-How-Do-I-Join-or-Test-My-Computer-Audio-" TargetMode="External"/><Relationship Id="rId45" Type="http://schemas.openxmlformats.org/officeDocument/2006/relationships/hyperlink" Target="https://support.zoom.us/hc/en-us/articles/201362283-How-Do-I-Join-or-Test-My-Computer-Audio-" TargetMode="External"/><Relationship Id="rId46" Type="http://schemas.openxmlformats.org/officeDocument/2006/relationships/hyperlink" Target="https://support.zoom.us/hc/en-us/articles/201362413-How-Do-I-Schedule-Meetings-" TargetMode="External"/><Relationship Id="rId47" Type="http://schemas.openxmlformats.org/officeDocument/2006/relationships/image" Target="media/image1.png"/><Relationship Id="rId48" Type="http://schemas.openxmlformats.org/officeDocument/2006/relationships/hyperlink" Target="https://support.zoom.us/hc/en-us/articles/201362413-How-Do-I-Schedule-Meetings-" TargetMode="External"/><Relationship Id="rId49" Type="http://schemas.openxmlformats.org/officeDocument/2006/relationships/hyperlink" Target="https://support.zoom.us/hc/en-us/articles/201362413-How-Do-I-Schedule-Meetings-" TargetMode="External"/><Relationship Id="rId50" Type="http://schemas.openxmlformats.org/officeDocument/2006/relationships/hyperlink" Target="https://support.zoom.us/hc/en-us/articles/201362193-How-Do-I-Join-A-Meeting-" TargetMode="External"/><Relationship Id="rId51" Type="http://schemas.openxmlformats.org/officeDocument/2006/relationships/image" Target="media/image1.png"/><Relationship Id="rId52" Type="http://schemas.openxmlformats.org/officeDocument/2006/relationships/hyperlink" Target="https://support.zoom.us/hc/en-us/articles/201362193-How-Do-I-Join-A-Meeting-" TargetMode="External"/><Relationship Id="rId53" Type="http://schemas.openxmlformats.org/officeDocument/2006/relationships/hyperlink" Target="https://support.zoom.us/hc/en-us/articles/201362193-How-Do-I-Join-A-Meeting-" TargetMode="External"/><Relationship Id="rId54" Type="http://schemas.openxmlformats.org/officeDocument/2006/relationships/hyperlink" Target="https://support.zoom.us/hc/en-us/articles/201362183" TargetMode="External"/><Relationship Id="rId55" Type="http://schemas.openxmlformats.org/officeDocument/2006/relationships/image" Target="media/image1.png"/><Relationship Id="rId56" Type="http://schemas.openxmlformats.org/officeDocument/2006/relationships/hyperlink" Target="https://support.zoom.us/hc/en-us/articles/201362183" TargetMode="External"/><Relationship Id="rId57" Type="http://schemas.openxmlformats.org/officeDocument/2006/relationships/hyperlink" Target="https://support.zoom.us/hc/en-us/articles/201362183" TargetMode="External"/><Relationship Id="rId58" Type="http://schemas.openxmlformats.org/officeDocument/2006/relationships/hyperlink" Target="https://support.zoom.us/hc/en-us/articles/205761999-Webinar-Chat" TargetMode="External"/><Relationship Id="rId59" Type="http://schemas.openxmlformats.org/officeDocument/2006/relationships/image" Target="media/image1.png"/><Relationship Id="rId60" Type="http://schemas.openxmlformats.org/officeDocument/2006/relationships/hyperlink" Target="https://support.zoom.us/hc/en-us/articles/205761999-Webinar-Chat" TargetMode="External"/><Relationship Id="rId61" Type="http://schemas.openxmlformats.org/officeDocument/2006/relationships/hyperlink" Target="https://support.zoom.us/hc/en-us/articles/205761999-Webinar-Chat" TargetMode="External"/><Relationship Id="rId62" Type="http://schemas.openxmlformats.org/officeDocument/2006/relationships/hyperlink" Target="https://support.zoom.us/hc/en-us/articles/201362153-How-Do-I-Share-My-Screen-" TargetMode="External"/><Relationship Id="rId63" Type="http://schemas.openxmlformats.org/officeDocument/2006/relationships/image" Target="media/image1.png"/><Relationship Id="rId64" Type="http://schemas.openxmlformats.org/officeDocument/2006/relationships/hyperlink" Target="https://support.zoom.us/hc/en-us/articles/201362153-How-Do-I-Share-My-Screen-" TargetMode="External"/><Relationship Id="rId65" Type="http://schemas.openxmlformats.org/officeDocument/2006/relationships/hyperlink" Target="https://support.zoom.us/hc/en-us/articles/201362153-How-Do-I-Share-My-Screen-" TargetMode="External"/><Relationship Id="rId66" Type="http://schemas.openxmlformats.org/officeDocument/2006/relationships/hyperlink" Target="https://support.zoom.us/hc/en-us/articles/201362473-How-do-I-record-a-meeting-" TargetMode="External"/><Relationship Id="rId67" Type="http://schemas.openxmlformats.org/officeDocument/2006/relationships/image" Target="media/image1.png"/><Relationship Id="rId68" Type="http://schemas.openxmlformats.org/officeDocument/2006/relationships/hyperlink" Target="https://support.zoom.us/hc/en-us/articles/201362473-How-do-I-record-a-meeting-" TargetMode="External"/><Relationship Id="rId69" Type="http://schemas.openxmlformats.org/officeDocument/2006/relationships/hyperlink" Target="https://support.zoom.us/hc/en-us/articles/201362473-How-do-I-record-a-meeting-" TargetMode="External"/><Relationship Id="rId70" Type="http://schemas.openxmlformats.org/officeDocument/2006/relationships/hyperlink" Target="https://support.zoom.us/hc/en-us/articles/201362603-Who-Is-The-Host-Of-The-Meeting-" TargetMode="External"/><Relationship Id="rId71" Type="http://schemas.openxmlformats.org/officeDocument/2006/relationships/image" Target="media/image1.png"/><Relationship Id="rId72" Type="http://schemas.openxmlformats.org/officeDocument/2006/relationships/hyperlink" Target="https://support.zoom.us/hc/en-us/articles/201362603-Who-Is-The-Host-Of-The-Meeting-" TargetMode="External"/><Relationship Id="rId73" Type="http://schemas.openxmlformats.org/officeDocument/2006/relationships/hyperlink" Target="https://support.zoom.us/hc/en-us/articles/201362603-Who-Is-The-Host-Of-The-Meeting-" TargetMode="External"/><Relationship Id="rId74" Type="http://schemas.openxmlformats.org/officeDocument/2006/relationships/hyperlink" Target="https://support.zoom.us/hc/en-us/articles/201362993-Getting-Started-with-iOS" TargetMode="External"/><Relationship Id="rId75" Type="http://schemas.openxmlformats.org/officeDocument/2006/relationships/image" Target="media/image1.png"/><Relationship Id="rId76" Type="http://schemas.openxmlformats.org/officeDocument/2006/relationships/hyperlink" Target="https://support.zoom.us/hc/en-us/articles/201362993-Getting-Started-with-iOS" TargetMode="External"/><Relationship Id="rId77" Type="http://schemas.openxmlformats.org/officeDocument/2006/relationships/hyperlink" Target="https://support.zoom.us/hc/en-us/articles/201362993-Getting-Started-with-iOS" TargetMode="External"/><Relationship Id="rId78" Type="http://schemas.openxmlformats.org/officeDocument/2006/relationships/hyperlink" Target="https://support.zoom.us/hc/en-us/articles/200942759-Getting-Started-with-Android" TargetMode="External"/><Relationship Id="rId79" Type="http://schemas.openxmlformats.org/officeDocument/2006/relationships/image" Target="media/image1.png"/><Relationship Id="rId80" Type="http://schemas.openxmlformats.org/officeDocument/2006/relationships/hyperlink" Target="https://support.zoom.us/hc/en-us/articles/200942759-Getting-Started-with-Android" TargetMode="External"/><Relationship Id="rId81" Type="http://schemas.openxmlformats.org/officeDocument/2006/relationships/hyperlink" Target="https://support.zoom.us/hc/en-us/articles/200942759-Getting-Started-with-Android" TargetMode="External"/><Relationship Id="rId82" Type="http://schemas.openxmlformats.org/officeDocument/2006/relationships/hyperlink" Target="https://canvas.fiu.edu/support/" TargetMode="External"/><Relationship Id="rId83" Type="http://schemas.openxmlformats.org/officeDocument/2006/relationships/image" Target="media/image1.png"/><Relationship Id="rId84" Type="http://schemas.openxmlformats.org/officeDocument/2006/relationships/hyperlink" Target="https://canvas.fiu.edu/support/" TargetMode="External"/><Relationship Id="rId85" Type="http://schemas.openxmlformats.org/officeDocument/2006/relationships/hyperlink" Target="https://canvas.fiu.edu/support/" TargetMode="External"/><Relationship Id="rId86" Type="http://schemas.openxmlformats.org/officeDocument/2006/relationships/numbering" Target="numbering.xml"/><Relationship Id="rId87" Type="http://schemas.openxmlformats.org/officeDocument/2006/relationships/fontTable" Target="fontTable.xml"/><Relationship Id="rId8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LibreOffice/7.3.6.2$Linux_X86_64 LibreOffice_project/30$Build-2</Application>
  <AppVersion>15.0000</AppVersion>
  <Pages>11</Pages>
  <Words>1424</Words>
  <Characters>7368</Characters>
  <CharactersWithSpaces>8642</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2022-10-13T19:31:23Z</dcterms:created>
  <dc:creator/>
  <dc:description/>
  <dc:language>en-CA</dc:language>
  <cp:lastModifiedBy/>
  <dcterms:modified xsi:type="dcterms:W3CDTF">2022-10-13T19:33:49Z</dcterms:modified>
  <cp:revision>1</cp:revision>
  <dc:subject/>
  <dc:title/>
</cp:coreProperties>
</file>