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0D15" w14:textId="6883F260" w:rsidR="008E681D" w:rsidRPr="008E71BD" w:rsidRDefault="008E681D" w:rsidP="5B916900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hAnsi="Arial" w:cs="Arial"/>
          <w:color w:val="404040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t>                                                                         </w:t>
      </w:r>
    </w:p>
    <w:p w14:paraId="6F9410FA" w14:textId="77777777" w:rsidR="008E681D" w:rsidRPr="008E71BD" w:rsidRDefault="008E681D" w:rsidP="008E681D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color w:val="404040"/>
          <w:sz w:val="18"/>
          <w:szCs w:val="18"/>
        </w:rPr>
      </w:pPr>
      <w:r w:rsidRPr="5B916900">
        <w:rPr>
          <w:rStyle w:val="normaltextrun"/>
          <w:rFonts w:ascii="Arial" w:hAnsi="Arial" w:cs="Arial"/>
          <w:color w:val="404040" w:themeColor="text1" w:themeTint="BF"/>
        </w:rPr>
        <w:t> </w:t>
      </w:r>
      <w:r w:rsidRPr="5B916900">
        <w:rPr>
          <w:rStyle w:val="normaltextrun"/>
          <w:rFonts w:ascii="Arial" w:hAnsi="Arial" w:cs="Arial"/>
          <w:b/>
          <w:bCs/>
          <w:color w:val="404040" w:themeColor="text1" w:themeTint="BF"/>
          <w:sz w:val="32"/>
          <w:szCs w:val="32"/>
        </w:rPr>
        <w:t>Instrucciones específicas</w:t>
      </w:r>
      <w:r w:rsidRPr="5B916900">
        <w:rPr>
          <w:rStyle w:val="eop"/>
          <w:rFonts w:eastAsiaTheme="majorEastAsia" w:cs="Arial"/>
          <w:b/>
          <w:bCs/>
          <w:color w:val="404040" w:themeColor="text1" w:themeTint="BF"/>
          <w:sz w:val="32"/>
          <w:szCs w:val="32"/>
        </w:rPr>
        <w:t> </w:t>
      </w:r>
    </w:p>
    <w:p w14:paraId="4FF2F826" w14:textId="588CF7AC" w:rsidR="54052DE1" w:rsidRPr="008E71BD" w:rsidRDefault="54052DE1" w:rsidP="7BE26E19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hAnsi="Arial" w:cs="Arial"/>
          <w:color w:val="000000" w:themeColor="text1"/>
        </w:rPr>
      </w:pPr>
    </w:p>
    <w:p w14:paraId="6B158FD4" w14:textId="51D2D1CB" w:rsidR="3F1B094D" w:rsidRDefault="3F1B094D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t>Se debe realizar la instalación de los componentes</w:t>
      </w:r>
      <w:r w:rsidR="795FCFFB" w:rsidRPr="7BE26E19">
        <w:rPr>
          <w:rStyle w:val="normaltextrun"/>
          <w:rFonts w:ascii="Arial" w:hAnsi="Arial" w:cs="Arial"/>
          <w:color w:val="000000" w:themeColor="text1"/>
        </w:rPr>
        <w:t xml:space="preserve"> básicos para</w:t>
      </w:r>
      <w:r w:rsidR="1D5E9DEE" w:rsidRPr="7BE26E19">
        <w:rPr>
          <w:rStyle w:val="normaltextrun"/>
          <w:rFonts w:ascii="Arial" w:hAnsi="Arial" w:cs="Arial"/>
          <w:color w:val="000000" w:themeColor="text1"/>
        </w:rPr>
        <w:t xml:space="preserve"> la correcta ejecución de la actividad. Para ello se debe instalar: Dockers, Postman, </w:t>
      </w:r>
    </w:p>
    <w:p w14:paraId="530CE068" w14:textId="680860A7" w:rsidR="7BE26E19" w:rsidRDefault="7BE26E19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</w:p>
    <w:p w14:paraId="169A098B" w14:textId="3B74C0C8" w:rsidR="1D5E9DEE" w:rsidRDefault="1D5E9DEE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Para la instalación de Dockers</w:t>
      </w:r>
    </w:p>
    <w:p w14:paraId="5D342CA4" w14:textId="16011B67" w:rsidR="1D5E9DEE" w:rsidRDefault="1D5E9DEE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Se debe visitar el sitio oficial </w:t>
      </w:r>
      <w:hyperlink r:id="rId11">
        <w:r w:rsidRPr="7BE26E19">
          <w:rPr>
            <w:rStyle w:val="normaltextrun"/>
            <w:rFonts w:asciiTheme="minorHAnsi" w:eastAsiaTheme="minorEastAsia" w:hAnsiTheme="minorHAnsi"/>
            <w:color w:val="000000" w:themeColor="text1"/>
            <w:szCs w:val="24"/>
            <w:lang w:eastAsia="es-CL"/>
          </w:rPr>
          <w:t>https://www.docker.com/products/docker-desktop/</w:t>
        </w:r>
      </w:hyperlink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y descargar </w:t>
      </w:r>
      <w:r w:rsidR="43E0D8D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Dockers Desktop para el sistema operativo requerido.</w:t>
      </w:r>
    </w:p>
    <w:p w14:paraId="4396EFB6" w14:textId="5EB0357B" w:rsidR="43E0D8D5" w:rsidRDefault="43E0D8D5" w:rsidP="7BE26E19">
      <w:pPr>
        <w:spacing w:after="0"/>
        <w:jc w:val="center"/>
      </w:pPr>
      <w:r>
        <w:rPr>
          <w:noProof/>
        </w:rPr>
        <w:drawing>
          <wp:inline distT="0" distB="0" distL="0" distR="0" wp14:anchorId="3DF2002E" wp14:editId="326FF170">
            <wp:extent cx="5293272" cy="3009900"/>
            <wp:effectExtent l="0" t="0" r="0" b="0"/>
            <wp:docPr id="1407060364" name="Imagen 1407060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272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CA1C" w14:textId="2F8C33AB" w:rsidR="43E0D8D5" w:rsidRDefault="43E0D8D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Posteriormente se inicializará el ejecutable y se seguirá el paso a paso</w:t>
      </w:r>
    </w:p>
    <w:p w14:paraId="40E24D16" w14:textId="1C51B7CF" w:rsidR="6C88CBF7" w:rsidRDefault="6C88CBF7" w:rsidP="7BE26E19">
      <w:pPr>
        <w:spacing w:after="0"/>
        <w:jc w:val="center"/>
      </w:pPr>
      <w:r>
        <w:lastRenderedPageBreak/>
        <w:t>.</w:t>
      </w:r>
      <w:r w:rsidR="5822B16F">
        <w:rPr>
          <w:noProof/>
        </w:rPr>
        <w:drawing>
          <wp:inline distT="0" distB="0" distL="0" distR="0" wp14:anchorId="2C221482" wp14:editId="22302A42">
            <wp:extent cx="4957233" cy="3431931"/>
            <wp:effectExtent l="0" t="0" r="0" b="0"/>
            <wp:docPr id="639473079" name="Imagen 639473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233" cy="34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C865" w14:textId="183005DC" w:rsidR="0598973B" w:rsidRDefault="0598973B" w:rsidP="7BE26E19">
      <w:pPr>
        <w:spacing w:after="0"/>
        <w:jc w:val="center"/>
      </w:pPr>
      <w:r>
        <w:rPr>
          <w:noProof/>
        </w:rPr>
        <w:drawing>
          <wp:inline distT="0" distB="0" distL="0" distR="0" wp14:anchorId="36E9C51C" wp14:editId="5712C606">
            <wp:extent cx="4701117" cy="3254619"/>
            <wp:effectExtent l="0" t="0" r="0" b="0"/>
            <wp:docPr id="315381079" name="Imagen 31538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117" cy="32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B62D" w14:textId="39F2C21E" w:rsidR="7A44894F" w:rsidRDefault="7A44894F" w:rsidP="7BE26E19">
      <w:pPr>
        <w:spacing w:after="0"/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</w:t>
      </w:r>
      <w:r w:rsidR="3CCF369C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deben aceptar los términos del software</w:t>
      </w:r>
    </w:p>
    <w:p w14:paraId="4CD16433" w14:textId="2109455D" w:rsidR="7A44894F" w:rsidRDefault="7A44894F" w:rsidP="7BE26E1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F19165B" wp14:editId="25CEC02A">
            <wp:extent cx="4781550" cy="2978552"/>
            <wp:effectExtent l="0" t="0" r="0" b="0"/>
            <wp:docPr id="2010205017" name="Imagen 201020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18BC" w14:textId="4D7F7B33" w:rsidR="553A439B" w:rsidRDefault="553A439B" w:rsidP="7BE26E19">
      <w:pPr>
        <w:spacing w:after="0"/>
        <w:jc w:val="both"/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puede ingresar con una cuenta o presi</w:t>
      </w:r>
      <w:r>
        <w:t>onar “Skip”</w:t>
      </w:r>
    </w:p>
    <w:p w14:paraId="6FE20C04" w14:textId="0D48BE0D" w:rsidR="553A439B" w:rsidRDefault="553A439B" w:rsidP="7BE26E19">
      <w:pPr>
        <w:spacing w:after="0"/>
        <w:jc w:val="center"/>
      </w:pPr>
      <w:r>
        <w:rPr>
          <w:noProof/>
        </w:rPr>
        <w:drawing>
          <wp:inline distT="0" distB="0" distL="0" distR="0" wp14:anchorId="353EE09C" wp14:editId="47200516">
            <wp:extent cx="5374532" cy="3048000"/>
            <wp:effectExtent l="0" t="0" r="0" b="0"/>
            <wp:docPr id="888108569" name="Imagen 888108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532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93B" w14:textId="1C7B6806" w:rsidR="1AA948EC" w:rsidRDefault="1AA948EC" w:rsidP="7BE26E19">
      <w:pPr>
        <w:spacing w:after="0"/>
        <w:jc w:val="both"/>
        <w:rPr>
          <w:rStyle w:val="normaltextrun"/>
          <w:rFonts w:cs="Arial"/>
          <w:color w:val="000000" w:themeColor="text1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Una vez esté todo correctamente instalado, la interfaz de dockers debe visualizarse como la siguiente imagen:</w:t>
      </w:r>
    </w:p>
    <w:p w14:paraId="5DC54350" w14:textId="5B6EDE2E" w:rsidR="1AA948EC" w:rsidRDefault="1AA948EC" w:rsidP="7BE26E19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88E0A85" wp14:editId="3F1C98D5">
            <wp:extent cx="5686425" cy="3190573"/>
            <wp:effectExtent l="0" t="0" r="0" b="0"/>
            <wp:docPr id="520281914" name="Imagen 52028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7AEF" w14:textId="5055AC0F" w:rsidR="656F8005" w:rsidRDefault="656F8005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t>Nota importante, es requerido que en los computadores a instalar dockers tengan habilitada la opción de virtualización en la BIOS, este paso depende de cada fabricante.</w:t>
      </w:r>
    </w:p>
    <w:p w14:paraId="17E1930F" w14:textId="06B0BCB5" w:rsidR="7BE26E19" w:rsidRDefault="7BE26E19">
      <w:r>
        <w:br w:type="page"/>
      </w:r>
    </w:p>
    <w:p w14:paraId="4210DCC9" w14:textId="482591E8" w:rsidR="4F6DCA1A" w:rsidRDefault="4F6DCA1A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lastRenderedPageBreak/>
        <w:t>Para la instalación de Postman</w:t>
      </w:r>
    </w:p>
    <w:p w14:paraId="7710A819" w14:textId="257F5237" w:rsidR="4F6DCA1A" w:rsidRDefault="4F6DCA1A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t xml:space="preserve">Se debe visitar el sitio oficial </w:t>
      </w:r>
      <w:r w:rsidR="33182DB0" w:rsidRPr="7BE26E19">
        <w:rPr>
          <w:rStyle w:val="normaltextrun"/>
          <w:rFonts w:ascii="Arial" w:hAnsi="Arial" w:cs="Arial"/>
          <w:color w:val="000000" w:themeColor="text1"/>
        </w:rPr>
        <w:t xml:space="preserve">https://www.postman.com/ </w:t>
      </w:r>
      <w:r w:rsidRPr="7BE26E19">
        <w:rPr>
          <w:rStyle w:val="normaltextrun"/>
          <w:rFonts w:ascii="Arial" w:hAnsi="Arial" w:cs="Arial"/>
          <w:color w:val="000000" w:themeColor="text1"/>
        </w:rPr>
        <w:t>y descargar para el sistema operativo requerido.</w:t>
      </w:r>
    </w:p>
    <w:p w14:paraId="62214EC8" w14:textId="11A4C3F3" w:rsidR="68E5F435" w:rsidRDefault="68E5F435" w:rsidP="7BE26E19">
      <w:pPr>
        <w:spacing w:after="0"/>
        <w:jc w:val="center"/>
      </w:pPr>
      <w:r>
        <w:rPr>
          <w:noProof/>
        </w:rPr>
        <w:drawing>
          <wp:inline distT="0" distB="0" distL="0" distR="0" wp14:anchorId="617FC1A3" wp14:editId="374076DC">
            <wp:extent cx="5734050" cy="3139457"/>
            <wp:effectExtent l="0" t="0" r="0" b="0"/>
            <wp:docPr id="1387696479" name="Imagen 1387696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3EDF" w14:textId="0AB4959E" w:rsidR="5426A320" w:rsidRDefault="5426A320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t>La instalación de Postman debe seguir las instrucciones y logearse con alguna cuenta, esto dado que es requerido para que el software funcione correctamente.</w:t>
      </w:r>
    </w:p>
    <w:p w14:paraId="474F0B3C" w14:textId="62C703BF" w:rsidR="26492C16" w:rsidRDefault="26492C16" w:rsidP="7BE26E19">
      <w:pPr>
        <w:pStyle w:val="paragraph"/>
        <w:spacing w:before="0" w:beforeAutospacing="0" w:after="0" w:afterAutospacing="0" w:line="360" w:lineRule="auto"/>
        <w:jc w:val="both"/>
        <w:rPr>
          <w:rStyle w:val="normaltextrun"/>
          <w:rFonts w:ascii="Arial" w:hAnsi="Arial" w:cs="Arial"/>
          <w:color w:val="000000" w:themeColor="text1"/>
        </w:rPr>
      </w:pPr>
      <w:r w:rsidRPr="7BE26E19">
        <w:rPr>
          <w:rStyle w:val="normaltextrun"/>
          <w:rFonts w:ascii="Arial" w:hAnsi="Arial" w:cs="Arial"/>
          <w:color w:val="000000" w:themeColor="text1"/>
        </w:rPr>
        <w:t>La pantalla principal de Postman una vez instalado debe visualizarse como la siguiente imagen</w:t>
      </w:r>
      <w:r w:rsidR="29201EEF" w:rsidRPr="7BE26E19">
        <w:rPr>
          <w:rStyle w:val="normaltextrun"/>
          <w:rFonts w:ascii="Arial" w:hAnsi="Arial" w:cs="Arial"/>
          <w:color w:val="000000" w:themeColor="text1"/>
        </w:rPr>
        <w:t>:</w:t>
      </w:r>
    </w:p>
    <w:p w14:paraId="50D434D6" w14:textId="11724EBD" w:rsidR="26492C16" w:rsidRDefault="26492C16" w:rsidP="7BE26E19">
      <w:pPr>
        <w:spacing w:after="0"/>
        <w:jc w:val="center"/>
      </w:pPr>
      <w:r>
        <w:rPr>
          <w:noProof/>
        </w:rPr>
        <w:drawing>
          <wp:inline distT="0" distB="0" distL="0" distR="0" wp14:anchorId="360AAE9A" wp14:editId="79E73DF2">
            <wp:extent cx="4542000" cy="2747122"/>
            <wp:effectExtent l="0" t="0" r="0" b="0"/>
            <wp:docPr id="1310979024" name="Imagen 1310979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000" cy="27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248" w14:textId="685BBDE0" w:rsidR="7BE26E19" w:rsidRDefault="7BE26E19">
      <w:r>
        <w:br w:type="page"/>
      </w:r>
    </w:p>
    <w:p w14:paraId="1F0AB30A" w14:textId="3696F600" w:rsidR="4BEBC563" w:rsidRDefault="4BEBC563" w:rsidP="7BE26E19">
      <w:pPr>
        <w:pStyle w:val="paragraph"/>
        <w:spacing w:before="0" w:beforeAutospacing="0" w:after="0" w:afterAutospacing="0" w:line="360" w:lineRule="auto"/>
        <w:jc w:val="both"/>
      </w:pPr>
      <w:r w:rsidRPr="7BE26E19">
        <w:rPr>
          <w:rStyle w:val="normaltextrun"/>
          <w:rFonts w:ascii="Arial" w:hAnsi="Arial" w:cs="Arial"/>
          <w:color w:val="000000" w:themeColor="text1"/>
        </w:rPr>
        <w:lastRenderedPageBreak/>
        <w:t>Una vez los componentes tecnológicos se encuentren instalados correctamente se debe proceder a la instalación de los servicios. Dentro del contenido se adjunta una carpeta con un código base junto a los archivos Dockers para la instalación de los servicios.</w:t>
      </w:r>
    </w:p>
    <w:p w14:paraId="27B5BA56" w14:textId="06D65630" w:rsidR="2AAEBB0B" w:rsidRDefault="2AAEBB0B" w:rsidP="7BE26E19">
      <w:pPr>
        <w:spacing w:after="0"/>
        <w:jc w:val="center"/>
      </w:pPr>
      <w:r>
        <w:rPr>
          <w:noProof/>
        </w:rPr>
        <w:drawing>
          <wp:inline distT="0" distB="0" distL="0" distR="0" wp14:anchorId="600CE6B1" wp14:editId="2FDEB4B7">
            <wp:extent cx="3810000" cy="2384842"/>
            <wp:effectExtent l="0" t="0" r="0" b="0"/>
            <wp:docPr id="1106504508" name="Imagen 110650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C899" w14:textId="1D340B10" w:rsidR="2AAEBB0B" w:rsidRDefault="2AAEBB0B" w:rsidP="7BE26E19">
      <w:pPr>
        <w:spacing w:after="0"/>
        <w:jc w:val="both"/>
        <w:rPr>
          <w:rStyle w:val="normaltextrun"/>
          <w:rFonts w:cs="Arial"/>
          <w:color w:val="000000" w:themeColor="text1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debe abrir una terminal dentro de la carpeta “Docker y comandos” y ejecutar las siguientes líneas de comando:</w:t>
      </w:r>
      <w:r w:rsidR="090F6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</w:t>
      </w:r>
    </w:p>
    <w:p w14:paraId="446989D1" w14:textId="3BF999BA" w:rsidR="090F629E" w:rsidRDefault="090F629E" w:rsidP="7BE26E19">
      <w:pPr>
        <w:spacing w:after="0"/>
        <w:jc w:val="both"/>
        <w:rPr>
          <w:rStyle w:val="normaltextrun"/>
          <w:rFonts w:cs="Arial"/>
          <w:color w:val="000000" w:themeColor="text1"/>
        </w:rPr>
      </w:pPr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build -t mysql-</w:t>
      </w:r>
      <w:r w:rsid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gry</w:t>
      </w:r>
      <w:proofErr w:type="gramStart"/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2204 .</w:t>
      </w:r>
      <w:proofErr w:type="gramEnd"/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” 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(Considerar 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el .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final)</w:t>
      </w:r>
    </w:p>
    <w:p w14:paraId="307068BC" w14:textId="1B800878" w:rsidR="090F629E" w:rsidRDefault="090F629E" w:rsidP="7BE26E19">
      <w:pPr>
        <w:spacing w:after="0"/>
        <w:jc w:val="center"/>
        <w:sectPr w:rsidR="090F629E" w:rsidSect="00036F81">
          <w:footerReference w:type="default" r:id="rId21"/>
          <w:pgSz w:w="12240" w:h="15840"/>
          <w:pgMar w:top="1560" w:right="1183" w:bottom="1417" w:left="1134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C100E15" wp14:editId="03F43DC0">
            <wp:extent cx="5302032" cy="3838575"/>
            <wp:effectExtent l="0" t="0" r="0" b="0"/>
            <wp:docPr id="1637982034" name="Imagen 163798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032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AFE4" w14:textId="67F69D32" w:rsidR="006B1635" w:rsidRPr="008E71BD" w:rsidRDefault="1F58FB03" w:rsidP="7BE26E19">
      <w:pPr>
        <w:spacing w:after="0"/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lastRenderedPageBreak/>
        <w:t xml:space="preserve">Posteriormente se debe ejecutar la línea: </w:t>
      </w:r>
    </w:p>
    <w:p w14:paraId="69A763FF" w14:textId="06B5695F" w:rsidR="006B1635" w:rsidRPr="008E71BD" w:rsidRDefault="7E40C83F" w:rsidP="7BE26E19">
      <w:pPr>
        <w:spacing w:after="0"/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run -d -p 3306:3306 --name mysql-gry2204 mysql-gry2204"</w:t>
      </w:r>
    </w:p>
    <w:p w14:paraId="452FCA66" w14:textId="01A012A3" w:rsidR="1F58FB03" w:rsidRDefault="1F58FB03" w:rsidP="7BE26E19">
      <w:pPr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0F6E36D9" wp14:editId="127EF2D5">
            <wp:extent cx="6305552" cy="314325"/>
            <wp:effectExtent l="0" t="0" r="0" b="0"/>
            <wp:docPr id="994082207" name="Imagen 99408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La ejecución de los comandos anteriores permite levantar e instalar los servicios de mysql en Dockers:</w:t>
      </w:r>
    </w:p>
    <w:p w14:paraId="11CC7E1B" w14:textId="1F95BB7E" w:rsidR="1F58FB03" w:rsidRDefault="1F58FB03" w:rsidP="7BE26E19">
      <w:pPr>
        <w:jc w:val="center"/>
      </w:pPr>
      <w:r>
        <w:rPr>
          <w:noProof/>
        </w:rPr>
        <w:drawing>
          <wp:inline distT="0" distB="0" distL="0" distR="0" wp14:anchorId="28BB856B" wp14:editId="2FD5B29C">
            <wp:extent cx="5150186" cy="2660669"/>
            <wp:effectExtent l="0" t="0" r="0" b="0"/>
            <wp:docPr id="1573517567" name="Imagen 157351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86" cy="26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DC74" w14:textId="1A460F98" w:rsidR="4CF4293F" w:rsidRDefault="4CF4293F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Se debe corroborar que el servicio haya sido correctamente instalado, para ello se debe entrar al contenedor y ejecutar la siguiente línea de comando. 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”mysql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-p” y escribir la contraseña.</w:t>
      </w:r>
      <w:r w:rsidR="7F84DEDA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Al ingresar la contraseña debería verse la siguiente imagen:</w:t>
      </w:r>
    </w:p>
    <w:p w14:paraId="640EFACA" w14:textId="66A7BAD1" w:rsidR="4CF4293F" w:rsidRDefault="4CF4293F" w:rsidP="7BE26E19">
      <w:pPr>
        <w:jc w:val="center"/>
      </w:pPr>
      <w:r>
        <w:rPr>
          <w:noProof/>
        </w:rPr>
        <w:drawing>
          <wp:inline distT="0" distB="0" distL="0" distR="0" wp14:anchorId="538B5AC8" wp14:editId="0825DE81">
            <wp:extent cx="4762502" cy="2676208"/>
            <wp:effectExtent l="0" t="0" r="0" b="0"/>
            <wp:docPr id="472595830" name="Imagen 472595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67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FC4" w14:textId="2960E28D" w:rsidR="0CE59A4D" w:rsidRDefault="0CE59A4D" w:rsidP="7BE26E19">
      <w:pPr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Posterior a esta corroboración del microservicio se debe abrir el código y ejecutarlo para corroborar la creación de las tablas de las entidades.</w:t>
      </w:r>
      <w:r w:rsidR="61594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Para ello el código debe tener el mismo </w:t>
      </w:r>
      <w:r w:rsidR="61594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lastRenderedPageBreak/>
        <w:t>puerto que el del microservicio</w:t>
      </w:r>
      <w:r w:rsidR="0BA0212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(3306)</w:t>
      </w:r>
      <w:r w:rsidR="61594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, </w:t>
      </w:r>
      <w:r w:rsidR="06989A18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para ello </w:t>
      </w:r>
      <w:r w:rsidR="61594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debe corroborar el archivo “</w:t>
      </w:r>
      <w:proofErr w:type="gramStart"/>
      <w:r w:rsidR="61594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application.properties</w:t>
      </w:r>
      <w:proofErr w:type="gramEnd"/>
      <w:r w:rsidR="6159429E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”:</w:t>
      </w:r>
    </w:p>
    <w:p w14:paraId="072C45C3" w14:textId="3A541BFB" w:rsidR="6159429E" w:rsidRDefault="6159429E" w:rsidP="7BE26E19">
      <w:pPr>
        <w:jc w:val="center"/>
      </w:pPr>
      <w:r>
        <w:rPr>
          <w:noProof/>
        </w:rPr>
        <w:drawing>
          <wp:inline distT="0" distB="0" distL="0" distR="0" wp14:anchorId="17226A78" wp14:editId="7DC8305C">
            <wp:extent cx="5071856" cy="3171825"/>
            <wp:effectExtent l="0" t="0" r="0" b="0"/>
            <wp:docPr id="154021977" name="Imagen 15402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856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0E71" w14:textId="501FE3C5" w:rsidR="006B1635" w:rsidRPr="008E71BD" w:rsidRDefault="683AF517" w:rsidP="7BE26E19">
      <w:pPr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procede a iniciar el código, para ello se debe abrir el archivo BackendApplication.java y se dará al botón de play:</w:t>
      </w:r>
    </w:p>
    <w:p w14:paraId="02707A34" w14:textId="77679000" w:rsidR="006B1635" w:rsidRPr="008E71BD" w:rsidRDefault="5855F960" w:rsidP="7BE26E19">
      <w:pPr>
        <w:jc w:val="center"/>
      </w:pPr>
      <w:r>
        <w:rPr>
          <w:noProof/>
        </w:rPr>
        <w:drawing>
          <wp:inline distT="0" distB="0" distL="0" distR="0" wp14:anchorId="1FF8415A" wp14:editId="3B9FD557">
            <wp:extent cx="5856301" cy="3476625"/>
            <wp:effectExtent l="0" t="0" r="0" b="0"/>
            <wp:docPr id="440076340" name="Imagen 440076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301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CA0B" w14:textId="6F3CA289" w:rsidR="006B1635" w:rsidRPr="008E71BD" w:rsidRDefault="006B163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</w:p>
    <w:p w14:paraId="50006333" w14:textId="743459A3" w:rsidR="006B1635" w:rsidRPr="008E71BD" w:rsidRDefault="0CB130B4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lastRenderedPageBreak/>
        <w:t>Para que el código funcione correctamente, se debe crer un usuario de base de datos, para ello se debe ir a dockers y crear un usuario con su contraseña.</w:t>
      </w:r>
    </w:p>
    <w:p w14:paraId="0B2B5A38" w14:textId="49A9CC8E" w:rsidR="006B1635" w:rsidRPr="008E71BD" w:rsidRDefault="0CB130B4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ejecutará la línea de comandos</w:t>
      </w:r>
      <w:proofErr w:type="gramStart"/>
      <w:r w:rsidR="74806DC1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: ”mysql</w:t>
      </w:r>
      <w:proofErr w:type="gramEnd"/>
      <w:r w:rsidR="74806DC1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-p” ingresando la credencial, posteriormente se utilizará la base de datos creada con: “use mydatabase” y se revisará la estructura de la tabla para crear el insert, utilizando “desc user;”</w:t>
      </w:r>
    </w:p>
    <w:p w14:paraId="03FC6DC5" w14:textId="13DC640A" w:rsidR="006B1635" w:rsidRPr="008E71BD" w:rsidRDefault="74806DC1" w:rsidP="7BE26E19">
      <w:pPr>
        <w:jc w:val="both"/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Se creará un dato con el comando “insert into user </w:t>
      </w:r>
      <w:hyperlink>
        <w:r w:rsidRPr="7BE26E19">
          <w:rPr>
            <w:rStyle w:val="Hipervnculo"/>
            <w:rFonts w:asciiTheme="minorHAnsi" w:eastAsiaTheme="minorEastAsia" w:hAnsiTheme="minorHAnsi"/>
            <w:szCs w:val="24"/>
            <w:lang w:eastAsia="es-CL"/>
          </w:rPr>
          <w:t>values(</w:t>
        </w:r>
        <w:proofErr w:type="gramStart"/>
        <w:r w:rsidRPr="7BE26E19">
          <w:rPr>
            <w:rStyle w:val="Hipervnculo"/>
            <w:rFonts w:asciiTheme="minorHAnsi" w:eastAsiaTheme="minorEastAsia" w:hAnsiTheme="minorHAnsi"/>
            <w:szCs w:val="24"/>
            <w:lang w:eastAsia="es-CL"/>
          </w:rPr>
          <w:t>1,'test@mail.cl</w:t>
        </w:r>
        <w:proofErr w:type="gramEnd"/>
        <w:r w:rsidRPr="7BE26E19">
          <w:rPr>
            <w:rStyle w:val="Hipervnculo"/>
            <w:rFonts w:asciiTheme="minorHAnsi" w:eastAsiaTheme="minorEastAsia" w:hAnsiTheme="minorHAnsi"/>
            <w:szCs w:val="24"/>
            <w:lang w:eastAsia="es-CL"/>
          </w:rPr>
          <w:t>’,’1234’,’test’</w:t>
        </w:r>
      </w:hyperlink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)”</w:t>
      </w:r>
    </w:p>
    <w:p w14:paraId="72CAA87D" w14:textId="16ECB631" w:rsidR="006B1635" w:rsidRPr="008E71BD" w:rsidRDefault="55739180" w:rsidP="7BE26E19">
      <w:pPr>
        <w:jc w:val="both"/>
      </w:pPr>
      <w:r>
        <w:rPr>
          <w:noProof/>
        </w:rPr>
        <w:drawing>
          <wp:inline distT="0" distB="0" distL="0" distR="0" wp14:anchorId="5AD87632" wp14:editId="443B8D12">
            <wp:extent cx="2592888" cy="2538053"/>
            <wp:effectExtent l="0" t="0" r="0" b="0"/>
            <wp:docPr id="699865538" name="Imagen 69986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888" cy="25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63C2B" wp14:editId="53C7F9F4">
            <wp:extent cx="3522209" cy="1691550"/>
            <wp:effectExtent l="0" t="0" r="0" b="0"/>
            <wp:docPr id="1358833920" name="Imagen 135883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209" cy="16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A67A" w14:textId="76C30442" w:rsidR="006B1635" w:rsidRPr="008E71BD" w:rsidRDefault="5855F960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Se debe corroborar el código utilizando Postman, para ello se debe crear un endpoint </w:t>
      </w:r>
      <w:r w:rsidR="31A0AB68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de tipo POST 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en la aplicación de la siguiente forma</w:t>
      </w:r>
      <w:r w:rsidR="6B1E581D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utilizando las credenciales creadas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:</w:t>
      </w:r>
      <w:r w:rsidR="0272CCD8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</w:t>
      </w:r>
    </w:p>
    <w:p w14:paraId="441BDB85" w14:textId="5EFD52C8" w:rsidR="006B1635" w:rsidRPr="006B1B1C" w:rsidRDefault="04AA90D0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“http://localhost:8180/login?user=test&amp;encryptedPass=1234”</w:t>
      </w:r>
    </w:p>
    <w:p w14:paraId="03677F7C" w14:textId="4A4AFD13" w:rsidR="006B1635" w:rsidRPr="008E71BD" w:rsidRDefault="0272CCD8" w:rsidP="7BE26E19">
      <w:pPr>
        <w:jc w:val="center"/>
      </w:pPr>
      <w:r>
        <w:rPr>
          <w:noProof/>
        </w:rPr>
        <w:drawing>
          <wp:inline distT="0" distB="0" distL="0" distR="0" wp14:anchorId="7F6A772C" wp14:editId="1D07830F">
            <wp:extent cx="3800476" cy="2477782"/>
            <wp:effectExtent l="0" t="0" r="0" b="0"/>
            <wp:docPr id="1855154979" name="Imagen 1855154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3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6" cy="24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EB4C" w14:textId="660C8850" w:rsidR="006B1635" w:rsidRPr="008E71BD" w:rsidRDefault="0F86BC2D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Una vez generado el token de seguridad, debe ser implementado en los métodos del programa, copiando el contenido sin considerar la palabra “Bearer”</w:t>
      </w:r>
    </w:p>
    <w:p w14:paraId="34FFE990" w14:textId="3BC7F42B" w:rsidR="006B1635" w:rsidRPr="006B1B1C" w:rsidRDefault="418D0163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lastRenderedPageBreak/>
        <w:t xml:space="preserve">Endpoint: </w:t>
      </w:r>
      <w:hyperlink r:id="rId31">
        <w:r w:rsidRPr="006B1B1C">
          <w:rPr>
            <w:rStyle w:val="Hipervnculo"/>
            <w:rFonts w:asciiTheme="minorHAnsi" w:eastAsiaTheme="minorEastAsia" w:hAnsiTheme="minorHAnsi"/>
            <w:szCs w:val="24"/>
            <w:lang w:val="en-US" w:eastAsia="es-CL"/>
          </w:rPr>
          <w:t>http://localhost:8180/patient/register</w:t>
        </w:r>
      </w:hyperlink>
    </w:p>
    <w:p w14:paraId="30B7FEE1" w14:textId="65D9BEE8" w:rsidR="006B1635" w:rsidRPr="006B1B1C" w:rsidRDefault="418D0163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Authorization: Bearer Token, token = generado por el endpoint Login</w:t>
      </w:r>
    </w:p>
    <w:p w14:paraId="64B21A4A" w14:textId="25E67D08" w:rsidR="006B1635" w:rsidRPr="008E71BD" w:rsidRDefault="418D0163" w:rsidP="7BE26E19">
      <w:pPr>
        <w:jc w:val="center"/>
      </w:pPr>
      <w:r>
        <w:rPr>
          <w:noProof/>
        </w:rPr>
        <w:drawing>
          <wp:inline distT="0" distB="0" distL="0" distR="0" wp14:anchorId="18F26A91" wp14:editId="75BFC0F4">
            <wp:extent cx="5001540" cy="3074964"/>
            <wp:effectExtent l="0" t="0" r="0" b="0"/>
            <wp:docPr id="878163540" name="Imagen 878163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540" cy="30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F8F6" w14:textId="2ECC58C1" w:rsidR="006B1635" w:rsidRPr="008E71BD" w:rsidRDefault="4E8AF09D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Una vez </w:t>
      </w:r>
      <w:r w:rsidR="332B692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encuentre el código funcionando, se debe generar como microservicio para poder ser analizado por la herramienta de calidad de software. Para ello iremos a la carpeta d</w:t>
      </w:r>
      <w:r w:rsidR="5CCF6030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el </w:t>
      </w:r>
      <w:r w:rsidR="332B692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código</w:t>
      </w:r>
      <w:r w:rsidR="090A3FDB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, se eliminará la carpeta “</w:t>
      </w:r>
      <w:proofErr w:type="gramStart"/>
      <w:r w:rsidR="090A3FDB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Target“ </w:t>
      </w:r>
      <w:r w:rsidR="332B692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y</w:t>
      </w:r>
      <w:proofErr w:type="gramEnd"/>
      <w:r w:rsidR="332B692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abriremos una terminal para generar un .jar</w:t>
      </w:r>
      <w:r w:rsidR="6B653AAC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utilizando Maven</w:t>
      </w:r>
      <w:r w:rsidR="31DDBC36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. Se debe modificar el archivo “</w:t>
      </w:r>
      <w:proofErr w:type="gramStart"/>
      <w:r w:rsidR="31DDBC36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application.properties</w:t>
      </w:r>
      <w:proofErr w:type="gramEnd"/>
      <w:r w:rsidR="31DDBC36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” como la siguiente imagen:</w:t>
      </w:r>
    </w:p>
    <w:p w14:paraId="22E91DC7" w14:textId="11CAAF31" w:rsidR="31DDBC36" w:rsidRDefault="31DDBC36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687EBF1F" wp14:editId="76F3BCA4">
            <wp:extent cx="6305552" cy="2971800"/>
            <wp:effectExtent l="0" t="0" r="0" b="0"/>
            <wp:docPr id="2030334744" name="Imagen 2030334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6D0C" w14:textId="5C1F76DD" w:rsidR="31DDBC36" w:rsidRDefault="31DDBC36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Eliminación de 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target</w:t>
      </w:r>
      <w:proofErr w:type="gramEnd"/>
    </w:p>
    <w:p w14:paraId="5EC1FF3E" w14:textId="678BA040" w:rsidR="31DDBC36" w:rsidRDefault="31DDBC36" w:rsidP="7BE26E19">
      <w:pPr>
        <w:jc w:val="center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lastRenderedPageBreak/>
        <w:drawing>
          <wp:inline distT="0" distB="0" distL="0" distR="0" wp14:anchorId="326F817A" wp14:editId="781ACDDB">
            <wp:extent cx="3905252" cy="3126561"/>
            <wp:effectExtent l="0" t="0" r="0" b="0"/>
            <wp:docPr id="1802943103" name="Imagen 1802943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2" cy="312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5478" w14:textId="4B4118B5" w:rsidR="31DDBC36" w:rsidRDefault="31DDBC36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Compilación de la API BACKEND</w:t>
      </w:r>
    </w:p>
    <w:p w14:paraId="763905E2" w14:textId="2B18AE96" w:rsidR="3B9162C3" w:rsidRDefault="3B9162C3" w:rsidP="7BE26E19">
      <w:pPr>
        <w:jc w:val="center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136F744B" wp14:editId="150C899A">
            <wp:extent cx="4633847" cy="3009900"/>
            <wp:effectExtent l="0" t="0" r="0" b="0"/>
            <wp:docPr id="64705738" name="Imagen 6470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847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0207" w14:textId="665268A0" w:rsidR="3B9162C3" w:rsidRDefault="3B9162C3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Una vez el mensaje diga “Build Success”, se debe crear el microservicio de la API creada.</w:t>
      </w:r>
    </w:p>
    <w:p w14:paraId="20018D25" w14:textId="7E83F8C1" w:rsidR="3B9162C3" w:rsidRDefault="3B9162C3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Se utilizará los siguientes comandos</w:t>
      </w:r>
      <w:r w:rsidR="74F4DAEC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abriendo una terminal dentro de la </w:t>
      </w:r>
      <w:r w:rsidR="3F805C48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raiz del código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:</w:t>
      </w:r>
    </w:p>
    <w:p w14:paraId="38B4FE0B" w14:textId="25369E6C" w:rsidR="3B9162C3" w:rsidRDefault="3B9162C3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="192502F7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="192502F7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build -t backend -f </w:t>
      </w:r>
      <w:proofErr w:type="gramStart"/>
      <w:r w:rsidR="192502F7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DockerfileJar .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r w:rsidR="64220796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</w:t>
      </w:r>
    </w:p>
    <w:p w14:paraId="02CFA383" w14:textId="3B8D544A" w:rsidR="3B111459" w:rsidRDefault="3B111459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lastRenderedPageBreak/>
        <w:drawing>
          <wp:inline distT="0" distB="0" distL="0" distR="0" wp14:anchorId="67312779" wp14:editId="62CE71FA">
            <wp:extent cx="6305552" cy="1733550"/>
            <wp:effectExtent l="0" t="0" r="0" b="0"/>
            <wp:docPr id="1072497386" name="Imagen 1072497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27F2" w14:textId="41309F0E" w:rsidR="092D81B8" w:rsidRDefault="092D81B8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D</w:t>
      </w:r>
      <w:r w:rsidR="4ACE5B93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ebemos crear una red para que los microservicios de API y el microservicio de Mysql puedan reconocerse, para ello utilizaremos </w:t>
      </w:r>
      <w:r w:rsidR="595136EA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los </w:t>
      </w:r>
      <w:r w:rsidR="4ACE5B93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comando: </w:t>
      </w:r>
    </w:p>
    <w:p w14:paraId="22ECB6E8" w14:textId="4E74CA25" w:rsidR="50704C08" w:rsidRDefault="50704C08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“docker run -d -p 8180:8180 --name backend-app backend” </w:t>
      </w:r>
    </w:p>
    <w:p w14:paraId="47DDFFC3" w14:textId="1C1AEF1E" w:rsidR="306B45CA" w:rsidRPr="006B1B1C" w:rsidRDefault="306B45CA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006B1B1C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network create backend_network”</w:t>
      </w:r>
    </w:p>
    <w:p w14:paraId="1983DC0D" w14:textId="2DE8C978" w:rsidR="306B45CA" w:rsidRDefault="306B45CA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network connect backend_network mysql-cdy2203-2025"</w:t>
      </w:r>
    </w:p>
    <w:p w14:paraId="589157FE" w14:textId="24B46383" w:rsidR="306B45CA" w:rsidRDefault="306B45CA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network connect backend_network backend-app"</w:t>
      </w:r>
    </w:p>
    <w:p w14:paraId="5FB028B5" w14:textId="1000C943" w:rsidR="3F3B0FA4" w:rsidRDefault="3F3B0FA4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3FB2B99A" wp14:editId="05CB6516">
            <wp:extent cx="6305552" cy="1009650"/>
            <wp:effectExtent l="0" t="0" r="0" b="0"/>
            <wp:docPr id="1833727867" name="Imagen 1833727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El servicio de Backend estará detenido, dado que al hacer docker run los microservicios no estaban en la misma red, por lo cual se debe dar al botón iniciar 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de ”backend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-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app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”:</w:t>
      </w:r>
    </w:p>
    <w:p w14:paraId="79B9EAA8" w14:textId="0ECCEA20" w:rsidR="674040C7" w:rsidRDefault="674040C7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0A58C9D7" wp14:editId="29509FBB">
            <wp:extent cx="6305552" cy="2714625"/>
            <wp:effectExtent l="0" t="0" r="0" b="0"/>
            <wp:docPr id="1562181027" name="Imagen 156218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5F9C" w14:textId="57145F1E" w:rsidR="674040C7" w:rsidRDefault="674040C7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lastRenderedPageBreak/>
        <w:t>Los dos microservicios ya estarán operativos:</w:t>
      </w:r>
    </w:p>
    <w:p w14:paraId="379B69E7" w14:textId="038537B2" w:rsidR="674040C7" w:rsidRDefault="674040C7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750C9A04" wp14:editId="53E5934C">
            <wp:extent cx="6305552" cy="2657475"/>
            <wp:effectExtent l="0" t="0" r="0" b="0"/>
            <wp:docPr id="1533129856" name="Imagen 153312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AB808B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Finalmente se requiere analizar el código con herramienta de calidad de software, en este caso se utilizar OpenVAS</w:t>
      </w:r>
      <w:r w:rsidR="66B7BEB9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, para ello abriremos un terminal dentro de la </w:t>
      </w:r>
      <w:proofErr w:type="gramStart"/>
      <w:r w:rsidR="66B7BEB9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carpeta ”</w:t>
      </w:r>
      <w:proofErr w:type="gramEnd"/>
      <w:r w:rsidR="66B7BEB9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Docker y comandos” y se ejecutarán los siguientes comandos:</w:t>
      </w:r>
    </w:p>
    <w:p w14:paraId="04708D17" w14:textId="3A40EECC" w:rsidR="66B7BEB9" w:rsidRDefault="66B7BEB9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“Docker compose up"</w:t>
      </w:r>
    </w:p>
    <w:p w14:paraId="188D004E" w14:textId="162B1543" w:rsidR="4855C366" w:rsidRDefault="4855C366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Comenzará la descarga e instalación del servicio:</w:t>
      </w:r>
    </w:p>
    <w:p w14:paraId="0AFCEE60" w14:textId="73B25834" w:rsidR="4855C366" w:rsidRDefault="4855C366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60DDBEBB" wp14:editId="159B5B6A">
            <wp:extent cx="6305552" cy="1876425"/>
            <wp:effectExtent l="0" t="0" r="0" b="0"/>
            <wp:docPr id="707371768" name="Imagen 707371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37C1" w14:textId="5B2B160B" w:rsidR="4855C366" w:rsidRDefault="4855C366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Posterior a la instalación de OpenVAS se ejecutarán los siguientes comandos:</w:t>
      </w:r>
    </w:p>
    <w:p w14:paraId="3D89F2E2" w14:textId="1552F366" w:rsidR="66B7BEB9" w:rsidRDefault="66B7BEB9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network connect backend_network greenbone-community-edition-openvasd-1"</w:t>
      </w:r>
    </w:p>
    <w:p w14:paraId="23758DD9" w14:textId="3A146B8D" w:rsidR="66B7BEB9" w:rsidRDefault="66B7BEB9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“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>docker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val="en-US" w:eastAsia="es-CL"/>
        </w:rPr>
        <w:t xml:space="preserve"> network connect backend_network greenbone-community-edition-ospd-openvas-1"</w:t>
      </w:r>
    </w:p>
    <w:p w14:paraId="0F4DF57F" w14:textId="3B82DF30" w:rsidR="006B1635" w:rsidRPr="008E71BD" w:rsidRDefault="227C1BE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Para realizar el análisis en OpenVAS se debe recuperar la IP de la red creada, para ello se irá a la imagen backend-</w:t>
      </w:r>
      <w:proofErr w:type="gramStart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app</w:t>
      </w:r>
      <w:proofErr w:type="gramEnd"/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y se abrirá la pestaña Inspect para revisar la IP:</w:t>
      </w:r>
    </w:p>
    <w:p w14:paraId="29D42E77" w14:textId="31D031F9" w:rsidR="227C1BE5" w:rsidRDefault="227C1BE5" w:rsidP="7BE26E19">
      <w:pPr>
        <w:jc w:val="center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lastRenderedPageBreak/>
        <w:drawing>
          <wp:inline distT="0" distB="0" distL="0" distR="0" wp14:anchorId="7AF900CE" wp14:editId="3FE1C8EA">
            <wp:extent cx="4705352" cy="3553891"/>
            <wp:effectExtent l="0" t="0" r="0" b="0"/>
            <wp:docPr id="173721236" name="Imagen 17372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355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959" w14:textId="4EBAE1C8" w:rsidR="227C1BE5" w:rsidRDefault="227C1BE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En un navegador abriremos OpenVAS con el siguiente enlace: http://localhost:9392/login</w:t>
      </w:r>
    </w:p>
    <w:p w14:paraId="60CA3235" w14:textId="579E20A2" w:rsidR="227C1BE5" w:rsidRDefault="227C1BE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</w:t>
      </w:r>
      <w:r>
        <w:rPr>
          <w:noProof/>
        </w:rPr>
        <w:drawing>
          <wp:inline distT="0" distB="0" distL="0" distR="0" wp14:anchorId="6F76DEF4" wp14:editId="1B33A6ED">
            <wp:extent cx="6305552" cy="3571875"/>
            <wp:effectExtent l="0" t="0" r="0" b="0"/>
            <wp:docPr id="1378333093" name="Imagen 1378333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DDE81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La herramienta OpenVAS se encuentra lista después de unos minutos dado que se actualizan </w:t>
      </w:r>
      <w:r w:rsidR="29DDE81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lastRenderedPageBreak/>
        <w:t xml:space="preserve">los componentes, para revisar si la herramienta está lista se debe ir a la pestaña Administration / Feed </w:t>
      </w:r>
      <w:proofErr w:type="gramStart"/>
      <w:r w:rsidR="29DDE81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Status</w:t>
      </w:r>
      <w:proofErr w:type="gramEnd"/>
      <w:r w:rsidR="29DDE81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:</w:t>
      </w:r>
    </w:p>
    <w:p w14:paraId="4B05F04C" w14:textId="3D4B740D" w:rsidR="29DDE815" w:rsidRDefault="29DDE81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>
        <w:rPr>
          <w:noProof/>
        </w:rPr>
        <w:drawing>
          <wp:inline distT="0" distB="0" distL="0" distR="0" wp14:anchorId="599E871A" wp14:editId="26B66F8A">
            <wp:extent cx="6305552" cy="3381375"/>
            <wp:effectExtent l="0" t="0" r="0" b="0"/>
            <wp:docPr id="583129779" name="Imagen 583129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Cuando </w:t>
      </w:r>
      <w:proofErr w:type="gramStart"/>
      <w:r w:rsidR="16867389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Status</w:t>
      </w:r>
      <w:proofErr w:type="gramEnd"/>
      <w:r w:rsidR="16867389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sea </w:t>
      </w:r>
      <w:r w:rsidR="2634FDCA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distinto </w:t>
      </w:r>
      <w:proofErr w:type="gramStart"/>
      <w:r w:rsidR="2634FDCA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a 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”</w:t>
      </w:r>
      <w:r w:rsidR="3CFF168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update</w:t>
      </w:r>
      <w:proofErr w:type="gramEnd"/>
      <w:r w:rsidR="3CFF1685"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 xml:space="preserve"> in progress</w:t>
      </w: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” se debe realizar el escáner del código dentro de Tasks, indicando la IP recuperada anteriormente:</w:t>
      </w:r>
    </w:p>
    <w:p w14:paraId="04AF1E0E" w14:textId="66379603" w:rsidR="29DDE815" w:rsidRDefault="29DDE815" w:rsidP="7BE26E19">
      <w:pPr>
        <w:jc w:val="both"/>
      </w:pPr>
      <w:r>
        <w:rPr>
          <w:noProof/>
        </w:rPr>
        <w:lastRenderedPageBreak/>
        <w:drawing>
          <wp:inline distT="0" distB="0" distL="0" distR="0" wp14:anchorId="3EDEAE7D" wp14:editId="0B906DEA">
            <wp:extent cx="6305552" cy="3600450"/>
            <wp:effectExtent l="0" t="0" r="0" b="0"/>
            <wp:docPr id="319644405" name="Imagen 319644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42B506">
        <w:rPr>
          <w:noProof/>
        </w:rPr>
        <w:drawing>
          <wp:inline distT="0" distB="0" distL="0" distR="0" wp14:anchorId="0EC9F4FF" wp14:editId="093A9017">
            <wp:extent cx="6305552" cy="3457575"/>
            <wp:effectExtent l="0" t="0" r="0" b="0"/>
            <wp:docPr id="1072069656" name="Imagen 10720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47A8" w14:textId="7EB753E1" w:rsidR="6CB41FF0" w:rsidRDefault="6CB41FF0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  <w:r w:rsidRPr="7BE26E19"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  <w:t>Las evidencias del examen deben demostrar que los tres microservicios se encuentran operativos y en la misma red:</w:t>
      </w:r>
    </w:p>
    <w:p w14:paraId="0708ED2D" w14:textId="510E73EA" w:rsidR="6CB41FF0" w:rsidRDefault="6CB41FF0" w:rsidP="7BE26E19">
      <w:pPr>
        <w:jc w:val="both"/>
      </w:pPr>
      <w:r>
        <w:rPr>
          <w:noProof/>
        </w:rPr>
        <w:lastRenderedPageBreak/>
        <w:drawing>
          <wp:inline distT="0" distB="0" distL="0" distR="0" wp14:anchorId="685C9659" wp14:editId="718B54A1">
            <wp:extent cx="6305552" cy="2724150"/>
            <wp:effectExtent l="0" t="0" r="0" b="0"/>
            <wp:docPr id="517285919" name="Imagen 51728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Para revisar si están en la misma red, se debe aplicar el </w:t>
      </w:r>
      <w:proofErr w:type="gramStart"/>
      <w:r>
        <w:t>comando ”docker</w:t>
      </w:r>
      <w:proofErr w:type="gramEnd"/>
      <w:r>
        <w:t xml:space="preserve"> network inspect backend_network”</w:t>
      </w:r>
    </w:p>
    <w:p w14:paraId="4D900B50" w14:textId="48A71E9A" w:rsidR="7BE26E19" w:rsidRDefault="7BE26E19" w:rsidP="7BE26E19">
      <w:pPr>
        <w:jc w:val="both"/>
      </w:pPr>
    </w:p>
    <w:p w14:paraId="6955A007" w14:textId="6CE03EF8" w:rsidR="6CB41FF0" w:rsidRDefault="6CB41FF0" w:rsidP="7BE26E19">
      <w:pPr>
        <w:jc w:val="both"/>
      </w:pPr>
      <w:r>
        <w:rPr>
          <w:noProof/>
        </w:rPr>
        <w:drawing>
          <wp:inline distT="0" distB="0" distL="0" distR="0" wp14:anchorId="2ECAF10E" wp14:editId="14DD0518">
            <wp:extent cx="6305552" cy="4419600"/>
            <wp:effectExtent l="0" t="0" r="0" b="0"/>
            <wp:docPr id="654654079" name="Imagen 65465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3FE" w14:textId="77777777" w:rsidR="006B1635" w:rsidRPr="008E71BD" w:rsidRDefault="006B163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</w:p>
    <w:p w14:paraId="0C047C5C" w14:textId="77777777" w:rsidR="006B1635" w:rsidRPr="008E71BD" w:rsidRDefault="006B1635" w:rsidP="7BE26E19">
      <w:pPr>
        <w:jc w:val="both"/>
        <w:rPr>
          <w:rStyle w:val="normaltextrun"/>
          <w:rFonts w:asciiTheme="minorHAnsi" w:eastAsiaTheme="minorEastAsia" w:hAnsiTheme="minorHAnsi"/>
          <w:color w:val="000000" w:themeColor="text1"/>
          <w:szCs w:val="24"/>
          <w:lang w:eastAsia="es-CL"/>
        </w:rPr>
      </w:pPr>
    </w:p>
    <w:p w14:paraId="23239B08" w14:textId="77777777" w:rsidR="006B1635" w:rsidRPr="008E71BD" w:rsidRDefault="006B1635" w:rsidP="008E681D">
      <w:pPr>
        <w:rPr>
          <w:bCs/>
        </w:rPr>
      </w:pPr>
    </w:p>
    <w:p w14:paraId="27FF51EE" w14:textId="6E7E1772" w:rsidR="006B1635" w:rsidRPr="008E71BD" w:rsidRDefault="006B1635" w:rsidP="008E681D">
      <w:pPr>
        <w:rPr>
          <w:bCs/>
        </w:rPr>
      </w:pPr>
    </w:p>
    <w:p w14:paraId="08F6F101" w14:textId="77777777" w:rsidR="006B1635" w:rsidRPr="008E71BD" w:rsidRDefault="006B1635" w:rsidP="008E681D">
      <w:pPr>
        <w:rPr>
          <w:bCs/>
        </w:rPr>
      </w:pPr>
    </w:p>
    <w:p w14:paraId="0488692A" w14:textId="77777777" w:rsidR="006B1635" w:rsidRPr="008E71BD" w:rsidRDefault="006B1635" w:rsidP="008E681D">
      <w:pPr>
        <w:rPr>
          <w:bCs/>
        </w:rPr>
      </w:pPr>
    </w:p>
    <w:p w14:paraId="4E13B5A7" w14:textId="3FCE757D" w:rsidR="009611E8" w:rsidRPr="008E71BD" w:rsidRDefault="006B1635" w:rsidP="008E681D">
      <w:pPr>
        <w:pStyle w:val="Avisolegal"/>
        <w:spacing w:line="360" w:lineRule="auto"/>
        <w:jc w:val="left"/>
        <w:rPr>
          <w:bCs/>
        </w:rPr>
      </w:pPr>
      <w:r w:rsidRPr="008E71BD">
        <w:rPr>
          <w:bCs/>
        </w:rPr>
        <w:t xml:space="preserve"> </w:t>
      </w:r>
    </w:p>
    <w:sectPr w:rsidR="009611E8" w:rsidRPr="008E71BD" w:rsidSect="00036F81">
      <w:footerReference w:type="first" r:id="rId4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56516" w14:textId="77777777" w:rsidR="00E37647" w:rsidRDefault="00E37647" w:rsidP="004F1A07">
      <w:pPr>
        <w:spacing w:after="0" w:line="240" w:lineRule="auto"/>
      </w:pPr>
      <w:r>
        <w:separator/>
      </w:r>
    </w:p>
  </w:endnote>
  <w:endnote w:type="continuationSeparator" w:id="0">
    <w:p w14:paraId="163B0922" w14:textId="77777777" w:rsidR="00E37647" w:rsidRDefault="00E37647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CEFE" w14:textId="77777777" w:rsidR="00E37647" w:rsidRDefault="00E37647" w:rsidP="004F1A07">
      <w:pPr>
        <w:spacing w:after="0" w:line="240" w:lineRule="auto"/>
      </w:pPr>
      <w:r>
        <w:separator/>
      </w:r>
    </w:p>
  </w:footnote>
  <w:footnote w:type="continuationSeparator" w:id="0">
    <w:p w14:paraId="2ED5EC64" w14:textId="77777777" w:rsidR="00E37647" w:rsidRDefault="00E37647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1AD"/>
    <w:multiLevelType w:val="multilevel"/>
    <w:tmpl w:val="AD16AF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54E"/>
    <w:multiLevelType w:val="multilevel"/>
    <w:tmpl w:val="FE0841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8457F"/>
    <w:multiLevelType w:val="multilevel"/>
    <w:tmpl w:val="DD269D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77141"/>
    <w:multiLevelType w:val="multilevel"/>
    <w:tmpl w:val="485699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95ED8"/>
    <w:multiLevelType w:val="multilevel"/>
    <w:tmpl w:val="9574F8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9651F"/>
    <w:multiLevelType w:val="multilevel"/>
    <w:tmpl w:val="865A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0FB3972"/>
    <w:multiLevelType w:val="multilevel"/>
    <w:tmpl w:val="39167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430E201C"/>
    <w:multiLevelType w:val="multilevel"/>
    <w:tmpl w:val="1B76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867DC"/>
    <w:multiLevelType w:val="multilevel"/>
    <w:tmpl w:val="81528E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0245D"/>
    <w:multiLevelType w:val="multilevel"/>
    <w:tmpl w:val="9D5EA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9456E5"/>
    <w:multiLevelType w:val="multilevel"/>
    <w:tmpl w:val="B0682B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31134">
    <w:abstractNumId w:val="7"/>
  </w:num>
  <w:num w:numId="2" w16cid:durableId="230969819">
    <w:abstractNumId w:val="11"/>
  </w:num>
  <w:num w:numId="3" w16cid:durableId="1887446037">
    <w:abstractNumId w:val="14"/>
  </w:num>
  <w:num w:numId="4" w16cid:durableId="1181121136">
    <w:abstractNumId w:val="4"/>
  </w:num>
  <w:num w:numId="5" w16cid:durableId="483788680">
    <w:abstractNumId w:val="9"/>
  </w:num>
  <w:num w:numId="6" w16cid:durableId="1685128870">
    <w:abstractNumId w:val="3"/>
  </w:num>
  <w:num w:numId="7" w16cid:durableId="641353454">
    <w:abstractNumId w:val="12"/>
  </w:num>
  <w:num w:numId="8" w16cid:durableId="786898250">
    <w:abstractNumId w:val="8"/>
  </w:num>
  <w:num w:numId="9" w16cid:durableId="107510657">
    <w:abstractNumId w:val="10"/>
  </w:num>
  <w:num w:numId="10" w16cid:durableId="366027760">
    <w:abstractNumId w:val="15"/>
  </w:num>
  <w:num w:numId="11" w16cid:durableId="669213679">
    <w:abstractNumId w:val="0"/>
  </w:num>
  <w:num w:numId="12" w16cid:durableId="1702434105">
    <w:abstractNumId w:val="5"/>
  </w:num>
  <w:num w:numId="13" w16cid:durableId="1906258400">
    <w:abstractNumId w:val="6"/>
  </w:num>
  <w:num w:numId="14" w16cid:durableId="880632397">
    <w:abstractNumId w:val="16"/>
  </w:num>
  <w:num w:numId="15" w16cid:durableId="1213299979">
    <w:abstractNumId w:val="2"/>
  </w:num>
  <w:num w:numId="16" w16cid:durableId="752244343">
    <w:abstractNumId w:val="1"/>
  </w:num>
  <w:num w:numId="17" w16cid:durableId="62870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666B"/>
    <w:rsid w:val="00036E88"/>
    <w:rsid w:val="00036F81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017B"/>
    <w:rsid w:val="001B4CE8"/>
    <w:rsid w:val="001E75E2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34D6"/>
    <w:rsid w:val="0030501B"/>
    <w:rsid w:val="00306B8D"/>
    <w:rsid w:val="00317E2F"/>
    <w:rsid w:val="00325547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56BA"/>
    <w:rsid w:val="005263FF"/>
    <w:rsid w:val="005426FF"/>
    <w:rsid w:val="005557B4"/>
    <w:rsid w:val="00563770"/>
    <w:rsid w:val="00583892"/>
    <w:rsid w:val="00594186"/>
    <w:rsid w:val="005B71AE"/>
    <w:rsid w:val="005C2A04"/>
    <w:rsid w:val="005D5D8F"/>
    <w:rsid w:val="005D7B8B"/>
    <w:rsid w:val="005F107F"/>
    <w:rsid w:val="00620812"/>
    <w:rsid w:val="0062759D"/>
    <w:rsid w:val="006409EA"/>
    <w:rsid w:val="00653489"/>
    <w:rsid w:val="0065508A"/>
    <w:rsid w:val="0067245D"/>
    <w:rsid w:val="00675614"/>
    <w:rsid w:val="00694AD5"/>
    <w:rsid w:val="006A4DF3"/>
    <w:rsid w:val="006B1635"/>
    <w:rsid w:val="006B1B1C"/>
    <w:rsid w:val="006D3918"/>
    <w:rsid w:val="006F52D3"/>
    <w:rsid w:val="006F6199"/>
    <w:rsid w:val="007149E0"/>
    <w:rsid w:val="00716388"/>
    <w:rsid w:val="0073023A"/>
    <w:rsid w:val="00754F81"/>
    <w:rsid w:val="00761548"/>
    <w:rsid w:val="007647AE"/>
    <w:rsid w:val="00776DD8"/>
    <w:rsid w:val="007856A3"/>
    <w:rsid w:val="00793B5B"/>
    <w:rsid w:val="00795717"/>
    <w:rsid w:val="007D135D"/>
    <w:rsid w:val="007D4205"/>
    <w:rsid w:val="007F131A"/>
    <w:rsid w:val="00803190"/>
    <w:rsid w:val="00835397"/>
    <w:rsid w:val="008536BE"/>
    <w:rsid w:val="00855386"/>
    <w:rsid w:val="00877DA1"/>
    <w:rsid w:val="00886159"/>
    <w:rsid w:val="00892032"/>
    <w:rsid w:val="00892480"/>
    <w:rsid w:val="008C2278"/>
    <w:rsid w:val="008E17DF"/>
    <w:rsid w:val="008E33EC"/>
    <w:rsid w:val="008E681D"/>
    <w:rsid w:val="008E71BD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1A58"/>
    <w:rsid w:val="009B703C"/>
    <w:rsid w:val="009C76C4"/>
    <w:rsid w:val="009F5908"/>
    <w:rsid w:val="009F76BD"/>
    <w:rsid w:val="00A117E1"/>
    <w:rsid w:val="00A22BA3"/>
    <w:rsid w:val="00A30355"/>
    <w:rsid w:val="00A34AFF"/>
    <w:rsid w:val="00A50897"/>
    <w:rsid w:val="00A943C2"/>
    <w:rsid w:val="00A97FAF"/>
    <w:rsid w:val="00AB3E59"/>
    <w:rsid w:val="00AC7E78"/>
    <w:rsid w:val="00AE5714"/>
    <w:rsid w:val="00AF1B2A"/>
    <w:rsid w:val="00B26994"/>
    <w:rsid w:val="00B352B3"/>
    <w:rsid w:val="00B37645"/>
    <w:rsid w:val="00B4235A"/>
    <w:rsid w:val="00B50F94"/>
    <w:rsid w:val="00B70F8F"/>
    <w:rsid w:val="00B83580"/>
    <w:rsid w:val="00B94BB9"/>
    <w:rsid w:val="00BA661B"/>
    <w:rsid w:val="00BB56F9"/>
    <w:rsid w:val="00BC7CCA"/>
    <w:rsid w:val="00BE00E8"/>
    <w:rsid w:val="00BE75A8"/>
    <w:rsid w:val="00C06AEE"/>
    <w:rsid w:val="00C10CD1"/>
    <w:rsid w:val="00C148E8"/>
    <w:rsid w:val="00C30573"/>
    <w:rsid w:val="00C4282A"/>
    <w:rsid w:val="00C44FAD"/>
    <w:rsid w:val="00C66182"/>
    <w:rsid w:val="00C677FA"/>
    <w:rsid w:val="00C72CE8"/>
    <w:rsid w:val="00C76476"/>
    <w:rsid w:val="00C83447"/>
    <w:rsid w:val="00CA5A66"/>
    <w:rsid w:val="00CB2F08"/>
    <w:rsid w:val="00CC16E4"/>
    <w:rsid w:val="00CD0140"/>
    <w:rsid w:val="00CD7279"/>
    <w:rsid w:val="00CE53DB"/>
    <w:rsid w:val="00CF6757"/>
    <w:rsid w:val="00D16427"/>
    <w:rsid w:val="00D3346D"/>
    <w:rsid w:val="00D54FDE"/>
    <w:rsid w:val="00E05D9E"/>
    <w:rsid w:val="00E37647"/>
    <w:rsid w:val="00E63541"/>
    <w:rsid w:val="00E86514"/>
    <w:rsid w:val="00E92505"/>
    <w:rsid w:val="00EA22DE"/>
    <w:rsid w:val="00EA7403"/>
    <w:rsid w:val="00ED605C"/>
    <w:rsid w:val="00ED7196"/>
    <w:rsid w:val="00EF1F1E"/>
    <w:rsid w:val="00F25EF5"/>
    <w:rsid w:val="00F616BC"/>
    <w:rsid w:val="00FA1CF5"/>
    <w:rsid w:val="00FC2811"/>
    <w:rsid w:val="00FE60BA"/>
    <w:rsid w:val="00FE7E69"/>
    <w:rsid w:val="014F0E30"/>
    <w:rsid w:val="0272CCD8"/>
    <w:rsid w:val="03457680"/>
    <w:rsid w:val="04AA90D0"/>
    <w:rsid w:val="04AF8D31"/>
    <w:rsid w:val="0537221B"/>
    <w:rsid w:val="053860F4"/>
    <w:rsid w:val="0598973B"/>
    <w:rsid w:val="0606406D"/>
    <w:rsid w:val="0616B80C"/>
    <w:rsid w:val="06989A18"/>
    <w:rsid w:val="06F5D93A"/>
    <w:rsid w:val="070EACC8"/>
    <w:rsid w:val="08110EBE"/>
    <w:rsid w:val="087A126E"/>
    <w:rsid w:val="090A3FDB"/>
    <w:rsid w:val="090F629E"/>
    <w:rsid w:val="092D81B8"/>
    <w:rsid w:val="0B38D060"/>
    <w:rsid w:val="0B5A7D8A"/>
    <w:rsid w:val="0BA0212E"/>
    <w:rsid w:val="0C77E3D6"/>
    <w:rsid w:val="0CB130B4"/>
    <w:rsid w:val="0CE59A4D"/>
    <w:rsid w:val="0E06CADE"/>
    <w:rsid w:val="0E1ED212"/>
    <w:rsid w:val="0F86BC2D"/>
    <w:rsid w:val="0FAB808B"/>
    <w:rsid w:val="10463E7D"/>
    <w:rsid w:val="10B9C469"/>
    <w:rsid w:val="11675C6C"/>
    <w:rsid w:val="123374A0"/>
    <w:rsid w:val="1309DF89"/>
    <w:rsid w:val="142C4DD3"/>
    <w:rsid w:val="14846645"/>
    <w:rsid w:val="153E8FA3"/>
    <w:rsid w:val="15437BA5"/>
    <w:rsid w:val="154C0960"/>
    <w:rsid w:val="157CD714"/>
    <w:rsid w:val="15CD3CAC"/>
    <w:rsid w:val="16867389"/>
    <w:rsid w:val="16D150F4"/>
    <w:rsid w:val="186E471A"/>
    <w:rsid w:val="1908FC9E"/>
    <w:rsid w:val="192502F7"/>
    <w:rsid w:val="1AA948EC"/>
    <w:rsid w:val="1B8302F3"/>
    <w:rsid w:val="1B8BDDD5"/>
    <w:rsid w:val="1C61A53B"/>
    <w:rsid w:val="1D5E9DEE"/>
    <w:rsid w:val="1E499B16"/>
    <w:rsid w:val="1E5D93CA"/>
    <w:rsid w:val="1F58FB03"/>
    <w:rsid w:val="1FB77046"/>
    <w:rsid w:val="1FCC0792"/>
    <w:rsid w:val="201A971C"/>
    <w:rsid w:val="210A7556"/>
    <w:rsid w:val="21A30234"/>
    <w:rsid w:val="21B22F0D"/>
    <w:rsid w:val="21D2CEB3"/>
    <w:rsid w:val="227C1BE5"/>
    <w:rsid w:val="23773924"/>
    <w:rsid w:val="249ECCBB"/>
    <w:rsid w:val="2620A7CF"/>
    <w:rsid w:val="2634FDCA"/>
    <w:rsid w:val="26492C16"/>
    <w:rsid w:val="274982FE"/>
    <w:rsid w:val="286C832D"/>
    <w:rsid w:val="29201EEF"/>
    <w:rsid w:val="292B2960"/>
    <w:rsid w:val="29DDE815"/>
    <w:rsid w:val="2AAEBB0B"/>
    <w:rsid w:val="2B25F457"/>
    <w:rsid w:val="2CEDE0DF"/>
    <w:rsid w:val="2E7F323A"/>
    <w:rsid w:val="2FCBE32C"/>
    <w:rsid w:val="302E82AC"/>
    <w:rsid w:val="306B45CA"/>
    <w:rsid w:val="311DEEA4"/>
    <w:rsid w:val="31A0AB68"/>
    <w:rsid w:val="31DDBC36"/>
    <w:rsid w:val="31F0CDF9"/>
    <w:rsid w:val="33182DB0"/>
    <w:rsid w:val="332B6925"/>
    <w:rsid w:val="35722B5F"/>
    <w:rsid w:val="35FC7A29"/>
    <w:rsid w:val="36239EAD"/>
    <w:rsid w:val="36E46E87"/>
    <w:rsid w:val="37E990F9"/>
    <w:rsid w:val="3946AB3A"/>
    <w:rsid w:val="3A1DE807"/>
    <w:rsid w:val="3B111459"/>
    <w:rsid w:val="3B9162C3"/>
    <w:rsid w:val="3CCD6E6E"/>
    <w:rsid w:val="3CCF369C"/>
    <w:rsid w:val="3CFF1685"/>
    <w:rsid w:val="3D852193"/>
    <w:rsid w:val="3E24B6A9"/>
    <w:rsid w:val="3E772C90"/>
    <w:rsid w:val="3F1B094D"/>
    <w:rsid w:val="3F3B0FA4"/>
    <w:rsid w:val="3F805C48"/>
    <w:rsid w:val="3FEEA1C8"/>
    <w:rsid w:val="403D004F"/>
    <w:rsid w:val="407B2F4A"/>
    <w:rsid w:val="418D0163"/>
    <w:rsid w:val="4342B506"/>
    <w:rsid w:val="43E0D8D5"/>
    <w:rsid w:val="446446FF"/>
    <w:rsid w:val="4748C462"/>
    <w:rsid w:val="4855C366"/>
    <w:rsid w:val="49C797B9"/>
    <w:rsid w:val="49E1F12C"/>
    <w:rsid w:val="4A7EF80A"/>
    <w:rsid w:val="4ACE5B93"/>
    <w:rsid w:val="4BEBC563"/>
    <w:rsid w:val="4C15F809"/>
    <w:rsid w:val="4C52ED66"/>
    <w:rsid w:val="4CC98ED2"/>
    <w:rsid w:val="4CF4293F"/>
    <w:rsid w:val="4D4C4BCA"/>
    <w:rsid w:val="4DF12A89"/>
    <w:rsid w:val="4E8AF09D"/>
    <w:rsid w:val="4EF00004"/>
    <w:rsid w:val="4F6DCA1A"/>
    <w:rsid w:val="4FC6BF09"/>
    <w:rsid w:val="505E7AF8"/>
    <w:rsid w:val="50704C08"/>
    <w:rsid w:val="50B4149E"/>
    <w:rsid w:val="522C7E3D"/>
    <w:rsid w:val="52D8E7D4"/>
    <w:rsid w:val="530E3DBC"/>
    <w:rsid w:val="531863DC"/>
    <w:rsid w:val="5349EB9D"/>
    <w:rsid w:val="54052DE1"/>
    <w:rsid w:val="5426A320"/>
    <w:rsid w:val="553A439B"/>
    <w:rsid w:val="55739180"/>
    <w:rsid w:val="56531016"/>
    <w:rsid w:val="57AC5D20"/>
    <w:rsid w:val="5822B16F"/>
    <w:rsid w:val="5855F960"/>
    <w:rsid w:val="595136EA"/>
    <w:rsid w:val="597E9C1D"/>
    <w:rsid w:val="5A38EC4A"/>
    <w:rsid w:val="5A5FB69F"/>
    <w:rsid w:val="5AB9503F"/>
    <w:rsid w:val="5B021F21"/>
    <w:rsid w:val="5B4EB092"/>
    <w:rsid w:val="5B916900"/>
    <w:rsid w:val="5CCF6030"/>
    <w:rsid w:val="5D172354"/>
    <w:rsid w:val="5EF50FCB"/>
    <w:rsid w:val="609A8359"/>
    <w:rsid w:val="6159429E"/>
    <w:rsid w:val="61F08AE9"/>
    <w:rsid w:val="622D9E97"/>
    <w:rsid w:val="64220796"/>
    <w:rsid w:val="64AB85FB"/>
    <w:rsid w:val="656F8005"/>
    <w:rsid w:val="65F51095"/>
    <w:rsid w:val="666CC4CD"/>
    <w:rsid w:val="66B7BEB9"/>
    <w:rsid w:val="674040C7"/>
    <w:rsid w:val="683AF517"/>
    <w:rsid w:val="68E5F435"/>
    <w:rsid w:val="694A8404"/>
    <w:rsid w:val="69964B4A"/>
    <w:rsid w:val="6B0753D7"/>
    <w:rsid w:val="6B1E581D"/>
    <w:rsid w:val="6B653AAC"/>
    <w:rsid w:val="6C1A6374"/>
    <w:rsid w:val="6C88CBF7"/>
    <w:rsid w:val="6CB41FF0"/>
    <w:rsid w:val="6CC768A2"/>
    <w:rsid w:val="6E646622"/>
    <w:rsid w:val="711454B5"/>
    <w:rsid w:val="74122CBF"/>
    <w:rsid w:val="74806DC1"/>
    <w:rsid w:val="74F4DAEC"/>
    <w:rsid w:val="7528DBDD"/>
    <w:rsid w:val="77C3B49E"/>
    <w:rsid w:val="78A189B7"/>
    <w:rsid w:val="795FCFFB"/>
    <w:rsid w:val="79997E01"/>
    <w:rsid w:val="7A19DC06"/>
    <w:rsid w:val="7A44894F"/>
    <w:rsid w:val="7A82FCD9"/>
    <w:rsid w:val="7B862D3A"/>
    <w:rsid w:val="7BB656BD"/>
    <w:rsid w:val="7BE26E19"/>
    <w:rsid w:val="7D6C9601"/>
    <w:rsid w:val="7DE0E710"/>
    <w:rsid w:val="7E1E9B2D"/>
    <w:rsid w:val="7E40C83F"/>
    <w:rsid w:val="7EBDE7A0"/>
    <w:rsid w:val="7F71A446"/>
    <w:rsid w:val="7F84DEDA"/>
    <w:rsid w:val="7FFCA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2CE8"/>
    <w:rPr>
      <w:sz w:val="48"/>
    </w:rPr>
  </w:style>
  <w:style w:type="character" w:customStyle="1" w:styleId="carrera1Car">
    <w:name w:val="carrera1 Car"/>
    <w:basedOn w:val="TtuloCar"/>
    <w:link w:val="carrera1"/>
    <w:rsid w:val="00C72CE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2CE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2CE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2CE8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8E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footer" Target="footer1.xm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www.docker.com/products/docker-desktop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://localhost:8180/patient/register" TargetMode="External"/><Relationship Id="rId44" Type="http://schemas.openxmlformats.org/officeDocument/2006/relationships/image" Target="media/image3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B9CD18-CDB3-4CB4-A3EA-12F1BE91A9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976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ANGEL EDUARDO HERNANDEZ MANRIQUEZ</cp:lastModifiedBy>
  <cp:revision>6</cp:revision>
  <dcterms:created xsi:type="dcterms:W3CDTF">2025-04-11T20:23:00Z</dcterms:created>
  <dcterms:modified xsi:type="dcterms:W3CDTF">2026-04-26T08:09:00Z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