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B1439" w14:textId="77777777" w:rsidR="009C3737" w:rsidRDefault="00131D17">
      <w:pPr>
        <w:rPr>
          <w:rFonts w:ascii="Times New Roman" w:hAnsi="Times New Roman" w:cs="Times New Roman"/>
          <w:b/>
        </w:rPr>
      </w:pPr>
      <w:r>
        <w:rPr>
          <w:rFonts w:ascii="Times New Roman" w:hAnsi="Times New Roman" w:cs="Times New Roman"/>
          <w:b/>
        </w:rPr>
        <w:t>The South American Palm Weevil (</w:t>
      </w:r>
      <w:r w:rsidRPr="00131D17">
        <w:rPr>
          <w:rFonts w:ascii="Times New Roman" w:hAnsi="Times New Roman" w:cs="Times New Roman"/>
          <w:b/>
          <w:i/>
        </w:rPr>
        <w:t>Rhynchophorus palmarum</w:t>
      </w:r>
      <w:r>
        <w:rPr>
          <w:rFonts w:ascii="Times New Roman" w:hAnsi="Times New Roman" w:cs="Times New Roman"/>
          <w:b/>
        </w:rPr>
        <w:t>) and</w:t>
      </w:r>
      <w:r w:rsidR="00C91BDD">
        <w:rPr>
          <w:rFonts w:ascii="Times New Roman" w:hAnsi="Times New Roman" w:cs="Times New Roman"/>
          <w:b/>
        </w:rPr>
        <w:t xml:space="preserve"> Red Ring Nematode (</w:t>
      </w:r>
      <w:r w:rsidR="00C91BDD" w:rsidRPr="00C91BDD">
        <w:rPr>
          <w:rFonts w:ascii="Times New Roman" w:hAnsi="Times New Roman" w:cs="Times New Roman"/>
          <w:b/>
          <w:i/>
        </w:rPr>
        <w:t>Bursaphelenchus cocophilus</w:t>
      </w:r>
      <w:r w:rsidR="00C91BDD">
        <w:rPr>
          <w:rFonts w:ascii="Times New Roman" w:hAnsi="Times New Roman" w:cs="Times New Roman"/>
          <w:b/>
          <w:i/>
        </w:rPr>
        <w:t>)</w:t>
      </w:r>
      <w:r w:rsidR="00C91BDD" w:rsidRPr="00C91BDD">
        <w:rPr>
          <w:rFonts w:ascii="Times New Roman" w:hAnsi="Times New Roman" w:cs="Times New Roman"/>
          <w:b/>
        </w:rPr>
        <w:t>:</w:t>
      </w:r>
      <w:r w:rsidR="00C91BDD">
        <w:rPr>
          <w:rFonts w:ascii="Times New Roman" w:hAnsi="Times New Roman" w:cs="Times New Roman"/>
          <w:b/>
        </w:rPr>
        <w:t xml:space="preserve"> A Comprehensive Review of Biology, Impact, Management, and Data Resources</w:t>
      </w:r>
    </w:p>
    <w:p w14:paraId="42138CD3" w14:textId="77777777" w:rsidR="00C91BDD" w:rsidRPr="00F4126F" w:rsidRDefault="00F4126F" w:rsidP="00F4126F">
      <w:pPr>
        <w:rPr>
          <w:rFonts w:ascii="Times New Roman" w:hAnsi="Times New Roman" w:cs="Times New Roman"/>
          <w:b/>
        </w:rPr>
      </w:pPr>
      <w:r w:rsidRPr="00F4126F">
        <w:rPr>
          <w:rFonts w:ascii="Times New Roman" w:hAnsi="Times New Roman" w:cs="Times New Roman"/>
          <w:b/>
        </w:rPr>
        <w:t>I.</w:t>
      </w:r>
      <w:r>
        <w:rPr>
          <w:rFonts w:ascii="Times New Roman" w:hAnsi="Times New Roman" w:cs="Times New Roman"/>
          <w:b/>
        </w:rPr>
        <w:t xml:space="preserve">  </w:t>
      </w:r>
      <w:r w:rsidR="00C91BDD" w:rsidRPr="00F4126F">
        <w:rPr>
          <w:rFonts w:ascii="Times New Roman" w:hAnsi="Times New Roman" w:cs="Times New Roman"/>
          <w:b/>
        </w:rPr>
        <w:t>Executive Summary</w:t>
      </w:r>
    </w:p>
    <w:p w14:paraId="030E4463" w14:textId="77777777" w:rsidR="00034BD6" w:rsidRPr="00034BD6" w:rsidRDefault="00034BD6" w:rsidP="00034BD6">
      <w:pPr>
        <w:pStyle w:val="NormalWeb"/>
        <w:jc w:val="both"/>
        <w:rPr>
          <w:sz w:val="22"/>
          <w:szCs w:val="22"/>
        </w:rPr>
      </w:pPr>
      <w:r w:rsidRPr="00034BD6">
        <w:rPr>
          <w:rStyle w:val="citation-627"/>
          <w:sz w:val="22"/>
          <w:szCs w:val="22"/>
        </w:rPr>
        <w:t>The South American palm weevil (</w:t>
      </w:r>
      <w:proofErr w:type="spellStart"/>
      <w:r w:rsidRPr="00034BD6">
        <w:rPr>
          <w:rStyle w:val="citation-627"/>
          <w:sz w:val="22"/>
          <w:szCs w:val="22"/>
        </w:rPr>
        <w:t>SAPW</w:t>
      </w:r>
      <w:proofErr w:type="spellEnd"/>
      <w:r w:rsidRPr="00034BD6">
        <w:rPr>
          <w:rStyle w:val="citation-627"/>
          <w:sz w:val="22"/>
          <w:szCs w:val="22"/>
        </w:rPr>
        <w:t xml:space="preserve">), </w:t>
      </w:r>
      <w:proofErr w:type="spellStart"/>
      <w:r w:rsidRPr="00034BD6">
        <w:rPr>
          <w:rStyle w:val="citation-627"/>
          <w:i/>
          <w:iCs/>
          <w:sz w:val="22"/>
          <w:szCs w:val="22"/>
        </w:rPr>
        <w:t>Rhynchophorus</w:t>
      </w:r>
      <w:proofErr w:type="spellEnd"/>
      <w:r w:rsidRPr="00034BD6">
        <w:rPr>
          <w:rStyle w:val="citation-627"/>
          <w:i/>
          <w:iCs/>
          <w:sz w:val="22"/>
          <w:szCs w:val="22"/>
        </w:rPr>
        <w:t xml:space="preserve"> palmarum</w:t>
      </w:r>
      <w:r w:rsidRPr="00034BD6">
        <w:rPr>
          <w:rStyle w:val="citation-627"/>
          <w:sz w:val="22"/>
          <w:szCs w:val="22"/>
        </w:rPr>
        <w:t xml:space="preserve">, and the devastating Red Ring Disease (RRD) it vectors, caused by the </w:t>
      </w:r>
      <w:r w:rsidR="003E26D2">
        <w:rPr>
          <w:rStyle w:val="citation-627"/>
          <w:sz w:val="22"/>
          <w:szCs w:val="22"/>
        </w:rPr>
        <w:t xml:space="preserve">red ring </w:t>
      </w:r>
      <w:r w:rsidRPr="00034BD6">
        <w:rPr>
          <w:rStyle w:val="citation-627"/>
          <w:sz w:val="22"/>
          <w:szCs w:val="22"/>
        </w:rPr>
        <w:t xml:space="preserve">nematode </w:t>
      </w:r>
      <w:r w:rsidR="003E26D2">
        <w:rPr>
          <w:rStyle w:val="citation-627"/>
          <w:sz w:val="22"/>
          <w:szCs w:val="22"/>
        </w:rPr>
        <w:t>(</w:t>
      </w:r>
      <w:proofErr w:type="spellStart"/>
      <w:r w:rsidR="003E26D2">
        <w:rPr>
          <w:rStyle w:val="citation-627"/>
          <w:sz w:val="22"/>
          <w:szCs w:val="22"/>
        </w:rPr>
        <w:t>RRN</w:t>
      </w:r>
      <w:proofErr w:type="spellEnd"/>
      <w:r w:rsidR="003E26D2">
        <w:rPr>
          <w:rStyle w:val="citation-627"/>
          <w:sz w:val="22"/>
          <w:szCs w:val="22"/>
        </w:rPr>
        <w:t xml:space="preserve">), </w:t>
      </w:r>
      <w:proofErr w:type="spellStart"/>
      <w:r w:rsidRPr="00034BD6">
        <w:rPr>
          <w:rStyle w:val="citation-627"/>
          <w:i/>
          <w:iCs/>
          <w:sz w:val="22"/>
          <w:szCs w:val="22"/>
        </w:rPr>
        <w:t>Bursaphelenchus</w:t>
      </w:r>
      <w:proofErr w:type="spellEnd"/>
      <w:r w:rsidRPr="00034BD6">
        <w:rPr>
          <w:rStyle w:val="citation-627"/>
          <w:i/>
          <w:iCs/>
          <w:sz w:val="22"/>
          <w:szCs w:val="22"/>
        </w:rPr>
        <w:t xml:space="preserve"> </w:t>
      </w:r>
      <w:proofErr w:type="spellStart"/>
      <w:r w:rsidRPr="00034BD6">
        <w:rPr>
          <w:rStyle w:val="citation-627"/>
          <w:i/>
          <w:iCs/>
          <w:sz w:val="22"/>
          <w:szCs w:val="22"/>
        </w:rPr>
        <w:t>cocophilus</w:t>
      </w:r>
      <w:proofErr w:type="spellEnd"/>
      <w:r w:rsidRPr="00034BD6">
        <w:rPr>
          <w:rStyle w:val="citation-627"/>
          <w:sz w:val="22"/>
          <w:szCs w:val="22"/>
        </w:rPr>
        <w:t>, represent one of the most formidable threats to global palm cultivation, particularly for coconut and African oil palms</w:t>
      </w:r>
      <w:r w:rsidRPr="00034BD6">
        <w:rPr>
          <w:sz w:val="22"/>
          <w:szCs w:val="22"/>
        </w:rPr>
        <w:t xml:space="preserve">. </w:t>
      </w:r>
      <w:r w:rsidR="00785F7D">
        <w:rPr>
          <w:rStyle w:val="citation-626"/>
          <w:sz w:val="22"/>
          <w:szCs w:val="22"/>
        </w:rPr>
        <w:t>The weevil</w:t>
      </w:r>
      <w:r w:rsidRPr="00034BD6">
        <w:rPr>
          <w:rStyle w:val="citation-626"/>
          <w:sz w:val="22"/>
          <w:szCs w:val="22"/>
        </w:rPr>
        <w:t xml:space="preserve"> causes severe direct damage as its larvae bore into and feed on the palm’s meristematic tissue, but its primary threat is its role as the main vector for the pathogenic </w:t>
      </w:r>
      <w:r w:rsidRPr="00034BD6">
        <w:rPr>
          <w:rStyle w:val="citation-626"/>
          <w:i/>
          <w:iCs/>
          <w:sz w:val="22"/>
          <w:szCs w:val="22"/>
        </w:rPr>
        <w:t xml:space="preserve">B. </w:t>
      </w:r>
      <w:proofErr w:type="spellStart"/>
      <w:r w:rsidRPr="00034BD6">
        <w:rPr>
          <w:rStyle w:val="citation-626"/>
          <w:i/>
          <w:iCs/>
          <w:sz w:val="22"/>
          <w:szCs w:val="22"/>
        </w:rPr>
        <w:t>cocophilus</w:t>
      </w:r>
      <w:proofErr w:type="spellEnd"/>
      <w:r w:rsidRPr="00034BD6">
        <w:rPr>
          <w:rStyle w:val="citation-626"/>
          <w:sz w:val="22"/>
          <w:szCs w:val="22"/>
        </w:rPr>
        <w:t xml:space="preserve"> nematode</w:t>
      </w:r>
      <w:r w:rsidRPr="00034BD6">
        <w:rPr>
          <w:sz w:val="22"/>
          <w:szCs w:val="22"/>
        </w:rPr>
        <w:t xml:space="preserve">. </w:t>
      </w:r>
      <w:r w:rsidRPr="00034BD6">
        <w:rPr>
          <w:rStyle w:val="citation-625"/>
          <w:sz w:val="22"/>
          <w:szCs w:val="22"/>
        </w:rPr>
        <w:t>This pathogenic infection is characterized by a distinctive internal red ring within the trunk and can lead to rapid tree mortality, often within just two months of infection for susceptible coconut palms</w:t>
      </w:r>
      <w:r w:rsidRPr="00034BD6">
        <w:rPr>
          <w:sz w:val="22"/>
          <w:szCs w:val="22"/>
        </w:rPr>
        <w:t>.</w:t>
      </w:r>
    </w:p>
    <w:p w14:paraId="55623340" w14:textId="3697AF87" w:rsidR="00034BD6" w:rsidRPr="00034BD6" w:rsidRDefault="00034BD6" w:rsidP="00034BD6">
      <w:pPr>
        <w:pStyle w:val="NormalWeb"/>
        <w:jc w:val="both"/>
        <w:rPr>
          <w:sz w:val="22"/>
          <w:szCs w:val="22"/>
        </w:rPr>
      </w:pPr>
      <w:r w:rsidRPr="00034BD6">
        <w:rPr>
          <w:rStyle w:val="citation-624"/>
          <w:sz w:val="22"/>
          <w:szCs w:val="22"/>
        </w:rPr>
        <w:t>There is currently no effective curative treatment for an infected living palm</w:t>
      </w:r>
      <w:r w:rsidRPr="00034BD6">
        <w:rPr>
          <w:sz w:val="22"/>
          <w:szCs w:val="22"/>
        </w:rPr>
        <w:t xml:space="preserve">. </w:t>
      </w:r>
      <w:r w:rsidRPr="00034BD6">
        <w:rPr>
          <w:rStyle w:val="citation-623"/>
          <w:sz w:val="22"/>
          <w:szCs w:val="22"/>
        </w:rPr>
        <w:t>The disease has resulted in catastrophic economic consequences, with historical outbreaks causing losses as high as 80</w:t>
      </w:r>
      <w:r w:rsidR="008F60C4">
        <w:rPr>
          <w:rStyle w:val="citation-623"/>
          <w:sz w:val="22"/>
          <w:szCs w:val="22"/>
        </w:rPr>
        <w:t>%</w:t>
      </w:r>
      <w:r w:rsidRPr="00034BD6">
        <w:rPr>
          <w:rStyle w:val="citation-623"/>
          <w:sz w:val="22"/>
          <w:szCs w:val="22"/>
        </w:rPr>
        <w:t xml:space="preserve"> in some Venezuelan oil palm plantations and average production losses of 10</w:t>
      </w:r>
      <w:r w:rsidR="008F60C4">
        <w:rPr>
          <w:rStyle w:val="citation-623"/>
          <w:sz w:val="22"/>
          <w:szCs w:val="22"/>
        </w:rPr>
        <w:t>-</w:t>
      </w:r>
      <w:r w:rsidRPr="00034BD6">
        <w:rPr>
          <w:rStyle w:val="citation-623"/>
          <w:sz w:val="22"/>
          <w:szCs w:val="22"/>
        </w:rPr>
        <w:t>15</w:t>
      </w:r>
      <w:r w:rsidR="008F60C4">
        <w:rPr>
          <w:rStyle w:val="citation-623"/>
          <w:sz w:val="22"/>
          <w:szCs w:val="22"/>
        </w:rPr>
        <w:t>%</w:t>
      </w:r>
      <w:r w:rsidRPr="00034BD6">
        <w:rPr>
          <w:rStyle w:val="citation-623"/>
          <w:sz w:val="22"/>
          <w:szCs w:val="22"/>
        </w:rPr>
        <w:t xml:space="preserve"> in many other affected regions</w:t>
      </w:r>
      <w:r w:rsidRPr="00034BD6">
        <w:rPr>
          <w:sz w:val="22"/>
          <w:szCs w:val="22"/>
        </w:rPr>
        <w:t xml:space="preserve">. </w:t>
      </w:r>
      <w:r w:rsidRPr="00034BD6">
        <w:rPr>
          <w:rStyle w:val="citation-622"/>
          <w:sz w:val="22"/>
          <w:szCs w:val="22"/>
        </w:rPr>
        <w:t>Annual economic losses amount to millions of dollars, driven by tree mortality, reduced yield, and high replanting costs</w:t>
      </w:r>
      <w:r w:rsidRPr="00034BD6">
        <w:rPr>
          <w:sz w:val="22"/>
          <w:szCs w:val="22"/>
        </w:rPr>
        <w:t>.</w:t>
      </w:r>
    </w:p>
    <w:p w14:paraId="3354FB50" w14:textId="77777777" w:rsidR="00034BD6" w:rsidRPr="00034BD6" w:rsidRDefault="00034BD6" w:rsidP="00034BD6">
      <w:pPr>
        <w:pStyle w:val="NormalWeb"/>
        <w:jc w:val="both"/>
        <w:rPr>
          <w:sz w:val="22"/>
          <w:szCs w:val="22"/>
        </w:rPr>
      </w:pPr>
      <w:r w:rsidRPr="00034BD6">
        <w:rPr>
          <w:rStyle w:val="citation-621"/>
          <w:sz w:val="22"/>
          <w:szCs w:val="22"/>
        </w:rPr>
        <w:t xml:space="preserve">Effective management of this complex </w:t>
      </w:r>
      <w:proofErr w:type="spellStart"/>
      <w:r w:rsidRPr="00034BD6">
        <w:rPr>
          <w:rStyle w:val="citation-621"/>
          <w:sz w:val="22"/>
          <w:szCs w:val="22"/>
        </w:rPr>
        <w:t>pathosystem</w:t>
      </w:r>
      <w:proofErr w:type="spellEnd"/>
      <w:r w:rsidRPr="00034BD6">
        <w:rPr>
          <w:rStyle w:val="citation-621"/>
          <w:sz w:val="22"/>
          <w:szCs w:val="22"/>
        </w:rPr>
        <w:t xml:space="preserve"> necessitates a multi-pronged, integrated management strategy</w:t>
      </w:r>
      <w:r w:rsidRPr="00034BD6">
        <w:rPr>
          <w:sz w:val="22"/>
          <w:szCs w:val="22"/>
        </w:rPr>
        <w:t xml:space="preserve">. </w:t>
      </w:r>
      <w:r w:rsidRPr="00034BD6">
        <w:rPr>
          <w:rStyle w:val="citation-620"/>
          <w:sz w:val="22"/>
          <w:szCs w:val="22"/>
        </w:rPr>
        <w:t>This approach is heavily focused on controlling the SAPW vector, integrating judicious chemical control, the deployment of biological control agents, and the implementation of robust cultural and sanitation practices</w:t>
      </w:r>
      <w:r w:rsidRPr="00034BD6">
        <w:rPr>
          <w:sz w:val="22"/>
          <w:szCs w:val="22"/>
        </w:rPr>
        <w:t xml:space="preserve">. </w:t>
      </w:r>
      <w:r w:rsidRPr="00034BD6">
        <w:rPr>
          <w:rStyle w:val="citation-619"/>
          <w:sz w:val="22"/>
          <w:szCs w:val="22"/>
        </w:rPr>
        <w:t>Because the nematode is strongly dependent on the weevil for transmission, addressing both organisms concurrently is the most scientifically supported approach to limiting disease impact</w:t>
      </w:r>
      <w:r w:rsidRPr="00034BD6">
        <w:rPr>
          <w:sz w:val="22"/>
          <w:szCs w:val="22"/>
        </w:rPr>
        <w:t xml:space="preserve">. </w:t>
      </w:r>
      <w:r w:rsidRPr="00034BD6">
        <w:rPr>
          <w:rStyle w:val="citation-618"/>
          <w:sz w:val="22"/>
          <w:szCs w:val="22"/>
        </w:rPr>
        <w:t xml:space="preserve">Regulatory frameworks and strict quarantine programs are also critical to mitigate the spread of both the vector and the disease into </w:t>
      </w:r>
      <w:proofErr w:type="spellStart"/>
      <w:r w:rsidRPr="00034BD6">
        <w:rPr>
          <w:rStyle w:val="citation-618"/>
          <w:sz w:val="22"/>
          <w:szCs w:val="22"/>
        </w:rPr>
        <w:t>uninfested</w:t>
      </w:r>
      <w:proofErr w:type="spellEnd"/>
      <w:r w:rsidRPr="00034BD6">
        <w:rPr>
          <w:rStyle w:val="citation-618"/>
          <w:sz w:val="22"/>
          <w:szCs w:val="22"/>
        </w:rPr>
        <w:t xml:space="preserve"> regions</w:t>
      </w:r>
      <w:r w:rsidRPr="00034BD6">
        <w:rPr>
          <w:sz w:val="22"/>
          <w:szCs w:val="22"/>
        </w:rPr>
        <w:t xml:space="preserve">. </w:t>
      </w:r>
      <w:r w:rsidRPr="00034BD6">
        <w:rPr>
          <w:rStyle w:val="citation-617"/>
          <w:sz w:val="22"/>
          <w:szCs w:val="22"/>
        </w:rPr>
        <w:t>Advancements in scientific research, particularly in molecular diagnostics, biosensors, and novel strategies such as RNAi-based biopesticides, are crucial for developing sustainable long-term solutions</w:t>
      </w:r>
      <w:r w:rsidRPr="00034BD6">
        <w:rPr>
          <w:sz w:val="22"/>
          <w:szCs w:val="22"/>
        </w:rPr>
        <w:t>.</w:t>
      </w:r>
    </w:p>
    <w:p w14:paraId="5E3A0D78" w14:textId="77777777" w:rsidR="00F4126F" w:rsidRPr="00034BD6" w:rsidRDefault="00034BD6" w:rsidP="00034BD6">
      <w:pPr>
        <w:pStyle w:val="NormalWeb"/>
        <w:jc w:val="both"/>
        <w:rPr>
          <w:sz w:val="22"/>
          <w:szCs w:val="22"/>
        </w:rPr>
      </w:pPr>
      <w:r w:rsidRPr="00034BD6">
        <w:rPr>
          <w:rStyle w:val="citation-616"/>
          <w:sz w:val="22"/>
          <w:szCs w:val="22"/>
        </w:rPr>
        <w:t>This report provides a comprehensive overview of the biology of SAPW and RRN, the pathology and profound economic consequences of the disease, current management paradigms, and a detailed catalog of available datasets and resources vital for ongoing research and control efforts</w:t>
      </w:r>
      <w:r w:rsidRPr="00034BD6">
        <w:rPr>
          <w:sz w:val="22"/>
          <w:szCs w:val="22"/>
        </w:rPr>
        <w:t>.</w:t>
      </w:r>
    </w:p>
    <w:p w14:paraId="74239386" w14:textId="77777777" w:rsidR="00C91BDD" w:rsidRDefault="00C91BDD" w:rsidP="00C91BDD">
      <w:pPr>
        <w:rPr>
          <w:rFonts w:ascii="Times New Roman" w:hAnsi="Times New Roman" w:cs="Times New Roman"/>
          <w:b/>
        </w:rPr>
      </w:pPr>
      <w:r>
        <w:rPr>
          <w:rFonts w:ascii="Times New Roman" w:hAnsi="Times New Roman" w:cs="Times New Roman"/>
          <w:b/>
        </w:rPr>
        <w:t>II. Introduction</w:t>
      </w:r>
    </w:p>
    <w:p w14:paraId="13DF8134" w14:textId="77777777" w:rsidR="00745D3F" w:rsidRDefault="00745D3F" w:rsidP="00354BBB">
      <w:pPr>
        <w:jc w:val="both"/>
        <w:rPr>
          <w:rFonts w:ascii="Times New Roman" w:hAnsi="Times New Roman" w:cs="Times New Roman"/>
        </w:rPr>
      </w:pPr>
      <w:r w:rsidRPr="00745D3F">
        <w:rPr>
          <w:rFonts w:ascii="Times New Roman" w:hAnsi="Times New Roman" w:cs="Times New Roman"/>
        </w:rPr>
        <w:t>The global palm industry, particularly the cultivation of coconut (</w:t>
      </w:r>
      <w:r w:rsidRPr="00514B4C">
        <w:rPr>
          <w:rFonts w:ascii="Times New Roman" w:hAnsi="Times New Roman" w:cs="Times New Roman"/>
          <w:i/>
        </w:rPr>
        <w:t>Cocos nucifera</w:t>
      </w:r>
      <w:r w:rsidRPr="00745D3F">
        <w:rPr>
          <w:rFonts w:ascii="Times New Roman" w:hAnsi="Times New Roman" w:cs="Times New Roman"/>
        </w:rPr>
        <w:t>) and African oil palms (</w:t>
      </w:r>
      <w:r w:rsidRPr="00514B4C">
        <w:rPr>
          <w:rFonts w:ascii="Times New Roman" w:hAnsi="Times New Roman" w:cs="Times New Roman"/>
          <w:i/>
        </w:rPr>
        <w:t>Elaeis guineensis</w:t>
      </w:r>
      <w:r w:rsidRPr="00745D3F">
        <w:rPr>
          <w:rFonts w:ascii="Times New Roman" w:hAnsi="Times New Roman" w:cs="Times New Roman"/>
        </w:rPr>
        <w:t>), serves as a vital component of tropical and subtropical economies. Millions of people worldwide depend directly or indirectly on coconut palms for their income, and over eight million acres are cultivated globally.</w:t>
      </w:r>
      <w:r w:rsidR="007B4AE9">
        <w:rPr>
          <w:rFonts w:ascii="Times New Roman" w:hAnsi="Times New Roman" w:cs="Times New Roman"/>
          <w:vertAlign w:val="superscript"/>
        </w:rPr>
        <w:t>4</w:t>
      </w:r>
      <w:r w:rsidRPr="00745D3F">
        <w:rPr>
          <w:rFonts w:ascii="Times New Roman" w:hAnsi="Times New Roman" w:cs="Times New Roman"/>
        </w:rPr>
        <w:t xml:space="preserve"> This significant economic and social reliance underscores the critical imperative to safeguard these crops from pervasive and devastating threats. Annual economic losses amount to millions of dollars, driven by tree mortality, reduced yield, and the high cost of replanting.</w:t>
      </w:r>
      <w:r w:rsidR="007B4AE9">
        <w:rPr>
          <w:rFonts w:ascii="Times New Roman" w:hAnsi="Times New Roman" w:cs="Times New Roman"/>
          <w:vertAlign w:val="superscript"/>
        </w:rPr>
        <w:t>4</w:t>
      </w:r>
      <w:r w:rsidRPr="00745D3F">
        <w:rPr>
          <w:rFonts w:ascii="Times New Roman" w:hAnsi="Times New Roman" w:cs="Times New Roman"/>
        </w:rPr>
        <w:t xml:space="preserve"> </w:t>
      </w:r>
    </w:p>
    <w:p w14:paraId="006C75BF" w14:textId="77777777" w:rsidR="00745D3F" w:rsidRDefault="00745D3F" w:rsidP="00354BBB">
      <w:pPr>
        <w:jc w:val="both"/>
        <w:rPr>
          <w:rFonts w:ascii="Times New Roman" w:hAnsi="Times New Roman" w:cs="Times New Roman"/>
        </w:rPr>
      </w:pPr>
      <w:r w:rsidRPr="00745D3F">
        <w:rPr>
          <w:rFonts w:ascii="Times New Roman" w:hAnsi="Times New Roman" w:cs="Times New Roman"/>
        </w:rPr>
        <w:t>Among the most formidable challenges confronting palm cultivation is the South American palm weevil (</w:t>
      </w:r>
      <w:proofErr w:type="spellStart"/>
      <w:r w:rsidRPr="00745D3F">
        <w:rPr>
          <w:rFonts w:ascii="Times New Roman" w:hAnsi="Times New Roman" w:cs="Times New Roman"/>
        </w:rPr>
        <w:t>SAPW</w:t>
      </w:r>
      <w:proofErr w:type="spellEnd"/>
      <w:r w:rsidRPr="00745D3F">
        <w:rPr>
          <w:rFonts w:ascii="Times New Roman" w:hAnsi="Times New Roman" w:cs="Times New Roman"/>
        </w:rPr>
        <w:t xml:space="preserve">), </w:t>
      </w:r>
      <w:proofErr w:type="spellStart"/>
      <w:r w:rsidRPr="00514B4C">
        <w:rPr>
          <w:rFonts w:ascii="Times New Roman" w:hAnsi="Times New Roman" w:cs="Times New Roman"/>
          <w:i/>
        </w:rPr>
        <w:t>Rhynchophorus</w:t>
      </w:r>
      <w:proofErr w:type="spellEnd"/>
      <w:r w:rsidRPr="00514B4C">
        <w:rPr>
          <w:rFonts w:ascii="Times New Roman" w:hAnsi="Times New Roman" w:cs="Times New Roman"/>
          <w:i/>
        </w:rPr>
        <w:t xml:space="preserve"> palmarum</w:t>
      </w:r>
      <w:r w:rsidRPr="00745D3F">
        <w:rPr>
          <w:rFonts w:ascii="Times New Roman" w:hAnsi="Times New Roman" w:cs="Times New Roman"/>
        </w:rPr>
        <w:t xml:space="preserve"> (Linnaeus). This large weevil causes extensive internal damage as its larvae bore through vascular bundles to feed on the palm's meristematic tissue.</w:t>
      </w:r>
      <w:r w:rsidR="007B4AE9">
        <w:rPr>
          <w:rFonts w:ascii="Times New Roman" w:hAnsi="Times New Roman" w:cs="Times New Roman"/>
          <w:vertAlign w:val="superscript"/>
        </w:rPr>
        <w:t>10,13</w:t>
      </w:r>
      <w:r w:rsidRPr="00745D3F">
        <w:rPr>
          <w:rFonts w:ascii="Times New Roman" w:hAnsi="Times New Roman" w:cs="Times New Roman"/>
        </w:rPr>
        <w:t xml:space="preserve"> While this direct feeding damage can be severe, the primary concern associated with </w:t>
      </w:r>
      <w:r w:rsidR="005E5B19">
        <w:rPr>
          <w:rFonts w:ascii="Times New Roman" w:hAnsi="Times New Roman" w:cs="Times New Roman"/>
        </w:rPr>
        <w:t>SAPW</w:t>
      </w:r>
      <w:r w:rsidRPr="00745D3F">
        <w:rPr>
          <w:rFonts w:ascii="Times New Roman" w:hAnsi="Times New Roman" w:cs="Times New Roman"/>
        </w:rPr>
        <w:t xml:space="preserve"> is its unparalleled efficiency as the main vector for the pathogenic nematode that causes Red Ring Disease.</w:t>
      </w:r>
      <w:r w:rsidR="007B4AE9">
        <w:rPr>
          <w:rFonts w:ascii="Times New Roman" w:hAnsi="Times New Roman" w:cs="Times New Roman"/>
          <w:vertAlign w:val="superscript"/>
        </w:rPr>
        <w:t>2,4,6</w:t>
      </w:r>
      <w:r w:rsidRPr="00745D3F">
        <w:rPr>
          <w:rFonts w:ascii="Times New Roman" w:hAnsi="Times New Roman" w:cs="Times New Roman"/>
        </w:rPr>
        <w:t xml:space="preserve"> </w:t>
      </w:r>
    </w:p>
    <w:p w14:paraId="5BEDC94C" w14:textId="6A3B3322" w:rsidR="00745D3F" w:rsidRDefault="00745D3F" w:rsidP="00354BBB">
      <w:pPr>
        <w:jc w:val="both"/>
        <w:rPr>
          <w:rFonts w:ascii="Times New Roman" w:hAnsi="Times New Roman" w:cs="Times New Roman"/>
        </w:rPr>
      </w:pPr>
      <w:r w:rsidRPr="00745D3F">
        <w:rPr>
          <w:rFonts w:ascii="Times New Roman" w:hAnsi="Times New Roman" w:cs="Times New Roman"/>
        </w:rPr>
        <w:lastRenderedPageBreak/>
        <w:t xml:space="preserve">Red Ring Disease (RRD), caused by the nematode </w:t>
      </w:r>
      <w:proofErr w:type="spellStart"/>
      <w:r w:rsidRPr="00514B4C">
        <w:rPr>
          <w:rFonts w:ascii="Times New Roman" w:hAnsi="Times New Roman" w:cs="Times New Roman"/>
          <w:i/>
        </w:rPr>
        <w:t>Bursaphelenchus</w:t>
      </w:r>
      <w:proofErr w:type="spellEnd"/>
      <w:r w:rsidRPr="00514B4C">
        <w:rPr>
          <w:rFonts w:ascii="Times New Roman" w:hAnsi="Times New Roman" w:cs="Times New Roman"/>
          <w:i/>
        </w:rPr>
        <w:t xml:space="preserve"> </w:t>
      </w:r>
      <w:proofErr w:type="spellStart"/>
      <w:r w:rsidRPr="00514B4C">
        <w:rPr>
          <w:rFonts w:ascii="Times New Roman" w:hAnsi="Times New Roman" w:cs="Times New Roman"/>
          <w:i/>
        </w:rPr>
        <w:t>cocophilus</w:t>
      </w:r>
      <w:proofErr w:type="spellEnd"/>
      <w:r w:rsidRPr="00745D3F">
        <w:rPr>
          <w:rFonts w:ascii="Times New Roman" w:hAnsi="Times New Roman" w:cs="Times New Roman"/>
        </w:rPr>
        <w:t xml:space="preserve"> (Cobb) </w:t>
      </w:r>
      <w:proofErr w:type="spellStart"/>
      <w:r w:rsidRPr="00745D3F">
        <w:rPr>
          <w:rFonts w:ascii="Times New Roman" w:hAnsi="Times New Roman" w:cs="Times New Roman"/>
        </w:rPr>
        <w:t>Baujard</w:t>
      </w:r>
      <w:proofErr w:type="spellEnd"/>
      <w:r w:rsidRPr="00745D3F">
        <w:rPr>
          <w:rFonts w:ascii="Times New Roman" w:hAnsi="Times New Roman" w:cs="Times New Roman"/>
        </w:rPr>
        <w:t>, is globally recognized as one of the most economically significant threats to palm agriculture in the tropics.</w:t>
      </w:r>
      <w:r w:rsidR="007B4AE9">
        <w:rPr>
          <w:rFonts w:ascii="Times New Roman" w:hAnsi="Times New Roman" w:cs="Times New Roman"/>
          <w:vertAlign w:val="superscript"/>
        </w:rPr>
        <w:t>4,6,7</w:t>
      </w:r>
      <w:r w:rsidRPr="00745D3F">
        <w:rPr>
          <w:rFonts w:ascii="Times New Roman" w:hAnsi="Times New Roman" w:cs="Times New Roman"/>
        </w:rPr>
        <w:t xml:space="preserve"> Once a palm is infected, there is currently no effective curative treatment for the living tree.</w:t>
      </w:r>
      <w:r w:rsidR="007B4AE9">
        <w:rPr>
          <w:rFonts w:ascii="Times New Roman" w:hAnsi="Times New Roman" w:cs="Times New Roman"/>
          <w:vertAlign w:val="superscript"/>
        </w:rPr>
        <w:t>1</w:t>
      </w:r>
      <w:r w:rsidRPr="00745D3F">
        <w:rPr>
          <w:rFonts w:ascii="Times New Roman" w:hAnsi="Times New Roman" w:cs="Times New Roman"/>
        </w:rPr>
        <w:t xml:space="preserve"> The disease is characterized by a distinctive internal red ring in the trunk and can lead to rapid tree mortality, often within just two months of infection for susceptible coconut palms.</w:t>
      </w:r>
      <w:r w:rsidR="007B4AE9">
        <w:rPr>
          <w:rFonts w:ascii="Times New Roman" w:hAnsi="Times New Roman" w:cs="Times New Roman"/>
          <w:vertAlign w:val="superscript"/>
        </w:rPr>
        <w:t>7</w:t>
      </w:r>
      <w:r w:rsidRPr="00745D3F">
        <w:rPr>
          <w:rFonts w:ascii="Times New Roman" w:hAnsi="Times New Roman" w:cs="Times New Roman"/>
        </w:rPr>
        <w:t xml:space="preserve"> The consequences of RRD have been catastrophic, with historical outbreaks causing significant production losses. Reports from the Caribbean and South America highlight its destructive potential, with losses as high as 80</w:t>
      </w:r>
      <w:r w:rsidR="008F60C4">
        <w:rPr>
          <w:rFonts w:ascii="Times New Roman" w:hAnsi="Times New Roman" w:cs="Times New Roman"/>
        </w:rPr>
        <w:t>%</w:t>
      </w:r>
      <w:r w:rsidRPr="00745D3F">
        <w:rPr>
          <w:rFonts w:ascii="Times New Roman" w:hAnsi="Times New Roman" w:cs="Times New Roman"/>
        </w:rPr>
        <w:t xml:space="preserve"> recorded in certain Venezuelan oil palm plantations over a ten-year period</w:t>
      </w:r>
      <w:r w:rsidR="007B4AE9">
        <w:rPr>
          <w:rFonts w:ascii="Times New Roman" w:hAnsi="Times New Roman" w:cs="Times New Roman"/>
          <w:vertAlign w:val="superscript"/>
        </w:rPr>
        <w:t xml:space="preserve">6 </w:t>
      </w:r>
      <w:r w:rsidRPr="00745D3F">
        <w:rPr>
          <w:rFonts w:ascii="Times New Roman" w:hAnsi="Times New Roman" w:cs="Times New Roman"/>
        </w:rPr>
        <w:t>and average production losses of 10</w:t>
      </w:r>
      <w:r w:rsidR="008F60C4">
        <w:rPr>
          <w:rFonts w:ascii="Times New Roman" w:hAnsi="Times New Roman" w:cs="Times New Roman"/>
        </w:rPr>
        <w:t>-15%</w:t>
      </w:r>
      <w:r w:rsidRPr="00745D3F">
        <w:rPr>
          <w:rFonts w:ascii="Times New Roman" w:hAnsi="Times New Roman" w:cs="Times New Roman"/>
        </w:rPr>
        <w:t xml:space="preserve"> in many other affected regions.</w:t>
      </w:r>
      <w:r w:rsidR="007B4AE9">
        <w:rPr>
          <w:rFonts w:ascii="Times New Roman" w:hAnsi="Times New Roman" w:cs="Times New Roman"/>
          <w:vertAlign w:val="superscript"/>
        </w:rPr>
        <w:t>4</w:t>
      </w:r>
      <w:r w:rsidRPr="00745D3F">
        <w:rPr>
          <w:rFonts w:ascii="Times New Roman" w:hAnsi="Times New Roman" w:cs="Times New Roman"/>
        </w:rPr>
        <w:t xml:space="preserve"> </w:t>
      </w:r>
    </w:p>
    <w:p w14:paraId="4C504931" w14:textId="77777777" w:rsidR="00745D3F" w:rsidRPr="00745D3F" w:rsidRDefault="00745D3F" w:rsidP="00354BBB">
      <w:pPr>
        <w:jc w:val="both"/>
        <w:rPr>
          <w:rFonts w:ascii="Times New Roman" w:hAnsi="Times New Roman" w:cs="Times New Roman"/>
        </w:rPr>
      </w:pPr>
      <w:r w:rsidRPr="00745D3F">
        <w:rPr>
          <w:rFonts w:ascii="Times New Roman" w:hAnsi="Times New Roman" w:cs="Times New Roman"/>
        </w:rPr>
        <w:t>This comprehensive report aims to provide an expert-level review of the South American palm weevil and the Red Ring Nematode. It delves into the intricate biology and identification of the weevil and the nematode, the pathology and profound economic consequences of the disease, and the current integrated management strategies employed to combat this complex threat. Furthermore, the report compiles and details available datasets and resources, including image and genomic data, which are indispensable for research and control efforts. Finally, it explores the promising avenues of ongoing research and future prospects for ensuring the long-term sustainability and protection of the global palm industry.</w:t>
      </w:r>
    </w:p>
    <w:p w14:paraId="3F14C746" w14:textId="77777777" w:rsidR="00393DE9" w:rsidRDefault="00393DE9" w:rsidP="00C91BDD">
      <w:pPr>
        <w:rPr>
          <w:rFonts w:ascii="Times New Roman" w:hAnsi="Times New Roman" w:cs="Times New Roman"/>
          <w:b/>
        </w:rPr>
      </w:pPr>
      <w:r>
        <w:rPr>
          <w:rFonts w:ascii="Times New Roman" w:hAnsi="Times New Roman" w:cs="Times New Roman"/>
          <w:b/>
        </w:rPr>
        <w:t>III. Biology and Identification of South American Palm Weevil</w:t>
      </w:r>
    </w:p>
    <w:p w14:paraId="1B2DA68B" w14:textId="77777777" w:rsidR="009A2C65" w:rsidRPr="005B52A4" w:rsidRDefault="005B52A4" w:rsidP="005B52A4">
      <w:pPr>
        <w:jc w:val="both"/>
        <w:rPr>
          <w:rFonts w:ascii="Times New Roman" w:hAnsi="Times New Roman" w:cs="Times New Roman"/>
        </w:rPr>
      </w:pPr>
      <w:r w:rsidRPr="005B52A4">
        <w:rPr>
          <w:rFonts w:ascii="Times New Roman" w:hAnsi="Times New Roman" w:cs="Times New Roman"/>
        </w:rPr>
        <w:t xml:space="preserve">The South American palm weevil, scientifically designated as </w:t>
      </w:r>
      <w:r w:rsidRPr="005B52A4">
        <w:rPr>
          <w:rFonts w:ascii="Times New Roman" w:hAnsi="Times New Roman" w:cs="Times New Roman"/>
          <w:i/>
        </w:rPr>
        <w:t>Rhynchophorus palmarum</w:t>
      </w:r>
      <w:r w:rsidRPr="005B52A4">
        <w:rPr>
          <w:rFonts w:ascii="Times New Roman" w:hAnsi="Times New Roman" w:cs="Times New Roman"/>
        </w:rPr>
        <w:t xml:space="preserve"> (Linnaeus) (Coleoptera: Curculionidae), is widely recognized by its common names, including SAPW, giant palm weevil, palm-marrow weevil, and American palm weevil.</w:t>
      </w:r>
      <w:r w:rsidRPr="005B52A4">
        <w:rPr>
          <w:rFonts w:ascii="Times New Roman" w:hAnsi="Times New Roman" w:cs="Times New Roman"/>
          <w:vertAlign w:val="superscript"/>
        </w:rPr>
        <w:t>14</w:t>
      </w:r>
      <w:r w:rsidRPr="005B52A4">
        <w:rPr>
          <w:rFonts w:ascii="Times New Roman" w:hAnsi="Times New Roman" w:cs="Times New Roman"/>
        </w:rPr>
        <w:t xml:space="preserve"> While often referred to simply as the palm weevil, this term can be ambiguous because multiple </w:t>
      </w:r>
      <w:r w:rsidRPr="008F60C4">
        <w:rPr>
          <w:rFonts w:ascii="Times New Roman" w:hAnsi="Times New Roman" w:cs="Times New Roman"/>
          <w:i/>
          <w:iCs/>
        </w:rPr>
        <w:t>Rhynchophorus</w:t>
      </w:r>
      <w:r w:rsidRPr="005B52A4">
        <w:rPr>
          <w:rFonts w:ascii="Times New Roman" w:hAnsi="Times New Roman" w:cs="Times New Roman"/>
        </w:rPr>
        <w:t xml:space="preserve"> species infest palms worldwide.</w:t>
      </w:r>
      <w:r w:rsidRPr="005B52A4">
        <w:rPr>
          <w:rFonts w:ascii="Times New Roman" w:hAnsi="Times New Roman" w:cs="Times New Roman"/>
          <w:vertAlign w:val="superscript"/>
        </w:rPr>
        <w:t>14</w:t>
      </w:r>
      <w:r w:rsidRPr="005B52A4">
        <w:rPr>
          <w:rFonts w:ascii="Times New Roman" w:hAnsi="Times New Roman" w:cs="Times New Roman"/>
        </w:rPr>
        <w:t xml:space="preserve"> Accurate identification, based on morphological and behavioral traits, is critical for effective monitoring and management strategies, particularly in areas at risk of red ring disease.</w:t>
      </w:r>
      <w:r w:rsidR="007B4AE9">
        <w:rPr>
          <w:rFonts w:ascii="Times New Roman" w:hAnsi="Times New Roman" w:cs="Times New Roman"/>
          <w:vertAlign w:val="superscript"/>
        </w:rPr>
        <w:t>10,13</w:t>
      </w:r>
      <w:r w:rsidRPr="005B52A4">
        <w:rPr>
          <w:rFonts w:ascii="Times New Roman" w:hAnsi="Times New Roman" w:cs="Times New Roman"/>
        </w:rPr>
        <w:t xml:space="preserve"> </w:t>
      </w:r>
      <w:r w:rsidRPr="005B52A4">
        <w:rPr>
          <w:rFonts w:ascii="Times New Roman" w:hAnsi="Times New Roman" w:cs="Times New Roman"/>
          <w:i/>
        </w:rPr>
        <w:t xml:space="preserve">R. palmarum </w:t>
      </w:r>
      <w:r w:rsidRPr="005B52A4">
        <w:rPr>
          <w:rFonts w:ascii="Times New Roman" w:hAnsi="Times New Roman" w:cs="Times New Roman"/>
        </w:rPr>
        <w:t xml:space="preserve">can be distinguished from </w:t>
      </w:r>
      <w:r w:rsidRPr="005B52A4">
        <w:rPr>
          <w:rFonts w:ascii="Times New Roman" w:hAnsi="Times New Roman" w:cs="Times New Roman"/>
          <w:i/>
        </w:rPr>
        <w:t>R. ferrugineus</w:t>
      </w:r>
      <w:r w:rsidRPr="005B52A4">
        <w:rPr>
          <w:rFonts w:ascii="Times New Roman" w:hAnsi="Times New Roman" w:cs="Times New Roman"/>
        </w:rPr>
        <w:t xml:space="preserve"> and the native </w:t>
      </w:r>
      <w:r w:rsidRPr="005B52A4">
        <w:rPr>
          <w:rFonts w:ascii="Times New Roman" w:hAnsi="Times New Roman" w:cs="Times New Roman"/>
          <w:i/>
        </w:rPr>
        <w:t>R. cruentatus</w:t>
      </w:r>
      <w:r w:rsidRPr="005B52A4">
        <w:rPr>
          <w:rFonts w:ascii="Times New Roman" w:hAnsi="Times New Roman" w:cs="Times New Roman"/>
        </w:rPr>
        <w:t xml:space="preserve"> in the southeastern United States using identification keys provided by Thomas (2010).</w:t>
      </w:r>
      <w:r w:rsidR="007B4AE9">
        <w:rPr>
          <w:rFonts w:ascii="Times New Roman" w:hAnsi="Times New Roman" w:cs="Times New Roman"/>
          <w:vertAlign w:val="superscript"/>
        </w:rPr>
        <w:t>13</w:t>
      </w:r>
      <w:r w:rsidRPr="005B52A4">
        <w:rPr>
          <w:rFonts w:ascii="Times New Roman" w:hAnsi="Times New Roman" w:cs="Times New Roman"/>
        </w:rPr>
        <w:t xml:space="preserve"> Larval stages of </w:t>
      </w:r>
      <w:r w:rsidRPr="005B52A4">
        <w:rPr>
          <w:rFonts w:ascii="Times New Roman" w:hAnsi="Times New Roman" w:cs="Times New Roman"/>
          <w:i/>
        </w:rPr>
        <w:t>Rhynchophorus</w:t>
      </w:r>
      <w:r w:rsidRPr="005B52A4">
        <w:rPr>
          <w:rFonts w:ascii="Times New Roman" w:hAnsi="Times New Roman" w:cs="Times New Roman"/>
        </w:rPr>
        <w:t xml:space="preserve"> can also be differentiated from </w:t>
      </w:r>
      <w:r w:rsidRPr="005B52A4">
        <w:rPr>
          <w:rFonts w:ascii="Times New Roman" w:hAnsi="Times New Roman" w:cs="Times New Roman"/>
          <w:i/>
        </w:rPr>
        <w:t xml:space="preserve">Dynamis </w:t>
      </w:r>
      <w:r w:rsidRPr="005B52A4">
        <w:rPr>
          <w:rFonts w:ascii="Times New Roman" w:hAnsi="Times New Roman" w:cs="Times New Roman"/>
        </w:rPr>
        <w:t>larvae using keys outlined by EPPO (2007a).</w:t>
      </w:r>
      <w:r w:rsidR="007B4AE9">
        <w:rPr>
          <w:rFonts w:ascii="Times New Roman" w:hAnsi="Times New Roman" w:cs="Times New Roman"/>
          <w:vertAlign w:val="superscript"/>
        </w:rPr>
        <w:t>13</w:t>
      </w:r>
    </w:p>
    <w:p w14:paraId="415ADB5E" w14:textId="77777777" w:rsidR="009A2C65" w:rsidRDefault="009A2C65" w:rsidP="00C91BDD">
      <w:pPr>
        <w:rPr>
          <w:rFonts w:ascii="Times New Roman" w:hAnsi="Times New Roman" w:cs="Times New Roman"/>
          <w:b/>
        </w:rPr>
      </w:pPr>
      <w:r>
        <w:rPr>
          <w:rFonts w:ascii="Times New Roman" w:hAnsi="Times New Roman" w:cs="Times New Roman"/>
          <w:b/>
        </w:rPr>
        <w:t xml:space="preserve">Life Cycle: Egg, </w:t>
      </w:r>
      <w:r w:rsidR="00E25F73">
        <w:rPr>
          <w:rFonts w:ascii="Times New Roman" w:hAnsi="Times New Roman" w:cs="Times New Roman"/>
          <w:b/>
        </w:rPr>
        <w:t>Larva, Pupa and Adult Stages</w:t>
      </w:r>
    </w:p>
    <w:p w14:paraId="559E79D1" w14:textId="77777777" w:rsidR="00C410DC" w:rsidRPr="005B52A4" w:rsidRDefault="005B52A4" w:rsidP="005B52A4">
      <w:pPr>
        <w:jc w:val="both"/>
        <w:rPr>
          <w:rFonts w:ascii="Times New Roman" w:hAnsi="Times New Roman" w:cs="Times New Roman"/>
        </w:rPr>
      </w:pPr>
      <w:r w:rsidRPr="005B52A4">
        <w:rPr>
          <w:rFonts w:ascii="Times New Roman" w:hAnsi="Times New Roman" w:cs="Times New Roman"/>
        </w:rPr>
        <w:t>The South American palm weevil (SAPW) progresses through a complete life cycle comprising egg, larva, pupa, and adult stages. Female weevils lay eggs into holes drilled with their rostrum near the internodal regions of palm trunks, at the base of young petioles, or within damaged nuts.</w:t>
      </w:r>
      <w:r w:rsidR="007B4AE9">
        <w:rPr>
          <w:rFonts w:ascii="Times New Roman" w:hAnsi="Times New Roman" w:cs="Times New Roman"/>
          <w:vertAlign w:val="superscript"/>
        </w:rPr>
        <w:t>10,12,13</w:t>
      </w:r>
      <w:r w:rsidRPr="005B52A4">
        <w:rPr>
          <w:rFonts w:ascii="Times New Roman" w:hAnsi="Times New Roman" w:cs="Times New Roman"/>
        </w:rPr>
        <w:t xml:space="preserve"> Eggs are elongate-ovoid, pearly white, and measure 2.40 ± 0.07 mm long and 0.87 ± 0.02 mm wide when freshly laid, slightly swelling to 0.91 mm before hatching.</w:t>
      </w:r>
      <w:r w:rsidRPr="005B52A4">
        <w:rPr>
          <w:rFonts w:ascii="Times New Roman" w:hAnsi="Times New Roman" w:cs="Times New Roman"/>
          <w:vertAlign w:val="superscript"/>
        </w:rPr>
        <w:t>1</w:t>
      </w:r>
      <w:r w:rsidR="007B4AE9">
        <w:rPr>
          <w:rFonts w:ascii="Times New Roman" w:hAnsi="Times New Roman" w:cs="Times New Roman"/>
          <w:vertAlign w:val="superscript"/>
        </w:rPr>
        <w:t>3</w:t>
      </w:r>
      <w:r w:rsidRPr="005B52A4">
        <w:rPr>
          <w:rFonts w:ascii="Times New Roman" w:hAnsi="Times New Roman" w:cs="Times New Roman"/>
        </w:rPr>
        <w:t xml:space="preserve"> Upon hatching, larvae bore vertically through vascular bundles, feeding on meristematic tissue and progressing through six to ten instars over approximately 52 ± 10 days.</w:t>
      </w:r>
      <w:r w:rsidR="007B4AE9">
        <w:rPr>
          <w:rFonts w:ascii="Times New Roman" w:hAnsi="Times New Roman" w:cs="Times New Roman"/>
          <w:vertAlign w:val="superscript"/>
        </w:rPr>
        <w:t>10,11,12</w:t>
      </w:r>
      <w:r w:rsidRPr="005B52A4">
        <w:rPr>
          <w:rFonts w:ascii="Times New Roman" w:hAnsi="Times New Roman" w:cs="Times New Roman"/>
        </w:rPr>
        <w:t xml:space="preserve"> Mature larvae reach up to 51 ± 5.6 mm in length, darken in color, and enter a prepupal stage where they construct fibrous cocoons from palm fibers.</w:t>
      </w:r>
      <w:r w:rsidR="007B4AE9">
        <w:rPr>
          <w:rFonts w:ascii="Times New Roman" w:hAnsi="Times New Roman" w:cs="Times New Roman"/>
          <w:vertAlign w:val="superscript"/>
        </w:rPr>
        <w:t>10,11,13</w:t>
      </w:r>
      <w:r w:rsidRPr="005B52A4">
        <w:rPr>
          <w:rFonts w:ascii="Times New Roman" w:hAnsi="Times New Roman" w:cs="Times New Roman"/>
        </w:rPr>
        <w:t xml:space="preserve"> Pupation occurs within these cocoons for 8–23 days, and adults remain inside for an additional 7.8 ± 3.4 days before emerging.</w:t>
      </w:r>
      <w:r w:rsidR="007B4AE9">
        <w:rPr>
          <w:rFonts w:ascii="Times New Roman" w:hAnsi="Times New Roman" w:cs="Times New Roman"/>
          <w:vertAlign w:val="superscript"/>
        </w:rPr>
        <w:t>10,11</w:t>
      </w:r>
    </w:p>
    <w:p w14:paraId="3BB42A82" w14:textId="77777777" w:rsidR="009A2C65" w:rsidRDefault="00C410DC" w:rsidP="00C91BDD">
      <w:pPr>
        <w:rPr>
          <w:rFonts w:ascii="Times New Roman" w:hAnsi="Times New Roman" w:cs="Times New Roman"/>
          <w:b/>
        </w:rPr>
      </w:pPr>
      <w:r>
        <w:rPr>
          <w:rFonts w:ascii="Times New Roman" w:hAnsi="Times New Roman" w:cs="Times New Roman"/>
          <w:b/>
        </w:rPr>
        <w:t>Physical Description and Distinguishing Features</w:t>
      </w:r>
    </w:p>
    <w:p w14:paraId="09CF8011" w14:textId="77777777" w:rsidR="00081672" w:rsidRPr="00081672" w:rsidRDefault="00554F09" w:rsidP="00081672">
      <w:pPr>
        <w:jc w:val="both"/>
        <w:rPr>
          <w:rFonts w:ascii="Times New Roman" w:hAnsi="Times New Roman" w:cs="Times New Roman"/>
          <w:b/>
        </w:rPr>
      </w:pPr>
      <w:r>
        <w:rPr>
          <w:rFonts w:ascii="Times New Roman" w:hAnsi="Times New Roman" w:cs="Times New Roman"/>
        </w:rPr>
        <w:t>SAPW</w:t>
      </w:r>
      <w:r w:rsidR="0021191D">
        <w:rPr>
          <w:rFonts w:ascii="Times New Roman" w:hAnsi="Times New Roman" w:cs="Times New Roman"/>
        </w:rPr>
        <w:t xml:space="preserve"> </w:t>
      </w:r>
      <w:r w:rsidR="00081672">
        <w:rPr>
          <w:rFonts w:ascii="Times New Roman" w:hAnsi="Times New Roman" w:cs="Times New Roman"/>
        </w:rPr>
        <w:t>shows</w:t>
      </w:r>
      <w:r w:rsidR="00081672" w:rsidRPr="00081672">
        <w:rPr>
          <w:rFonts w:ascii="Times New Roman" w:hAnsi="Times New Roman" w:cs="Times New Roman"/>
        </w:rPr>
        <w:t xml:space="preserve"> distinctive morphological traits at each life stage, which are essential for precise identification.</w:t>
      </w:r>
    </w:p>
    <w:p w14:paraId="7870C08C" w14:textId="77777777" w:rsidR="00C410DC" w:rsidRPr="0094592E" w:rsidRDefault="00C410DC" w:rsidP="00081672">
      <w:pPr>
        <w:pStyle w:val="ListParagraph"/>
        <w:numPr>
          <w:ilvl w:val="0"/>
          <w:numId w:val="4"/>
        </w:numPr>
        <w:jc w:val="both"/>
        <w:rPr>
          <w:rFonts w:ascii="Times New Roman" w:hAnsi="Times New Roman" w:cs="Times New Roman"/>
          <w:b/>
        </w:rPr>
      </w:pPr>
      <w:r>
        <w:rPr>
          <w:rFonts w:ascii="Times New Roman" w:hAnsi="Times New Roman" w:cs="Times New Roman"/>
          <w:b/>
        </w:rPr>
        <w:t>Adults:</w:t>
      </w:r>
      <w:r w:rsidR="007C3856" w:rsidRPr="007C3856">
        <w:t xml:space="preserve"> </w:t>
      </w:r>
      <w:r w:rsidR="007C3856" w:rsidRPr="007C3856">
        <w:rPr>
          <w:rFonts w:ascii="Times New Roman" w:hAnsi="Times New Roman" w:cs="Times New Roman"/>
        </w:rPr>
        <w:t>Adults are generally deep black, with a pit</w:t>
      </w:r>
      <w:r w:rsidR="00CD22C3">
        <w:rPr>
          <w:rFonts w:ascii="Times New Roman" w:hAnsi="Times New Roman" w:cs="Times New Roman"/>
        </w:rPr>
        <w:t>ted surface and short hairs</w:t>
      </w:r>
      <w:r w:rsidR="007C3856" w:rsidRPr="007C3856">
        <w:rPr>
          <w:rFonts w:ascii="Times New Roman" w:hAnsi="Times New Roman" w:cs="Times New Roman"/>
        </w:rPr>
        <w:t>.</w:t>
      </w:r>
      <w:r w:rsidR="007B4AE9">
        <w:rPr>
          <w:rFonts w:ascii="Times New Roman" w:hAnsi="Times New Roman" w:cs="Times New Roman"/>
          <w:vertAlign w:val="superscript"/>
        </w:rPr>
        <w:t>13</w:t>
      </w:r>
      <w:r w:rsidR="007C3856" w:rsidRPr="007C3856">
        <w:rPr>
          <w:rFonts w:ascii="Times New Roman" w:hAnsi="Times New Roman" w:cs="Times New Roman"/>
        </w:rPr>
        <w:t xml:space="preserve"> They measure 33 ± 1.2 mm long and 15 ± 1.5 mm wide, with males distinguished by a dorsal “comb” of setae on the </w:t>
      </w:r>
      <w:r w:rsidR="002B1D74">
        <w:rPr>
          <w:rFonts w:ascii="Times New Roman" w:hAnsi="Times New Roman" w:cs="Times New Roman"/>
        </w:rPr>
        <w:t>rostrum, which females lack</w:t>
      </w:r>
      <w:r w:rsidR="007C3856" w:rsidRPr="007C3856">
        <w:rPr>
          <w:rFonts w:ascii="Times New Roman" w:hAnsi="Times New Roman" w:cs="Times New Roman"/>
        </w:rPr>
        <w:t>.</w:t>
      </w:r>
      <w:r w:rsidR="007B4AE9">
        <w:rPr>
          <w:rFonts w:ascii="Times New Roman" w:hAnsi="Times New Roman" w:cs="Times New Roman"/>
          <w:vertAlign w:val="superscript"/>
        </w:rPr>
        <w:t>13</w:t>
      </w:r>
      <w:r w:rsidR="007C3856" w:rsidRPr="007C3856">
        <w:rPr>
          <w:rFonts w:ascii="Times New Roman" w:hAnsi="Times New Roman" w:cs="Times New Roman"/>
        </w:rPr>
        <w:t xml:space="preserve"> Adults emerge from the coco</w:t>
      </w:r>
      <w:r w:rsidR="00C326E4">
        <w:rPr>
          <w:rFonts w:ascii="Times New Roman" w:hAnsi="Times New Roman" w:cs="Times New Roman"/>
        </w:rPr>
        <w:t>on using their mandibles</w:t>
      </w:r>
      <w:r w:rsidR="007C3856" w:rsidRPr="007C3856">
        <w:rPr>
          <w:rFonts w:ascii="Times New Roman" w:hAnsi="Times New Roman" w:cs="Times New Roman"/>
        </w:rPr>
        <w:t>,</w:t>
      </w:r>
      <w:r w:rsidR="007B4AE9">
        <w:rPr>
          <w:rFonts w:ascii="Times New Roman" w:hAnsi="Times New Roman" w:cs="Times New Roman"/>
          <w:vertAlign w:val="superscript"/>
        </w:rPr>
        <w:t>12,13</w:t>
      </w:r>
      <w:r w:rsidR="002B1D74">
        <w:rPr>
          <w:rFonts w:ascii="Times New Roman" w:hAnsi="Times New Roman" w:cs="Times New Roman"/>
        </w:rPr>
        <w:t xml:space="preserve"> are </w:t>
      </w:r>
      <w:r w:rsidR="002B1D74">
        <w:rPr>
          <w:rFonts w:ascii="Times New Roman" w:hAnsi="Times New Roman" w:cs="Times New Roman"/>
        </w:rPr>
        <w:lastRenderedPageBreak/>
        <w:t>sexually dimorphic</w:t>
      </w:r>
      <w:r w:rsidR="007C3856" w:rsidRPr="007C3856">
        <w:rPr>
          <w:rFonts w:ascii="Times New Roman" w:hAnsi="Times New Roman" w:cs="Times New Roman"/>
        </w:rPr>
        <w:t>,</w:t>
      </w:r>
      <w:r w:rsidR="00BF52E7">
        <w:rPr>
          <w:rFonts w:ascii="Times New Roman" w:hAnsi="Times New Roman" w:cs="Times New Roman"/>
          <w:vertAlign w:val="superscript"/>
        </w:rPr>
        <w:t>12,13</w:t>
      </w:r>
      <w:r w:rsidR="007C3856" w:rsidRPr="007C3856">
        <w:rPr>
          <w:rFonts w:ascii="Times New Roman" w:hAnsi="Times New Roman" w:cs="Times New Roman"/>
        </w:rPr>
        <w:t xml:space="preserve"> and display bimodal daily activity peaks,</w:t>
      </w:r>
      <w:r w:rsidR="00C326E4">
        <w:rPr>
          <w:rFonts w:ascii="Times New Roman" w:hAnsi="Times New Roman" w:cs="Times New Roman"/>
        </w:rPr>
        <w:t xml:space="preserve"> avoiding the hottest hours</w:t>
      </w:r>
      <w:r w:rsidR="007C3856" w:rsidRPr="007C3856">
        <w:rPr>
          <w:rFonts w:ascii="Times New Roman" w:hAnsi="Times New Roman" w:cs="Times New Roman"/>
        </w:rPr>
        <w:t>.</w:t>
      </w:r>
      <w:r w:rsidR="00BF52E7">
        <w:rPr>
          <w:rFonts w:ascii="Times New Roman" w:hAnsi="Times New Roman" w:cs="Times New Roman"/>
          <w:vertAlign w:val="superscript"/>
        </w:rPr>
        <w:t>10</w:t>
      </w:r>
      <w:r w:rsidR="007C3856" w:rsidRPr="007C3856">
        <w:rPr>
          <w:rFonts w:ascii="Times New Roman" w:hAnsi="Times New Roman" w:cs="Times New Roman"/>
        </w:rPr>
        <w:t xml:space="preserve"> Lifespan ranges from 40.7 ± 15.5 days for females to 44</w:t>
      </w:r>
      <w:r w:rsidR="007C3856">
        <w:rPr>
          <w:rFonts w:ascii="Times New Roman" w:hAnsi="Times New Roman" w:cs="Times New Roman"/>
        </w:rPr>
        <w:t>.7 ± 17.2 days for males</w:t>
      </w:r>
      <w:r w:rsidR="007C3856" w:rsidRPr="007C3856">
        <w:rPr>
          <w:rFonts w:ascii="Times New Roman" w:hAnsi="Times New Roman" w:cs="Times New Roman"/>
        </w:rPr>
        <w:t>.</w:t>
      </w:r>
      <w:r w:rsidR="00BF52E7">
        <w:rPr>
          <w:rFonts w:ascii="Times New Roman" w:hAnsi="Times New Roman" w:cs="Times New Roman"/>
          <w:vertAlign w:val="superscript"/>
        </w:rPr>
        <w:t>10,11</w:t>
      </w:r>
      <w:r w:rsidR="007C3856" w:rsidRPr="007C3856">
        <w:rPr>
          <w:rFonts w:ascii="Times New Roman" w:hAnsi="Times New Roman" w:cs="Times New Roman"/>
        </w:rPr>
        <w:t xml:space="preserve"> Adult females may lay up to 718</w:t>
      </w:r>
      <w:r w:rsidR="007C3856">
        <w:rPr>
          <w:rFonts w:ascii="Times New Roman" w:hAnsi="Times New Roman" w:cs="Times New Roman"/>
        </w:rPr>
        <w:t xml:space="preserve"> eggs during their lifetime</w:t>
      </w:r>
      <w:r w:rsidR="007C3856" w:rsidRPr="007C3856">
        <w:rPr>
          <w:rFonts w:ascii="Times New Roman" w:hAnsi="Times New Roman" w:cs="Times New Roman"/>
        </w:rPr>
        <w:t>,</w:t>
      </w:r>
      <w:r w:rsidR="007C3856">
        <w:rPr>
          <w:rFonts w:ascii="Times New Roman" w:hAnsi="Times New Roman" w:cs="Times New Roman"/>
          <w:vertAlign w:val="superscript"/>
        </w:rPr>
        <w:t>1</w:t>
      </w:r>
      <w:r w:rsidR="00BF52E7">
        <w:rPr>
          <w:rFonts w:ascii="Times New Roman" w:hAnsi="Times New Roman" w:cs="Times New Roman"/>
          <w:vertAlign w:val="superscript"/>
        </w:rPr>
        <w:t>0</w:t>
      </w:r>
      <w:r w:rsidR="007C3856" w:rsidRPr="007C3856">
        <w:rPr>
          <w:rFonts w:ascii="Times New Roman" w:hAnsi="Times New Roman" w:cs="Times New Roman"/>
        </w:rPr>
        <w:t xml:space="preserve"> and adults are capable of limited flight, with field observations recor</w:t>
      </w:r>
      <w:r w:rsidR="007C3856">
        <w:rPr>
          <w:rFonts w:ascii="Times New Roman" w:hAnsi="Times New Roman" w:cs="Times New Roman"/>
        </w:rPr>
        <w:t>ding velocities up to 6.01 m/s</w:t>
      </w:r>
      <w:r w:rsidR="007C3856" w:rsidRPr="007C3856">
        <w:rPr>
          <w:rFonts w:ascii="Times New Roman" w:hAnsi="Times New Roman" w:cs="Times New Roman"/>
        </w:rPr>
        <w:t>.</w:t>
      </w:r>
      <w:r w:rsidR="007C3856">
        <w:rPr>
          <w:rFonts w:ascii="Times New Roman" w:hAnsi="Times New Roman" w:cs="Times New Roman"/>
          <w:vertAlign w:val="superscript"/>
        </w:rPr>
        <w:t>1</w:t>
      </w:r>
      <w:r w:rsidR="00BF52E7">
        <w:rPr>
          <w:rFonts w:ascii="Times New Roman" w:hAnsi="Times New Roman" w:cs="Times New Roman"/>
          <w:vertAlign w:val="superscript"/>
        </w:rPr>
        <w:t>0</w:t>
      </w:r>
    </w:p>
    <w:p w14:paraId="1897B9CA" w14:textId="77777777" w:rsidR="00C410DC" w:rsidRPr="00B134A9" w:rsidRDefault="00C410DC" w:rsidP="00C410DC">
      <w:pPr>
        <w:pStyle w:val="ListParagraph"/>
        <w:numPr>
          <w:ilvl w:val="0"/>
          <w:numId w:val="4"/>
        </w:numPr>
        <w:jc w:val="both"/>
        <w:rPr>
          <w:rFonts w:ascii="Times New Roman" w:hAnsi="Times New Roman" w:cs="Times New Roman"/>
          <w:b/>
        </w:rPr>
      </w:pPr>
      <w:r>
        <w:rPr>
          <w:rFonts w:ascii="Times New Roman" w:hAnsi="Times New Roman" w:cs="Times New Roman"/>
          <w:b/>
        </w:rPr>
        <w:t>Eggs:</w:t>
      </w:r>
      <w:r w:rsidR="007E0173" w:rsidRPr="007E0173">
        <w:t xml:space="preserve"> </w:t>
      </w:r>
      <w:r w:rsidR="007E0173" w:rsidRPr="007E0173">
        <w:rPr>
          <w:rFonts w:ascii="Times New Roman" w:hAnsi="Times New Roman" w:cs="Times New Roman"/>
        </w:rPr>
        <w:t xml:space="preserve">The eggs of </w:t>
      </w:r>
      <w:r w:rsidR="00E56BDA">
        <w:rPr>
          <w:rFonts w:ascii="Times New Roman" w:hAnsi="Times New Roman" w:cs="Times New Roman"/>
        </w:rPr>
        <w:t>SA</w:t>
      </w:r>
      <w:r w:rsidR="00CA406D">
        <w:rPr>
          <w:rFonts w:ascii="Times New Roman" w:hAnsi="Times New Roman" w:cs="Times New Roman"/>
        </w:rPr>
        <w:t>P</w:t>
      </w:r>
      <w:r w:rsidR="00E56BDA">
        <w:rPr>
          <w:rFonts w:ascii="Times New Roman" w:hAnsi="Times New Roman" w:cs="Times New Roman"/>
        </w:rPr>
        <w:t>W</w:t>
      </w:r>
      <w:r w:rsidR="007E0173" w:rsidRPr="007E0173">
        <w:rPr>
          <w:rFonts w:ascii="Times New Roman" w:hAnsi="Times New Roman" w:cs="Times New Roman"/>
        </w:rPr>
        <w:t xml:space="preserve"> are elongate-ovoid and pearly white, measuring 2.40 ± 0.07 mm in length and 0.87 ± 0.02 mm</w:t>
      </w:r>
      <w:r w:rsidR="007E0173">
        <w:rPr>
          <w:rFonts w:ascii="Times New Roman" w:hAnsi="Times New Roman" w:cs="Times New Roman"/>
        </w:rPr>
        <w:t xml:space="preserve"> in width when freshly laid</w:t>
      </w:r>
      <w:r w:rsidR="007E0173" w:rsidRPr="007E0173">
        <w:rPr>
          <w:rFonts w:ascii="Times New Roman" w:hAnsi="Times New Roman" w:cs="Times New Roman"/>
        </w:rPr>
        <w:t>.</w:t>
      </w:r>
      <w:r w:rsidR="007C32DB">
        <w:rPr>
          <w:rFonts w:ascii="Times New Roman" w:hAnsi="Times New Roman" w:cs="Times New Roman"/>
          <w:vertAlign w:val="superscript"/>
        </w:rPr>
        <w:t>13</w:t>
      </w:r>
      <w:r w:rsidR="007E0173" w:rsidRPr="007E0173">
        <w:rPr>
          <w:rFonts w:ascii="Times New Roman" w:hAnsi="Times New Roman" w:cs="Times New Roman"/>
        </w:rPr>
        <w:t xml:space="preserve"> Toward the end of embryonic development, eggs swell slightly to approximately 0.91 mm in width as the first-inst</w:t>
      </w:r>
      <w:r w:rsidR="007E0173">
        <w:rPr>
          <w:rFonts w:ascii="Times New Roman" w:hAnsi="Times New Roman" w:cs="Times New Roman"/>
        </w:rPr>
        <w:t>ar mandibles become visible</w:t>
      </w:r>
      <w:r w:rsidR="007E0173" w:rsidRPr="007E0173">
        <w:rPr>
          <w:rFonts w:ascii="Times New Roman" w:hAnsi="Times New Roman" w:cs="Times New Roman"/>
        </w:rPr>
        <w:t>.</w:t>
      </w:r>
      <w:r w:rsidR="007E0173">
        <w:rPr>
          <w:rFonts w:ascii="Times New Roman" w:hAnsi="Times New Roman" w:cs="Times New Roman"/>
          <w:vertAlign w:val="superscript"/>
        </w:rPr>
        <w:t>1</w:t>
      </w:r>
      <w:r w:rsidR="007D15EC">
        <w:rPr>
          <w:rFonts w:ascii="Times New Roman" w:hAnsi="Times New Roman" w:cs="Times New Roman"/>
          <w:vertAlign w:val="superscript"/>
        </w:rPr>
        <w:t>3</w:t>
      </w:r>
      <w:r w:rsidR="007E0173" w:rsidRPr="007E0173">
        <w:rPr>
          <w:rFonts w:ascii="Times New Roman" w:hAnsi="Times New Roman" w:cs="Times New Roman"/>
        </w:rPr>
        <w:t xml:space="preserve"> The surface is extensively pitted and features se</w:t>
      </w:r>
      <w:r w:rsidR="007E0173">
        <w:rPr>
          <w:rFonts w:ascii="Times New Roman" w:hAnsi="Times New Roman" w:cs="Times New Roman"/>
        </w:rPr>
        <w:t>ven circumferential grooves</w:t>
      </w:r>
      <w:r w:rsidR="007E0173" w:rsidRPr="007E0173">
        <w:rPr>
          <w:rFonts w:ascii="Times New Roman" w:hAnsi="Times New Roman" w:cs="Times New Roman"/>
        </w:rPr>
        <w:t>.</w:t>
      </w:r>
      <w:r w:rsidR="007E0173">
        <w:rPr>
          <w:rFonts w:ascii="Times New Roman" w:hAnsi="Times New Roman" w:cs="Times New Roman"/>
          <w:vertAlign w:val="superscript"/>
        </w:rPr>
        <w:t>1</w:t>
      </w:r>
      <w:r w:rsidR="007D15EC">
        <w:rPr>
          <w:rFonts w:ascii="Times New Roman" w:hAnsi="Times New Roman" w:cs="Times New Roman"/>
          <w:vertAlign w:val="superscript"/>
        </w:rPr>
        <w:t>3</w:t>
      </w:r>
      <w:r w:rsidR="007E0173" w:rsidRPr="007E0173">
        <w:rPr>
          <w:rFonts w:ascii="Times New Roman" w:hAnsi="Times New Roman" w:cs="Times New Roman"/>
        </w:rPr>
        <w:t xml:space="preserve"> Eggs are deposited by females into holes drilled with their rostrum or into natural cracks and wounds on palm trunks </w:t>
      </w:r>
      <w:r w:rsidR="007E0173">
        <w:rPr>
          <w:rFonts w:ascii="Times New Roman" w:hAnsi="Times New Roman" w:cs="Times New Roman"/>
        </w:rPr>
        <w:t>or at the base of fronds</w:t>
      </w:r>
      <w:r w:rsidR="007E0173" w:rsidRPr="007E0173">
        <w:rPr>
          <w:rFonts w:ascii="Times New Roman" w:hAnsi="Times New Roman" w:cs="Times New Roman"/>
        </w:rPr>
        <w:t>.</w:t>
      </w:r>
      <w:r w:rsidR="007C32DB">
        <w:rPr>
          <w:rFonts w:ascii="Times New Roman" w:hAnsi="Times New Roman" w:cs="Times New Roman"/>
          <w:vertAlign w:val="superscript"/>
        </w:rPr>
        <w:t>10,12</w:t>
      </w:r>
    </w:p>
    <w:p w14:paraId="0FBF48D6" w14:textId="77777777" w:rsidR="00C410DC" w:rsidRPr="007C3856" w:rsidRDefault="00C410DC" w:rsidP="00C410DC">
      <w:pPr>
        <w:pStyle w:val="ListParagraph"/>
        <w:numPr>
          <w:ilvl w:val="0"/>
          <w:numId w:val="4"/>
        </w:numPr>
        <w:jc w:val="both"/>
        <w:rPr>
          <w:rFonts w:ascii="Times New Roman" w:hAnsi="Times New Roman" w:cs="Times New Roman"/>
          <w:b/>
        </w:rPr>
      </w:pPr>
      <w:r>
        <w:rPr>
          <w:rFonts w:ascii="Times New Roman" w:hAnsi="Times New Roman" w:cs="Times New Roman"/>
          <w:b/>
        </w:rPr>
        <w:t>Larvae:</w:t>
      </w:r>
      <w:r w:rsidR="00335FF8">
        <w:rPr>
          <w:rFonts w:ascii="Times New Roman" w:hAnsi="Times New Roman" w:cs="Times New Roman"/>
          <w:b/>
        </w:rPr>
        <w:t xml:space="preserve"> </w:t>
      </w:r>
      <w:r w:rsidR="00335FF8" w:rsidRPr="00335FF8">
        <w:rPr>
          <w:rFonts w:ascii="Times New Roman" w:hAnsi="Times New Roman" w:cs="Times New Roman"/>
        </w:rPr>
        <w:t xml:space="preserve">Larvae are </w:t>
      </w:r>
      <w:proofErr w:type="spellStart"/>
      <w:r w:rsidR="00335FF8" w:rsidRPr="00335FF8">
        <w:rPr>
          <w:rFonts w:ascii="Times New Roman" w:hAnsi="Times New Roman" w:cs="Times New Roman"/>
        </w:rPr>
        <w:t>eruciform</w:t>
      </w:r>
      <w:proofErr w:type="spellEnd"/>
      <w:r w:rsidR="00335FF8" w:rsidRPr="00335FF8">
        <w:rPr>
          <w:rFonts w:ascii="Times New Roman" w:hAnsi="Times New Roman" w:cs="Times New Roman"/>
        </w:rPr>
        <w:t xml:space="preserve">, legless, and initially measure 2.40 ± 0.001 mm long and 0.94 ± 0.014 </w:t>
      </w:r>
      <w:r w:rsidR="00335FF8">
        <w:rPr>
          <w:rFonts w:ascii="Times New Roman" w:hAnsi="Times New Roman" w:cs="Times New Roman"/>
        </w:rPr>
        <w:t>mm wide in the first instar</w:t>
      </w:r>
      <w:r w:rsidR="00335FF8" w:rsidRPr="00335FF8">
        <w:rPr>
          <w:rFonts w:ascii="Times New Roman" w:hAnsi="Times New Roman" w:cs="Times New Roman"/>
        </w:rPr>
        <w:t>.</w:t>
      </w:r>
      <w:r w:rsidR="00335FF8">
        <w:rPr>
          <w:rFonts w:ascii="Times New Roman" w:hAnsi="Times New Roman" w:cs="Times New Roman"/>
          <w:vertAlign w:val="superscript"/>
        </w:rPr>
        <w:t>1</w:t>
      </w:r>
      <w:r w:rsidR="007D15EC">
        <w:rPr>
          <w:rFonts w:ascii="Times New Roman" w:hAnsi="Times New Roman" w:cs="Times New Roman"/>
          <w:vertAlign w:val="superscript"/>
        </w:rPr>
        <w:t>3</w:t>
      </w:r>
      <w:r w:rsidR="00335FF8" w:rsidRPr="00335FF8">
        <w:rPr>
          <w:rFonts w:ascii="Times New Roman" w:hAnsi="Times New Roman" w:cs="Times New Roman"/>
        </w:rPr>
        <w:t xml:space="preserve"> The head is orange-brown with stout mandibles, while the abdomen is creamy white and semitransparent, </w:t>
      </w:r>
      <w:r w:rsidR="00335FF8">
        <w:rPr>
          <w:rFonts w:ascii="Times New Roman" w:hAnsi="Times New Roman" w:cs="Times New Roman"/>
        </w:rPr>
        <w:t>bearing lateral setae tufts</w:t>
      </w:r>
      <w:r w:rsidR="00335FF8" w:rsidRPr="00335FF8">
        <w:rPr>
          <w:rFonts w:ascii="Times New Roman" w:hAnsi="Times New Roman" w:cs="Times New Roman"/>
        </w:rPr>
        <w:t>.</w:t>
      </w:r>
      <w:r w:rsidR="00335FF8">
        <w:rPr>
          <w:rFonts w:ascii="Times New Roman" w:hAnsi="Times New Roman" w:cs="Times New Roman"/>
          <w:vertAlign w:val="superscript"/>
        </w:rPr>
        <w:t>14</w:t>
      </w:r>
      <w:r w:rsidR="00335FF8" w:rsidRPr="00335FF8">
        <w:rPr>
          <w:rFonts w:ascii="Times New Roman" w:hAnsi="Times New Roman" w:cs="Times New Roman"/>
        </w:rPr>
        <w:t xml:space="preserve"> Larvae feed exclusively on meristematic tissue </w:t>
      </w:r>
      <w:r w:rsidR="00335FF8">
        <w:rPr>
          <w:rFonts w:ascii="Times New Roman" w:hAnsi="Times New Roman" w:cs="Times New Roman"/>
        </w:rPr>
        <w:t>in palms</w:t>
      </w:r>
      <w:r w:rsidR="00335FF8" w:rsidRPr="00335FF8">
        <w:rPr>
          <w:rFonts w:ascii="Times New Roman" w:hAnsi="Times New Roman" w:cs="Times New Roman"/>
        </w:rPr>
        <w:t>,</w:t>
      </w:r>
      <w:r w:rsidR="007D15EC">
        <w:rPr>
          <w:rFonts w:ascii="Times New Roman" w:hAnsi="Times New Roman" w:cs="Times New Roman"/>
          <w:vertAlign w:val="superscript"/>
        </w:rPr>
        <w:t>10,11,12</w:t>
      </w:r>
      <w:r w:rsidR="00335FF8" w:rsidRPr="00335FF8">
        <w:rPr>
          <w:rFonts w:ascii="Times New Roman" w:hAnsi="Times New Roman" w:cs="Times New Roman"/>
        </w:rPr>
        <w:t xml:space="preserve"> growing through six to ten i</w:t>
      </w:r>
      <w:r w:rsidR="009A30A5">
        <w:rPr>
          <w:rFonts w:ascii="Times New Roman" w:hAnsi="Times New Roman" w:cs="Times New Roman"/>
        </w:rPr>
        <w:t>nstars over 52 ± 10 days</w:t>
      </w:r>
      <w:r w:rsidR="00335FF8" w:rsidRPr="00335FF8">
        <w:rPr>
          <w:rFonts w:ascii="Times New Roman" w:hAnsi="Times New Roman" w:cs="Times New Roman"/>
        </w:rPr>
        <w:t>.</w:t>
      </w:r>
      <w:r w:rsidR="007D15EC">
        <w:rPr>
          <w:rFonts w:ascii="Times New Roman" w:hAnsi="Times New Roman" w:cs="Times New Roman"/>
          <w:vertAlign w:val="superscript"/>
        </w:rPr>
        <w:t>10,11</w:t>
      </w:r>
      <w:r w:rsidR="00335FF8" w:rsidRPr="00335FF8">
        <w:rPr>
          <w:rFonts w:ascii="Times New Roman" w:hAnsi="Times New Roman" w:cs="Times New Roman"/>
        </w:rPr>
        <w:t xml:space="preserve"> Mature larvae can reach 51 ± 5.6 mm in length and 25 ± 3.8 mm in width, with a darkened head and reddish-brown abdomen, eventually entering a prepupal stage during which they construct</w:t>
      </w:r>
      <w:r w:rsidR="004E5302">
        <w:rPr>
          <w:rFonts w:ascii="Times New Roman" w:hAnsi="Times New Roman" w:cs="Times New Roman"/>
        </w:rPr>
        <w:t xml:space="preserve"> tough cocoons from palm fibers.</w:t>
      </w:r>
      <w:r w:rsidR="007D15EC">
        <w:rPr>
          <w:rFonts w:ascii="Times New Roman" w:hAnsi="Times New Roman" w:cs="Times New Roman"/>
          <w:vertAlign w:val="superscript"/>
        </w:rPr>
        <w:t>10,11,13</w:t>
      </w:r>
    </w:p>
    <w:p w14:paraId="3859F40A" w14:textId="77777777" w:rsidR="00C410DC" w:rsidRPr="00C410DC" w:rsidRDefault="00C410DC" w:rsidP="00B134A9">
      <w:pPr>
        <w:pStyle w:val="ListParagraph"/>
        <w:numPr>
          <w:ilvl w:val="0"/>
          <w:numId w:val="4"/>
        </w:numPr>
        <w:jc w:val="both"/>
        <w:rPr>
          <w:rFonts w:ascii="Times New Roman" w:hAnsi="Times New Roman" w:cs="Times New Roman"/>
          <w:b/>
        </w:rPr>
      </w:pPr>
      <w:r>
        <w:rPr>
          <w:rFonts w:ascii="Times New Roman" w:hAnsi="Times New Roman" w:cs="Times New Roman"/>
          <w:b/>
        </w:rPr>
        <w:t>Pupae:</w:t>
      </w:r>
      <w:r w:rsidR="00B134A9" w:rsidRPr="00B134A9">
        <w:t xml:space="preserve"> </w:t>
      </w:r>
      <w:r w:rsidR="00B134A9" w:rsidRPr="00B134A9">
        <w:rPr>
          <w:rFonts w:ascii="Times New Roman" w:hAnsi="Times New Roman" w:cs="Times New Roman"/>
        </w:rPr>
        <w:t>Pupation occurs within fibrous cocoons made from v</w:t>
      </w:r>
      <w:r w:rsidR="00B134A9">
        <w:rPr>
          <w:rFonts w:ascii="Times New Roman" w:hAnsi="Times New Roman" w:cs="Times New Roman"/>
        </w:rPr>
        <w:t>ascular bundles of the palm</w:t>
      </w:r>
      <w:r w:rsidR="00B134A9" w:rsidRPr="00B134A9">
        <w:rPr>
          <w:rFonts w:ascii="Times New Roman" w:hAnsi="Times New Roman" w:cs="Times New Roman"/>
        </w:rPr>
        <w:t>.</w:t>
      </w:r>
      <w:r w:rsidR="00B134A9">
        <w:rPr>
          <w:rFonts w:ascii="Times New Roman" w:hAnsi="Times New Roman" w:cs="Times New Roman"/>
          <w:vertAlign w:val="superscript"/>
        </w:rPr>
        <w:t>1</w:t>
      </w:r>
      <w:r w:rsidR="007D15EC">
        <w:rPr>
          <w:rFonts w:ascii="Times New Roman" w:hAnsi="Times New Roman" w:cs="Times New Roman"/>
          <w:vertAlign w:val="superscript"/>
        </w:rPr>
        <w:t>3</w:t>
      </w:r>
      <w:r w:rsidR="00B134A9" w:rsidRPr="00B134A9">
        <w:rPr>
          <w:rFonts w:ascii="Times New Roman" w:hAnsi="Times New Roman" w:cs="Times New Roman"/>
        </w:rPr>
        <w:t xml:space="preserve"> The pupa itself is soft, thin, and naked inside the cocoon, which measures 72 ± 6.6 m</w:t>
      </w:r>
      <w:r w:rsidR="00B134A9">
        <w:rPr>
          <w:rFonts w:ascii="Times New Roman" w:hAnsi="Times New Roman" w:cs="Times New Roman"/>
        </w:rPr>
        <w:t>m long and 30 ± 2.2 mm wide</w:t>
      </w:r>
      <w:r w:rsidR="00B134A9" w:rsidRPr="00B134A9">
        <w:rPr>
          <w:rFonts w:ascii="Times New Roman" w:hAnsi="Times New Roman" w:cs="Times New Roman"/>
        </w:rPr>
        <w:t>.</w:t>
      </w:r>
      <w:r w:rsidR="00B134A9">
        <w:rPr>
          <w:rFonts w:ascii="Times New Roman" w:hAnsi="Times New Roman" w:cs="Times New Roman"/>
          <w:vertAlign w:val="superscript"/>
        </w:rPr>
        <w:t>1</w:t>
      </w:r>
      <w:r w:rsidR="007D15EC">
        <w:rPr>
          <w:rFonts w:ascii="Times New Roman" w:hAnsi="Times New Roman" w:cs="Times New Roman"/>
          <w:vertAlign w:val="superscript"/>
        </w:rPr>
        <w:t>3</w:t>
      </w:r>
      <w:r w:rsidR="00B134A9" w:rsidRPr="00B134A9">
        <w:rPr>
          <w:rFonts w:ascii="Times New Roman" w:hAnsi="Times New Roman" w:cs="Times New Roman"/>
        </w:rPr>
        <w:t xml:space="preserve"> During this stage, larvae molt into their adult form over 8–23 days, remaining inside the cocoon for an additional 7.8 ± 3</w:t>
      </w:r>
      <w:r w:rsidR="00B134A9">
        <w:rPr>
          <w:rFonts w:ascii="Times New Roman" w:hAnsi="Times New Roman" w:cs="Times New Roman"/>
        </w:rPr>
        <w:t>.4 days before emergence</w:t>
      </w:r>
      <w:r w:rsidR="00B134A9" w:rsidRPr="00B134A9">
        <w:rPr>
          <w:rFonts w:ascii="Times New Roman" w:hAnsi="Times New Roman" w:cs="Times New Roman"/>
        </w:rPr>
        <w:t>.</w:t>
      </w:r>
      <w:r w:rsidR="007D15EC">
        <w:rPr>
          <w:rFonts w:ascii="Times New Roman" w:hAnsi="Times New Roman" w:cs="Times New Roman"/>
          <w:vertAlign w:val="superscript"/>
        </w:rPr>
        <w:t>10,11</w:t>
      </w:r>
    </w:p>
    <w:p w14:paraId="6DF3E33F" w14:textId="77777777" w:rsidR="009A2C65" w:rsidRDefault="00121063" w:rsidP="00121063">
      <w:pPr>
        <w:jc w:val="both"/>
        <w:rPr>
          <w:rFonts w:ascii="Times New Roman" w:hAnsi="Times New Roman" w:cs="Times New Roman"/>
          <w:vertAlign w:val="superscript"/>
        </w:rPr>
      </w:pPr>
      <w:r w:rsidRPr="00121063">
        <w:rPr>
          <w:rFonts w:ascii="Times New Roman" w:hAnsi="Times New Roman" w:cs="Times New Roman"/>
        </w:rPr>
        <w:t xml:space="preserve">The eggs of </w:t>
      </w:r>
      <w:r w:rsidR="00744460">
        <w:rPr>
          <w:rFonts w:ascii="Times New Roman" w:hAnsi="Times New Roman" w:cs="Times New Roman"/>
        </w:rPr>
        <w:t>SA</w:t>
      </w:r>
      <w:r w:rsidR="00482D60">
        <w:rPr>
          <w:rFonts w:ascii="Times New Roman" w:hAnsi="Times New Roman" w:cs="Times New Roman"/>
        </w:rPr>
        <w:t>P</w:t>
      </w:r>
      <w:r w:rsidR="00744460">
        <w:rPr>
          <w:rFonts w:ascii="Times New Roman" w:hAnsi="Times New Roman" w:cs="Times New Roman"/>
        </w:rPr>
        <w:t>W</w:t>
      </w:r>
      <w:r w:rsidR="00482D60">
        <w:rPr>
          <w:rFonts w:ascii="Times New Roman" w:hAnsi="Times New Roman" w:cs="Times New Roman"/>
        </w:rPr>
        <w:t xml:space="preserve"> </w:t>
      </w:r>
      <w:r w:rsidRPr="00121063">
        <w:rPr>
          <w:rFonts w:ascii="Times New Roman" w:hAnsi="Times New Roman" w:cs="Times New Roman"/>
        </w:rPr>
        <w:t>are laid by females into holes drilled with their rostrum near the internodal areas of the palm trunk, at the base of young petioles, or within damaged nuts. They are elongate-ovoid, pearly white, and slightly swell before hatching, with a pitted surface and seven grooves, making them visually distinc</w:t>
      </w:r>
      <w:r>
        <w:rPr>
          <w:rFonts w:ascii="Times New Roman" w:hAnsi="Times New Roman" w:cs="Times New Roman"/>
        </w:rPr>
        <w:t>t for early detection</w:t>
      </w:r>
      <w:r w:rsidRPr="00121063">
        <w:rPr>
          <w:rFonts w:ascii="Times New Roman" w:hAnsi="Times New Roman" w:cs="Times New Roman"/>
        </w:rPr>
        <w:t>.</w:t>
      </w:r>
      <w:r w:rsidR="007D15EC">
        <w:rPr>
          <w:rFonts w:ascii="Times New Roman" w:hAnsi="Times New Roman" w:cs="Times New Roman"/>
          <w:vertAlign w:val="superscript"/>
        </w:rPr>
        <w:t>10,12,13</w:t>
      </w:r>
      <w:r w:rsidRPr="00121063">
        <w:rPr>
          <w:rFonts w:ascii="Times New Roman" w:hAnsi="Times New Roman" w:cs="Times New Roman"/>
        </w:rPr>
        <w:t xml:space="preserve"> Upon hatching, larvae bore vertically through vascular bundles, feeding on live vegetative and rotting tissue while growing through six to ten instars. Mature larvae reach up to 51 mm in length, darken in color, and enter a prepupal stage, spinning tough cocoons from palm fibers that protect th</w:t>
      </w:r>
      <w:r w:rsidR="005F7060">
        <w:rPr>
          <w:rFonts w:ascii="Times New Roman" w:hAnsi="Times New Roman" w:cs="Times New Roman"/>
        </w:rPr>
        <w:t>em during development</w:t>
      </w:r>
      <w:r w:rsidRPr="00121063">
        <w:rPr>
          <w:rFonts w:ascii="Times New Roman" w:hAnsi="Times New Roman" w:cs="Times New Roman"/>
        </w:rPr>
        <w:t>.</w:t>
      </w:r>
      <w:r w:rsidR="007D15EC">
        <w:rPr>
          <w:rFonts w:ascii="Times New Roman" w:hAnsi="Times New Roman" w:cs="Times New Roman"/>
          <w:vertAlign w:val="superscript"/>
        </w:rPr>
        <w:t>10,11,13</w:t>
      </w:r>
      <w:r w:rsidRPr="00121063">
        <w:rPr>
          <w:rFonts w:ascii="Times New Roman" w:hAnsi="Times New Roman" w:cs="Times New Roman"/>
        </w:rPr>
        <w:t xml:space="preserve"> Pupae remain inside these fibrous cocoons for 8–23 days, and adults emerge after an additional 7–8 days, ready</w:t>
      </w:r>
      <w:r w:rsidR="00907558">
        <w:rPr>
          <w:rFonts w:ascii="Times New Roman" w:hAnsi="Times New Roman" w:cs="Times New Roman"/>
        </w:rPr>
        <w:t xml:space="preserve"> to feed and disperse</w:t>
      </w:r>
      <w:r w:rsidRPr="00121063">
        <w:rPr>
          <w:rFonts w:ascii="Times New Roman" w:hAnsi="Times New Roman" w:cs="Times New Roman"/>
        </w:rPr>
        <w:t>.</w:t>
      </w:r>
      <w:r w:rsidR="007D15EC">
        <w:rPr>
          <w:rFonts w:ascii="Times New Roman" w:hAnsi="Times New Roman" w:cs="Times New Roman"/>
          <w:vertAlign w:val="superscript"/>
        </w:rPr>
        <w:t>10,11,13</w:t>
      </w:r>
      <w:r w:rsidRPr="00121063">
        <w:rPr>
          <w:rFonts w:ascii="Times New Roman" w:hAnsi="Times New Roman" w:cs="Times New Roman"/>
        </w:rPr>
        <w:t xml:space="preserve"> Adults are deep black, with males bearing a dorsal comb of setae on the rostrum, and display bimodal daily activity, avoiding the hottest hours. They fly at speeds up to 6 m/s and can cover distances up to 1.6 km in a day, while preferring to hide at the base of fronds, in fibers around petioles, or shallow soil burrows</w:t>
      </w:r>
      <w:r w:rsidR="007458C8">
        <w:rPr>
          <w:rFonts w:ascii="Times New Roman" w:hAnsi="Times New Roman" w:cs="Times New Roman"/>
        </w:rPr>
        <w:t xml:space="preserve"> during inactivity</w:t>
      </w:r>
      <w:r w:rsidRPr="00121063">
        <w:rPr>
          <w:rFonts w:ascii="Times New Roman" w:hAnsi="Times New Roman" w:cs="Times New Roman"/>
        </w:rPr>
        <w:t>.</w:t>
      </w:r>
      <w:r w:rsidR="007D15EC">
        <w:rPr>
          <w:rFonts w:ascii="Times New Roman" w:hAnsi="Times New Roman" w:cs="Times New Roman"/>
          <w:vertAlign w:val="superscript"/>
        </w:rPr>
        <w:t>10,11,12,13</w:t>
      </w:r>
      <w:r w:rsidRPr="00121063">
        <w:rPr>
          <w:rFonts w:ascii="Times New Roman" w:hAnsi="Times New Roman" w:cs="Times New Roman"/>
        </w:rPr>
        <w:t xml:space="preserve"> Adult females live around 41 days, males around 45 days, and may lay up to 718 eggs, with populations peaking during the dry season. These combined behaviors, from targeted oviposition to larval tunneling and adult dispersal, explain the rapid establishment and spread of SAPW and highlight the critical need for monitoring high-risk palms and early inter</w:t>
      </w:r>
      <w:r w:rsidR="000125B4">
        <w:rPr>
          <w:rFonts w:ascii="Times New Roman" w:hAnsi="Times New Roman" w:cs="Times New Roman"/>
        </w:rPr>
        <w:t>vention strategies</w:t>
      </w:r>
      <w:r w:rsidRPr="00121063">
        <w:rPr>
          <w:rFonts w:ascii="Times New Roman" w:hAnsi="Times New Roman" w:cs="Times New Roman"/>
        </w:rPr>
        <w:t>.</w:t>
      </w:r>
      <w:r w:rsidR="007D15EC">
        <w:rPr>
          <w:rFonts w:ascii="Times New Roman" w:hAnsi="Times New Roman" w:cs="Times New Roman"/>
          <w:vertAlign w:val="superscript"/>
        </w:rPr>
        <w:t>10,11,12,13</w:t>
      </w:r>
    </w:p>
    <w:p w14:paraId="4061C9E5" w14:textId="77777777" w:rsidR="00194FA6" w:rsidRDefault="00194FA6" w:rsidP="00121063">
      <w:pPr>
        <w:jc w:val="both"/>
        <w:rPr>
          <w:rFonts w:ascii="Times New Roman" w:hAnsi="Times New Roman" w:cs="Times New Roman"/>
          <w:b/>
        </w:rPr>
      </w:pPr>
      <w:r>
        <w:rPr>
          <w:rFonts w:ascii="Times New Roman" w:hAnsi="Times New Roman" w:cs="Times New Roman"/>
          <w:b/>
        </w:rPr>
        <w:t>Host Plants and Feeding Behavior</w:t>
      </w:r>
    </w:p>
    <w:p w14:paraId="028B2026" w14:textId="77777777" w:rsidR="00B95B2E" w:rsidRPr="00016D1F" w:rsidRDefault="00B95B2E" w:rsidP="00121063">
      <w:pPr>
        <w:jc w:val="both"/>
        <w:rPr>
          <w:rFonts w:ascii="Times New Roman" w:hAnsi="Times New Roman" w:cs="Times New Roman"/>
          <w:b/>
          <w:vertAlign w:val="superscript"/>
        </w:rPr>
      </w:pPr>
      <w:r w:rsidRPr="00B95B2E">
        <w:rPr>
          <w:rFonts w:ascii="Times New Roman" w:hAnsi="Times New Roman" w:cs="Times New Roman"/>
        </w:rPr>
        <w:t>The South American palm weevil (</w:t>
      </w:r>
      <w:r w:rsidRPr="00B95B2E">
        <w:rPr>
          <w:rStyle w:val="Emphasis"/>
          <w:rFonts w:ascii="Times New Roman" w:hAnsi="Times New Roman" w:cs="Times New Roman"/>
        </w:rPr>
        <w:t>Rhynchophorus palmarum</w:t>
      </w:r>
      <w:r w:rsidRPr="00B95B2E">
        <w:rPr>
          <w:rFonts w:ascii="Times New Roman" w:hAnsi="Times New Roman" w:cs="Times New Roman"/>
        </w:rPr>
        <w:t xml:space="preserve">) feeds primarily on palms and sugarcane, targeting vegetative </w:t>
      </w:r>
      <w:r>
        <w:rPr>
          <w:rFonts w:ascii="Times New Roman" w:hAnsi="Times New Roman" w:cs="Times New Roman"/>
        </w:rPr>
        <w:t>and reproductive tissues</w:t>
      </w:r>
      <w:r w:rsidRPr="00B95B2E">
        <w:rPr>
          <w:rFonts w:ascii="Times New Roman" w:hAnsi="Times New Roman" w:cs="Times New Roman"/>
        </w:rPr>
        <w:t>.</w:t>
      </w:r>
      <w:r w:rsidR="007D15EC">
        <w:rPr>
          <w:rFonts w:ascii="Times New Roman" w:hAnsi="Times New Roman" w:cs="Times New Roman"/>
          <w:vertAlign w:val="superscript"/>
        </w:rPr>
        <w:t>10,13</w:t>
      </w:r>
      <w:r w:rsidRPr="00B95B2E">
        <w:rPr>
          <w:rFonts w:ascii="Times New Roman" w:hAnsi="Times New Roman" w:cs="Times New Roman"/>
        </w:rPr>
        <w:t xml:space="preserve"> Its primary hosts include coconut (</w:t>
      </w:r>
      <w:r w:rsidRPr="00B95B2E">
        <w:rPr>
          <w:rStyle w:val="Emphasis"/>
          <w:rFonts w:ascii="Times New Roman" w:hAnsi="Times New Roman" w:cs="Times New Roman"/>
        </w:rPr>
        <w:t>Cocos nucifera</w:t>
      </w:r>
      <w:r w:rsidRPr="00B95B2E">
        <w:rPr>
          <w:rFonts w:ascii="Times New Roman" w:hAnsi="Times New Roman" w:cs="Times New Roman"/>
        </w:rPr>
        <w:t>), African oil palm (</w:t>
      </w:r>
      <w:r w:rsidRPr="00B95B2E">
        <w:rPr>
          <w:rStyle w:val="Emphasis"/>
          <w:rFonts w:ascii="Times New Roman" w:hAnsi="Times New Roman" w:cs="Times New Roman"/>
        </w:rPr>
        <w:t>Elaeis guineensis</w:t>
      </w:r>
      <w:r w:rsidRPr="00B95B2E">
        <w:rPr>
          <w:rFonts w:ascii="Times New Roman" w:hAnsi="Times New Roman" w:cs="Times New Roman"/>
        </w:rPr>
        <w:t>), assai palm (</w:t>
      </w:r>
      <w:r w:rsidRPr="00B95B2E">
        <w:rPr>
          <w:rStyle w:val="Emphasis"/>
          <w:rFonts w:ascii="Times New Roman" w:hAnsi="Times New Roman" w:cs="Times New Roman"/>
        </w:rPr>
        <w:t>Euterpe edulis</w:t>
      </w:r>
      <w:r w:rsidRPr="00B95B2E">
        <w:rPr>
          <w:rFonts w:ascii="Times New Roman" w:hAnsi="Times New Roman" w:cs="Times New Roman"/>
        </w:rPr>
        <w:t>), sago palm (</w:t>
      </w:r>
      <w:proofErr w:type="spellStart"/>
      <w:r w:rsidRPr="00B95B2E">
        <w:rPr>
          <w:rStyle w:val="Emphasis"/>
          <w:rFonts w:ascii="Times New Roman" w:hAnsi="Times New Roman" w:cs="Times New Roman"/>
        </w:rPr>
        <w:t>Metroxylon</w:t>
      </w:r>
      <w:proofErr w:type="spellEnd"/>
      <w:r w:rsidRPr="00B95B2E">
        <w:rPr>
          <w:rStyle w:val="Emphasis"/>
          <w:rFonts w:ascii="Times New Roman" w:hAnsi="Times New Roman" w:cs="Times New Roman"/>
        </w:rPr>
        <w:t xml:space="preserve"> </w:t>
      </w:r>
      <w:proofErr w:type="spellStart"/>
      <w:r w:rsidRPr="00B95B2E">
        <w:rPr>
          <w:rStyle w:val="Emphasis"/>
          <w:rFonts w:ascii="Times New Roman" w:hAnsi="Times New Roman" w:cs="Times New Roman"/>
        </w:rPr>
        <w:t>sagu</w:t>
      </w:r>
      <w:proofErr w:type="spellEnd"/>
      <w:r w:rsidRPr="00B95B2E">
        <w:rPr>
          <w:rFonts w:ascii="Times New Roman" w:hAnsi="Times New Roman" w:cs="Times New Roman"/>
        </w:rPr>
        <w:t>), Canary Island date palm (</w:t>
      </w:r>
      <w:r w:rsidRPr="00B95B2E">
        <w:rPr>
          <w:rStyle w:val="Emphasis"/>
          <w:rFonts w:ascii="Times New Roman" w:hAnsi="Times New Roman" w:cs="Times New Roman"/>
        </w:rPr>
        <w:t xml:space="preserve">Phoenix </w:t>
      </w:r>
      <w:proofErr w:type="spellStart"/>
      <w:r w:rsidRPr="00B95B2E">
        <w:rPr>
          <w:rStyle w:val="Emphasis"/>
          <w:rFonts w:ascii="Times New Roman" w:hAnsi="Times New Roman" w:cs="Times New Roman"/>
        </w:rPr>
        <w:t>canariensis</w:t>
      </w:r>
      <w:proofErr w:type="spellEnd"/>
      <w:r w:rsidRPr="00B95B2E">
        <w:rPr>
          <w:rFonts w:ascii="Times New Roman" w:hAnsi="Times New Roman" w:cs="Times New Roman"/>
        </w:rPr>
        <w:t>), date palm (</w:t>
      </w:r>
      <w:r w:rsidRPr="00B95B2E">
        <w:rPr>
          <w:rStyle w:val="Emphasis"/>
          <w:rFonts w:ascii="Times New Roman" w:hAnsi="Times New Roman" w:cs="Times New Roman"/>
        </w:rPr>
        <w:t>Phoenix dactylifera</w:t>
      </w:r>
      <w:r w:rsidRPr="00B95B2E">
        <w:rPr>
          <w:rFonts w:ascii="Times New Roman" w:hAnsi="Times New Roman" w:cs="Times New Roman"/>
        </w:rPr>
        <w:t>), and sugarcane (</w:t>
      </w:r>
      <w:r w:rsidRPr="00B95B2E">
        <w:rPr>
          <w:rStyle w:val="Emphasis"/>
          <w:rFonts w:ascii="Times New Roman" w:hAnsi="Times New Roman" w:cs="Times New Roman"/>
        </w:rPr>
        <w:t>Saccharum officinarum</w:t>
      </w:r>
      <w:r w:rsidR="009026E0">
        <w:rPr>
          <w:rFonts w:ascii="Times New Roman" w:hAnsi="Times New Roman" w:cs="Times New Roman"/>
        </w:rPr>
        <w:t>)</w:t>
      </w:r>
      <w:r w:rsidRPr="00B95B2E">
        <w:rPr>
          <w:rFonts w:ascii="Times New Roman" w:hAnsi="Times New Roman" w:cs="Times New Roman"/>
        </w:rPr>
        <w:t>.</w:t>
      </w:r>
      <w:r w:rsidR="007D15EC">
        <w:rPr>
          <w:rFonts w:ascii="Times New Roman" w:hAnsi="Times New Roman" w:cs="Times New Roman"/>
          <w:vertAlign w:val="superscript"/>
        </w:rPr>
        <w:t>10,13</w:t>
      </w:r>
      <w:r w:rsidRPr="00B95B2E">
        <w:rPr>
          <w:rFonts w:ascii="Times New Roman" w:hAnsi="Times New Roman" w:cs="Times New Roman"/>
        </w:rPr>
        <w:t xml:space="preserve"> Secondary hosts encompass pineapple (</w:t>
      </w:r>
      <w:r w:rsidRPr="00B95B2E">
        <w:rPr>
          <w:rStyle w:val="Emphasis"/>
          <w:rFonts w:ascii="Times New Roman" w:hAnsi="Times New Roman" w:cs="Times New Roman"/>
        </w:rPr>
        <w:t>Ananas comosus</w:t>
      </w:r>
      <w:r w:rsidRPr="00B95B2E">
        <w:rPr>
          <w:rFonts w:ascii="Times New Roman" w:hAnsi="Times New Roman" w:cs="Times New Roman"/>
        </w:rPr>
        <w:t>), custard apple (</w:t>
      </w:r>
      <w:r w:rsidRPr="00B95B2E">
        <w:rPr>
          <w:rStyle w:val="Emphasis"/>
          <w:rFonts w:ascii="Times New Roman" w:hAnsi="Times New Roman" w:cs="Times New Roman"/>
        </w:rPr>
        <w:t>Annona reticulata</w:t>
      </w:r>
      <w:r w:rsidRPr="00B95B2E">
        <w:rPr>
          <w:rFonts w:ascii="Times New Roman" w:hAnsi="Times New Roman" w:cs="Times New Roman"/>
        </w:rPr>
        <w:t>), breadfruit (</w:t>
      </w:r>
      <w:r w:rsidRPr="00B95B2E">
        <w:rPr>
          <w:rStyle w:val="Emphasis"/>
          <w:rFonts w:ascii="Times New Roman" w:hAnsi="Times New Roman" w:cs="Times New Roman"/>
        </w:rPr>
        <w:t xml:space="preserve">Artocarpus </w:t>
      </w:r>
      <w:proofErr w:type="spellStart"/>
      <w:r w:rsidRPr="00B95B2E">
        <w:rPr>
          <w:rStyle w:val="Emphasis"/>
          <w:rFonts w:ascii="Times New Roman" w:hAnsi="Times New Roman" w:cs="Times New Roman"/>
        </w:rPr>
        <w:t>altilis</w:t>
      </w:r>
      <w:proofErr w:type="spellEnd"/>
      <w:r w:rsidRPr="00B95B2E">
        <w:rPr>
          <w:rFonts w:ascii="Times New Roman" w:hAnsi="Times New Roman" w:cs="Times New Roman"/>
        </w:rPr>
        <w:t>), papaya (</w:t>
      </w:r>
      <w:r w:rsidRPr="00B95B2E">
        <w:rPr>
          <w:rStyle w:val="Emphasis"/>
          <w:rFonts w:ascii="Times New Roman" w:hAnsi="Times New Roman" w:cs="Times New Roman"/>
        </w:rPr>
        <w:t>Carica papaya</w:t>
      </w:r>
      <w:r w:rsidRPr="00B95B2E">
        <w:rPr>
          <w:rFonts w:ascii="Times New Roman" w:hAnsi="Times New Roman" w:cs="Times New Roman"/>
        </w:rPr>
        <w:t>), citrus species, mango (</w:t>
      </w:r>
      <w:r w:rsidRPr="00B95B2E">
        <w:rPr>
          <w:rStyle w:val="Emphasis"/>
          <w:rFonts w:ascii="Times New Roman" w:hAnsi="Times New Roman" w:cs="Times New Roman"/>
        </w:rPr>
        <w:t>Mangifera indica</w:t>
      </w:r>
      <w:r w:rsidRPr="00B95B2E">
        <w:rPr>
          <w:rFonts w:ascii="Times New Roman" w:hAnsi="Times New Roman" w:cs="Times New Roman"/>
        </w:rPr>
        <w:t>), banana (</w:t>
      </w:r>
      <w:r w:rsidRPr="00B95B2E">
        <w:rPr>
          <w:rStyle w:val="Emphasis"/>
          <w:rFonts w:ascii="Times New Roman" w:hAnsi="Times New Roman" w:cs="Times New Roman"/>
        </w:rPr>
        <w:t>Musa spp.</w:t>
      </w:r>
      <w:r w:rsidRPr="00B95B2E">
        <w:rPr>
          <w:rFonts w:ascii="Times New Roman" w:hAnsi="Times New Roman" w:cs="Times New Roman"/>
        </w:rPr>
        <w:t>), avocado (</w:t>
      </w:r>
      <w:r w:rsidRPr="00B95B2E">
        <w:rPr>
          <w:rStyle w:val="Emphasis"/>
          <w:rFonts w:ascii="Times New Roman" w:hAnsi="Times New Roman" w:cs="Times New Roman"/>
        </w:rPr>
        <w:t>Persea americana</w:t>
      </w:r>
      <w:r w:rsidRPr="00B95B2E">
        <w:rPr>
          <w:rFonts w:ascii="Times New Roman" w:hAnsi="Times New Roman" w:cs="Times New Roman"/>
        </w:rPr>
        <w:t>), guava (</w:t>
      </w:r>
      <w:r w:rsidRPr="00B95B2E">
        <w:rPr>
          <w:rStyle w:val="Emphasis"/>
          <w:rFonts w:ascii="Times New Roman" w:hAnsi="Times New Roman" w:cs="Times New Roman"/>
        </w:rPr>
        <w:t>Psidium guajava</w:t>
      </w:r>
      <w:r w:rsidRPr="00B95B2E">
        <w:rPr>
          <w:rFonts w:ascii="Times New Roman" w:hAnsi="Times New Roman" w:cs="Times New Roman"/>
        </w:rPr>
        <w:t>), and cocoa (</w:t>
      </w:r>
      <w:r w:rsidRPr="00B95B2E">
        <w:rPr>
          <w:rStyle w:val="Emphasis"/>
          <w:rFonts w:ascii="Times New Roman" w:hAnsi="Times New Roman" w:cs="Times New Roman"/>
        </w:rPr>
        <w:t>Theobroma cacao</w:t>
      </w:r>
      <w:r w:rsidR="00473AF6">
        <w:rPr>
          <w:rFonts w:ascii="Times New Roman" w:hAnsi="Times New Roman" w:cs="Times New Roman"/>
        </w:rPr>
        <w:t>)</w:t>
      </w:r>
      <w:r w:rsidRPr="00B95B2E">
        <w:rPr>
          <w:rFonts w:ascii="Times New Roman" w:hAnsi="Times New Roman" w:cs="Times New Roman"/>
        </w:rPr>
        <w:t>.</w:t>
      </w:r>
      <w:r w:rsidR="00473AF6">
        <w:rPr>
          <w:rFonts w:ascii="Times New Roman" w:hAnsi="Times New Roman" w:cs="Times New Roman"/>
          <w:vertAlign w:val="superscript"/>
        </w:rPr>
        <w:t>14</w:t>
      </w:r>
      <w:r w:rsidRPr="00B95B2E">
        <w:rPr>
          <w:rFonts w:ascii="Times New Roman" w:hAnsi="Times New Roman" w:cs="Times New Roman"/>
        </w:rPr>
        <w:t xml:space="preserve"> Adults also feed on a wide range of other plants, including </w:t>
      </w:r>
      <w:proofErr w:type="spellStart"/>
      <w:r w:rsidRPr="00B95B2E">
        <w:rPr>
          <w:rFonts w:ascii="Times New Roman" w:hAnsi="Times New Roman" w:cs="Times New Roman"/>
        </w:rPr>
        <w:t>gru</w:t>
      </w:r>
      <w:proofErr w:type="spellEnd"/>
      <w:r w:rsidRPr="00B95B2E">
        <w:rPr>
          <w:rFonts w:ascii="Times New Roman" w:hAnsi="Times New Roman" w:cs="Times New Roman"/>
        </w:rPr>
        <w:t xml:space="preserve"> </w:t>
      </w:r>
      <w:proofErr w:type="spellStart"/>
      <w:r w:rsidRPr="00B95B2E">
        <w:rPr>
          <w:rFonts w:ascii="Times New Roman" w:hAnsi="Times New Roman" w:cs="Times New Roman"/>
        </w:rPr>
        <w:t>gru</w:t>
      </w:r>
      <w:proofErr w:type="spellEnd"/>
      <w:r w:rsidRPr="00B95B2E">
        <w:rPr>
          <w:rFonts w:ascii="Times New Roman" w:hAnsi="Times New Roman" w:cs="Times New Roman"/>
        </w:rPr>
        <w:t xml:space="preserve"> palm (</w:t>
      </w:r>
      <w:r w:rsidRPr="00B95B2E">
        <w:rPr>
          <w:rStyle w:val="Emphasis"/>
          <w:rFonts w:ascii="Times New Roman" w:hAnsi="Times New Roman" w:cs="Times New Roman"/>
        </w:rPr>
        <w:t xml:space="preserve">Acrocomia </w:t>
      </w:r>
      <w:r w:rsidRPr="00B95B2E">
        <w:rPr>
          <w:rStyle w:val="Emphasis"/>
          <w:rFonts w:ascii="Times New Roman" w:hAnsi="Times New Roman" w:cs="Times New Roman"/>
        </w:rPr>
        <w:lastRenderedPageBreak/>
        <w:t>aculeata</w:t>
      </w:r>
      <w:r w:rsidRPr="00B95B2E">
        <w:rPr>
          <w:rFonts w:ascii="Times New Roman" w:hAnsi="Times New Roman" w:cs="Times New Roman"/>
        </w:rPr>
        <w:t>), bamboo palms (</w:t>
      </w:r>
      <w:proofErr w:type="spellStart"/>
      <w:r w:rsidRPr="00B95B2E">
        <w:rPr>
          <w:rStyle w:val="Emphasis"/>
          <w:rFonts w:ascii="Times New Roman" w:hAnsi="Times New Roman" w:cs="Times New Roman"/>
        </w:rPr>
        <w:t>Chrysalidocarpus</w:t>
      </w:r>
      <w:proofErr w:type="spellEnd"/>
      <w:r w:rsidRPr="00B95B2E">
        <w:rPr>
          <w:rStyle w:val="Emphasis"/>
          <w:rFonts w:ascii="Times New Roman" w:hAnsi="Times New Roman" w:cs="Times New Roman"/>
        </w:rPr>
        <w:t xml:space="preserve"> </w:t>
      </w:r>
      <w:proofErr w:type="spellStart"/>
      <w:r w:rsidRPr="00B95B2E">
        <w:rPr>
          <w:rStyle w:val="Emphasis"/>
          <w:rFonts w:ascii="Times New Roman" w:hAnsi="Times New Roman" w:cs="Times New Roman"/>
        </w:rPr>
        <w:t>lutescens</w:t>
      </w:r>
      <w:proofErr w:type="spellEnd"/>
      <w:r w:rsidRPr="00B95B2E">
        <w:rPr>
          <w:rFonts w:ascii="Times New Roman" w:hAnsi="Times New Roman" w:cs="Times New Roman"/>
        </w:rPr>
        <w:t>), cabbage palm (</w:t>
      </w:r>
      <w:proofErr w:type="spellStart"/>
      <w:r w:rsidRPr="00B95B2E">
        <w:rPr>
          <w:rStyle w:val="Emphasis"/>
          <w:rFonts w:ascii="Times New Roman" w:hAnsi="Times New Roman" w:cs="Times New Roman"/>
        </w:rPr>
        <w:t>Oreodoxa</w:t>
      </w:r>
      <w:proofErr w:type="spellEnd"/>
      <w:r w:rsidRPr="00B95B2E">
        <w:rPr>
          <w:rStyle w:val="Emphasis"/>
          <w:rFonts w:ascii="Times New Roman" w:hAnsi="Times New Roman" w:cs="Times New Roman"/>
        </w:rPr>
        <w:t xml:space="preserve"> oleracea</w:t>
      </w:r>
      <w:r w:rsidRPr="00B95B2E">
        <w:rPr>
          <w:rFonts w:ascii="Times New Roman" w:hAnsi="Times New Roman" w:cs="Times New Roman"/>
        </w:rPr>
        <w:t xml:space="preserve">), </w:t>
      </w:r>
      <w:proofErr w:type="spellStart"/>
      <w:r w:rsidRPr="00B95B2E">
        <w:rPr>
          <w:rFonts w:ascii="Times New Roman" w:hAnsi="Times New Roman" w:cs="Times New Roman"/>
        </w:rPr>
        <w:t>picmoc</w:t>
      </w:r>
      <w:proofErr w:type="spellEnd"/>
      <w:r w:rsidRPr="00B95B2E">
        <w:rPr>
          <w:rFonts w:ascii="Times New Roman" w:hAnsi="Times New Roman" w:cs="Times New Roman"/>
        </w:rPr>
        <w:t xml:space="preserve"> palm (</w:t>
      </w:r>
      <w:proofErr w:type="spellStart"/>
      <w:r w:rsidRPr="00B95B2E">
        <w:rPr>
          <w:rStyle w:val="Emphasis"/>
          <w:rFonts w:ascii="Times New Roman" w:hAnsi="Times New Roman" w:cs="Times New Roman"/>
        </w:rPr>
        <w:t>Desmoncus</w:t>
      </w:r>
      <w:proofErr w:type="spellEnd"/>
      <w:r w:rsidRPr="00B95B2E">
        <w:rPr>
          <w:rStyle w:val="Emphasis"/>
          <w:rFonts w:ascii="Times New Roman" w:hAnsi="Times New Roman" w:cs="Times New Roman"/>
        </w:rPr>
        <w:t xml:space="preserve"> major</w:t>
      </w:r>
      <w:r w:rsidRPr="00B95B2E">
        <w:rPr>
          <w:rFonts w:ascii="Times New Roman" w:hAnsi="Times New Roman" w:cs="Times New Roman"/>
        </w:rPr>
        <w:t xml:space="preserve">), </w:t>
      </w:r>
      <w:proofErr w:type="spellStart"/>
      <w:r w:rsidRPr="00B95B2E">
        <w:rPr>
          <w:rFonts w:ascii="Times New Roman" w:hAnsi="Times New Roman" w:cs="Times New Roman"/>
        </w:rPr>
        <w:t>cocorite</w:t>
      </w:r>
      <w:proofErr w:type="spellEnd"/>
      <w:r w:rsidRPr="00B95B2E">
        <w:rPr>
          <w:rFonts w:ascii="Times New Roman" w:hAnsi="Times New Roman" w:cs="Times New Roman"/>
        </w:rPr>
        <w:t xml:space="preserve"> palm (</w:t>
      </w:r>
      <w:r w:rsidRPr="00B95B2E">
        <w:rPr>
          <w:rStyle w:val="Emphasis"/>
          <w:rFonts w:ascii="Times New Roman" w:hAnsi="Times New Roman" w:cs="Times New Roman"/>
        </w:rPr>
        <w:t xml:space="preserve">Maximiliana </w:t>
      </w:r>
      <w:proofErr w:type="spellStart"/>
      <w:r w:rsidRPr="00B95B2E">
        <w:rPr>
          <w:rStyle w:val="Emphasis"/>
          <w:rFonts w:ascii="Times New Roman" w:hAnsi="Times New Roman" w:cs="Times New Roman"/>
        </w:rPr>
        <w:t>caribaea</w:t>
      </w:r>
      <w:proofErr w:type="spellEnd"/>
      <w:r w:rsidRPr="00B95B2E">
        <w:rPr>
          <w:rFonts w:ascii="Times New Roman" w:hAnsi="Times New Roman" w:cs="Times New Roman"/>
        </w:rPr>
        <w:t>), and tomato (</w:t>
      </w:r>
      <w:r w:rsidRPr="00B95B2E">
        <w:rPr>
          <w:rStyle w:val="Emphasis"/>
          <w:rFonts w:ascii="Times New Roman" w:hAnsi="Times New Roman" w:cs="Times New Roman"/>
        </w:rPr>
        <w:t xml:space="preserve">Solanum </w:t>
      </w:r>
      <w:proofErr w:type="spellStart"/>
      <w:r w:rsidRPr="00B95B2E">
        <w:rPr>
          <w:rStyle w:val="Emphasis"/>
          <w:rFonts w:ascii="Times New Roman" w:hAnsi="Times New Roman" w:cs="Times New Roman"/>
        </w:rPr>
        <w:t>lycopersicum</w:t>
      </w:r>
      <w:proofErr w:type="spellEnd"/>
      <w:r w:rsidRPr="00B95B2E">
        <w:rPr>
          <w:rFonts w:ascii="Times New Roman" w:hAnsi="Times New Roman" w:cs="Times New Roman"/>
        </w:rPr>
        <w:t xml:space="preserve">), often exploiting succulent stems, young shoots, tubers, ripened </w:t>
      </w:r>
      <w:r w:rsidR="006743E1">
        <w:rPr>
          <w:rFonts w:ascii="Times New Roman" w:hAnsi="Times New Roman" w:cs="Times New Roman"/>
        </w:rPr>
        <w:t>fruits, and green fruits</w:t>
      </w:r>
      <w:r w:rsidRPr="00B95B2E">
        <w:rPr>
          <w:rFonts w:ascii="Times New Roman" w:hAnsi="Times New Roman" w:cs="Times New Roman"/>
        </w:rPr>
        <w:t>.</w:t>
      </w:r>
      <w:r w:rsidR="007D15EC">
        <w:rPr>
          <w:rFonts w:ascii="Times New Roman" w:hAnsi="Times New Roman" w:cs="Times New Roman"/>
          <w:vertAlign w:val="superscript"/>
        </w:rPr>
        <w:t>10,13</w:t>
      </w:r>
      <w:r w:rsidRPr="00B95B2E">
        <w:rPr>
          <w:rFonts w:ascii="Times New Roman" w:hAnsi="Times New Roman" w:cs="Times New Roman"/>
        </w:rPr>
        <w:t xml:space="preserve"> Feeding by larvae and adults causes extensive internal damage in palms, including tunneling through vascular bundles and consumption of meristematic tissue, which can lead to palm death when</w:t>
      </w:r>
      <w:r w:rsidR="005F5D71">
        <w:rPr>
          <w:rFonts w:ascii="Times New Roman" w:hAnsi="Times New Roman" w:cs="Times New Roman"/>
        </w:rPr>
        <w:t xml:space="preserve"> infestations are severe</w:t>
      </w:r>
      <w:r w:rsidRPr="00B95B2E">
        <w:rPr>
          <w:rFonts w:ascii="Times New Roman" w:hAnsi="Times New Roman" w:cs="Times New Roman"/>
        </w:rPr>
        <w:t>.</w:t>
      </w:r>
      <w:r w:rsidR="007D15EC">
        <w:rPr>
          <w:rFonts w:ascii="Times New Roman" w:hAnsi="Times New Roman" w:cs="Times New Roman"/>
          <w:vertAlign w:val="superscript"/>
        </w:rPr>
        <w:t>10,13</w:t>
      </w:r>
      <w:r w:rsidRPr="00B95B2E">
        <w:rPr>
          <w:rFonts w:ascii="Times New Roman" w:hAnsi="Times New Roman" w:cs="Times New Roman"/>
        </w:rPr>
        <w:t xml:space="preserve"> The wide host range and diverse feeding habits of </w:t>
      </w:r>
      <w:r w:rsidRPr="00B95B2E">
        <w:rPr>
          <w:rStyle w:val="Emphasis"/>
          <w:rFonts w:ascii="Times New Roman" w:hAnsi="Times New Roman" w:cs="Times New Roman"/>
        </w:rPr>
        <w:t>R. palmarum</w:t>
      </w:r>
      <w:r w:rsidRPr="00B95B2E">
        <w:rPr>
          <w:rFonts w:ascii="Times New Roman" w:hAnsi="Times New Roman" w:cs="Times New Roman"/>
        </w:rPr>
        <w:t xml:space="preserve"> underscore the importance of monitoring high-risk palms and nearby crops to prevent infesta</w:t>
      </w:r>
      <w:r w:rsidR="00016D1F">
        <w:rPr>
          <w:rFonts w:ascii="Times New Roman" w:hAnsi="Times New Roman" w:cs="Times New Roman"/>
        </w:rPr>
        <w:t>tion and economic losses</w:t>
      </w:r>
      <w:r w:rsidRPr="00B95B2E">
        <w:rPr>
          <w:rFonts w:ascii="Times New Roman" w:hAnsi="Times New Roman" w:cs="Times New Roman"/>
        </w:rPr>
        <w:t>.</w:t>
      </w:r>
      <w:r w:rsidR="007D15EC">
        <w:rPr>
          <w:rFonts w:ascii="Times New Roman" w:hAnsi="Times New Roman" w:cs="Times New Roman"/>
          <w:vertAlign w:val="superscript"/>
        </w:rPr>
        <w:t>10,13</w:t>
      </w:r>
    </w:p>
    <w:p w14:paraId="2E5D0FFF" w14:textId="77777777" w:rsidR="00194FA6" w:rsidRPr="00194FA6" w:rsidRDefault="00194FA6" w:rsidP="00121063">
      <w:pPr>
        <w:jc w:val="both"/>
        <w:rPr>
          <w:rFonts w:ascii="Times New Roman" w:hAnsi="Times New Roman" w:cs="Times New Roman"/>
          <w:b/>
        </w:rPr>
      </w:pPr>
      <w:r>
        <w:rPr>
          <w:rFonts w:ascii="Times New Roman" w:hAnsi="Times New Roman" w:cs="Times New Roman"/>
          <w:b/>
        </w:rPr>
        <w:t>Geographical Distribution</w:t>
      </w:r>
    </w:p>
    <w:p w14:paraId="433B7A56" w14:textId="77777777" w:rsidR="00194FA6" w:rsidRDefault="003671A3" w:rsidP="003671A3">
      <w:pPr>
        <w:pStyle w:val="ListParagraph"/>
        <w:numPr>
          <w:ilvl w:val="0"/>
          <w:numId w:val="5"/>
        </w:numPr>
        <w:jc w:val="both"/>
        <w:rPr>
          <w:rFonts w:ascii="Times New Roman" w:hAnsi="Times New Roman" w:cs="Times New Roman"/>
        </w:rPr>
      </w:pPr>
      <w:r>
        <w:rPr>
          <w:rFonts w:ascii="Times New Roman" w:hAnsi="Times New Roman" w:cs="Times New Roman"/>
          <w:b/>
        </w:rPr>
        <w:t xml:space="preserve">Global Distribution: </w:t>
      </w:r>
      <w:r>
        <w:rPr>
          <w:rFonts w:ascii="Times New Roman" w:hAnsi="Times New Roman" w:cs="Times New Roman"/>
        </w:rPr>
        <w:t>SAPW</w:t>
      </w:r>
      <w:r w:rsidRPr="003671A3">
        <w:rPr>
          <w:rFonts w:ascii="Times New Roman" w:hAnsi="Times New Roman" w:cs="Times New Roman"/>
        </w:rPr>
        <w:t xml:space="preserve"> is native to Central and South America, including Mexico, Costa Rica, Brazil, and Colombia, as well as parts of the Caribbean, includin</w:t>
      </w:r>
      <w:r w:rsidR="00A8709B">
        <w:rPr>
          <w:rFonts w:ascii="Times New Roman" w:hAnsi="Times New Roman" w:cs="Times New Roman"/>
        </w:rPr>
        <w:t>g Trinidad and Tobago</w:t>
      </w:r>
      <w:r w:rsidRPr="003671A3">
        <w:rPr>
          <w:rFonts w:ascii="Times New Roman" w:hAnsi="Times New Roman" w:cs="Times New Roman"/>
        </w:rPr>
        <w:t>.</w:t>
      </w:r>
      <w:r w:rsidR="00DF5C6A">
        <w:rPr>
          <w:rFonts w:ascii="Times New Roman" w:hAnsi="Times New Roman" w:cs="Times New Roman"/>
          <w:vertAlign w:val="superscript"/>
        </w:rPr>
        <w:t>10,11,13</w:t>
      </w:r>
      <w:r w:rsidRPr="003671A3">
        <w:rPr>
          <w:rFonts w:ascii="Times New Roman" w:hAnsi="Times New Roman" w:cs="Times New Roman"/>
        </w:rPr>
        <w:t xml:space="preserve"> The pest has established populations in multiple countries across South America, Central America, and the Caribbean, including Argentina, Belize, Barbados, Bolivia, Cuba, Dominica, Dominican Republic, Ecuador, El Salvador, French Guiana, Grenada, Guadeloupe, Guatemala, Guyana, Honduras, Martinique, Nicaragua, Panama, Paraguay, Peru, Puerto Rico, Saint Lucia, Saint Vincent and the Grenad</w:t>
      </w:r>
      <w:r w:rsidR="007333BD">
        <w:rPr>
          <w:rFonts w:ascii="Times New Roman" w:hAnsi="Times New Roman" w:cs="Times New Roman"/>
        </w:rPr>
        <w:t>ines, Suriname, and Uruguay</w:t>
      </w:r>
      <w:r w:rsidRPr="003671A3">
        <w:rPr>
          <w:rFonts w:ascii="Times New Roman" w:hAnsi="Times New Roman" w:cs="Times New Roman"/>
        </w:rPr>
        <w:t>.</w:t>
      </w:r>
      <w:r w:rsidR="007333BD">
        <w:rPr>
          <w:rFonts w:ascii="Times New Roman" w:hAnsi="Times New Roman" w:cs="Times New Roman"/>
          <w:vertAlign w:val="superscript"/>
        </w:rPr>
        <w:t>14</w:t>
      </w:r>
      <w:r w:rsidRPr="003671A3">
        <w:rPr>
          <w:rFonts w:ascii="Times New Roman" w:hAnsi="Times New Roman" w:cs="Times New Roman"/>
        </w:rPr>
        <w:t xml:space="preserve"> Despite its tropical origin, </w:t>
      </w:r>
      <w:r w:rsidRPr="008F60C4">
        <w:rPr>
          <w:rFonts w:ascii="Times New Roman" w:hAnsi="Times New Roman" w:cs="Times New Roman"/>
          <w:i/>
          <w:iCs/>
        </w:rPr>
        <w:t>R. palmarum</w:t>
      </w:r>
      <w:r w:rsidRPr="003671A3">
        <w:rPr>
          <w:rFonts w:ascii="Times New Roman" w:hAnsi="Times New Roman" w:cs="Times New Roman"/>
        </w:rPr>
        <w:t xml:space="preserve"> can invade non-tropical areas, facilitated by human activities such as irrigation and plantin</w:t>
      </w:r>
      <w:r w:rsidR="006828FB">
        <w:rPr>
          <w:rFonts w:ascii="Times New Roman" w:hAnsi="Times New Roman" w:cs="Times New Roman"/>
        </w:rPr>
        <w:t>g of palms in urban regions</w:t>
      </w:r>
      <w:r w:rsidRPr="003671A3">
        <w:rPr>
          <w:rFonts w:ascii="Times New Roman" w:hAnsi="Times New Roman" w:cs="Times New Roman"/>
        </w:rPr>
        <w:t>.</w:t>
      </w:r>
      <w:r w:rsidR="00DF5C6A">
        <w:rPr>
          <w:rFonts w:ascii="Times New Roman" w:hAnsi="Times New Roman" w:cs="Times New Roman"/>
          <w:vertAlign w:val="superscript"/>
        </w:rPr>
        <w:t>10</w:t>
      </w:r>
    </w:p>
    <w:p w14:paraId="5BD117C6" w14:textId="77777777" w:rsidR="003671A3" w:rsidRPr="00104908" w:rsidRDefault="003671A3" w:rsidP="003671A3">
      <w:pPr>
        <w:pStyle w:val="ListParagraph"/>
        <w:numPr>
          <w:ilvl w:val="0"/>
          <w:numId w:val="5"/>
        </w:numPr>
        <w:jc w:val="both"/>
        <w:rPr>
          <w:rFonts w:ascii="Times New Roman" w:hAnsi="Times New Roman" w:cs="Times New Roman"/>
        </w:rPr>
      </w:pPr>
      <w:r>
        <w:rPr>
          <w:rFonts w:ascii="Times New Roman" w:hAnsi="Times New Roman" w:cs="Times New Roman"/>
          <w:b/>
        </w:rPr>
        <w:t>United States Distribution:</w:t>
      </w:r>
      <w:r>
        <w:rPr>
          <w:rFonts w:ascii="Times New Roman" w:hAnsi="Times New Roman" w:cs="Times New Roman"/>
        </w:rPr>
        <w:t xml:space="preserve"> </w:t>
      </w:r>
      <w:r w:rsidRPr="003671A3">
        <w:rPr>
          <w:rFonts w:ascii="Times New Roman" w:hAnsi="Times New Roman" w:cs="Times New Roman"/>
        </w:rPr>
        <w:t xml:space="preserve">In the United States, </w:t>
      </w:r>
      <w:r w:rsidR="006A73A1">
        <w:rPr>
          <w:rFonts w:ascii="Times New Roman" w:hAnsi="Times New Roman" w:cs="Times New Roman"/>
        </w:rPr>
        <w:t>SAPW</w:t>
      </w:r>
      <w:r w:rsidRPr="003671A3">
        <w:rPr>
          <w:rFonts w:ascii="Times New Roman" w:hAnsi="Times New Roman" w:cs="Times New Roman"/>
        </w:rPr>
        <w:t xml:space="preserve"> has been primarily detected near the southern border with Mexico, including San Ysidro and Calexico in California, a</w:t>
      </w:r>
      <w:r w:rsidR="00E27055">
        <w:rPr>
          <w:rFonts w:ascii="Times New Roman" w:hAnsi="Times New Roman" w:cs="Times New Roman"/>
        </w:rPr>
        <w:t>s well as Alamo in Texas</w:t>
      </w:r>
      <w:r w:rsidRPr="003671A3">
        <w:rPr>
          <w:rFonts w:ascii="Times New Roman" w:hAnsi="Times New Roman" w:cs="Times New Roman"/>
        </w:rPr>
        <w:t>.</w:t>
      </w:r>
      <w:r w:rsidR="00DF5C6A">
        <w:rPr>
          <w:rFonts w:ascii="Times New Roman" w:hAnsi="Times New Roman" w:cs="Times New Roman"/>
          <w:vertAlign w:val="superscript"/>
        </w:rPr>
        <w:t>10,13</w:t>
      </w:r>
      <w:r w:rsidRPr="003671A3">
        <w:rPr>
          <w:rFonts w:ascii="Times New Roman" w:hAnsi="Times New Roman" w:cs="Times New Roman"/>
        </w:rPr>
        <w:t xml:space="preserve"> Established populations in California, particularly in San Diego County, have caused significant mortality of ornamental and naturalize</w:t>
      </w:r>
      <w:r w:rsidR="00C5112F">
        <w:rPr>
          <w:rFonts w:ascii="Times New Roman" w:hAnsi="Times New Roman" w:cs="Times New Roman"/>
        </w:rPr>
        <w:t xml:space="preserve">d </w:t>
      </w:r>
      <w:r w:rsidR="00C5112F" w:rsidRPr="00026E92">
        <w:rPr>
          <w:rFonts w:ascii="Times New Roman" w:hAnsi="Times New Roman" w:cs="Times New Roman"/>
          <w:i/>
        </w:rPr>
        <w:t xml:space="preserve">Phoenix </w:t>
      </w:r>
      <w:proofErr w:type="spellStart"/>
      <w:r w:rsidR="00C5112F" w:rsidRPr="00026E92">
        <w:rPr>
          <w:rFonts w:ascii="Times New Roman" w:hAnsi="Times New Roman" w:cs="Times New Roman"/>
          <w:i/>
        </w:rPr>
        <w:t>canariensis</w:t>
      </w:r>
      <w:proofErr w:type="spellEnd"/>
      <w:r w:rsidR="00C5112F">
        <w:rPr>
          <w:rFonts w:ascii="Times New Roman" w:hAnsi="Times New Roman" w:cs="Times New Roman"/>
        </w:rPr>
        <w:t xml:space="preserve"> palms</w:t>
      </w:r>
      <w:r w:rsidRPr="003671A3">
        <w:rPr>
          <w:rFonts w:ascii="Times New Roman" w:hAnsi="Times New Roman" w:cs="Times New Roman"/>
        </w:rPr>
        <w:t>.</w:t>
      </w:r>
      <w:r w:rsidR="00C5112F">
        <w:rPr>
          <w:rFonts w:ascii="Times New Roman" w:hAnsi="Times New Roman" w:cs="Times New Roman"/>
          <w:vertAlign w:val="superscript"/>
        </w:rPr>
        <w:t>1</w:t>
      </w:r>
      <w:r w:rsidR="00DF5C6A">
        <w:rPr>
          <w:rFonts w:ascii="Times New Roman" w:hAnsi="Times New Roman" w:cs="Times New Roman"/>
          <w:vertAlign w:val="superscript"/>
        </w:rPr>
        <w:t>0</w:t>
      </w:r>
      <w:r w:rsidRPr="003671A3">
        <w:rPr>
          <w:rFonts w:ascii="Times New Roman" w:hAnsi="Times New Roman" w:cs="Times New Roman"/>
        </w:rPr>
        <w:t xml:space="preserve"> While the weevil has also been observed in Yuma, Arizona, and other border regions, red ring disease has not been associate</w:t>
      </w:r>
      <w:r w:rsidR="00C5112F">
        <w:rPr>
          <w:rFonts w:ascii="Times New Roman" w:hAnsi="Times New Roman" w:cs="Times New Roman"/>
        </w:rPr>
        <w:t>d with these populations</w:t>
      </w:r>
      <w:r w:rsidRPr="003671A3">
        <w:rPr>
          <w:rFonts w:ascii="Times New Roman" w:hAnsi="Times New Roman" w:cs="Times New Roman"/>
        </w:rPr>
        <w:t>.</w:t>
      </w:r>
      <w:r w:rsidR="00DF5C6A">
        <w:rPr>
          <w:rFonts w:ascii="Times New Roman" w:hAnsi="Times New Roman" w:cs="Times New Roman"/>
          <w:vertAlign w:val="superscript"/>
        </w:rPr>
        <w:t xml:space="preserve">10,13 </w:t>
      </w:r>
      <w:r w:rsidRPr="003671A3">
        <w:rPr>
          <w:rFonts w:ascii="Times New Roman" w:hAnsi="Times New Roman" w:cs="Times New Roman"/>
        </w:rPr>
        <w:t>The potential distribution within the U.S. extends to southern states where host palms are present, including Alabama, Arizona, California, Florida, Georgia, Hawaii, Louisiana, Massachusetts, Mississippi, North Carolina, South Carolina, and Texas, as well as Puerto Rico and</w:t>
      </w:r>
      <w:r w:rsidR="00C5112F">
        <w:rPr>
          <w:rFonts w:ascii="Times New Roman" w:hAnsi="Times New Roman" w:cs="Times New Roman"/>
        </w:rPr>
        <w:t xml:space="preserve"> the U.S. Virgin Islands</w:t>
      </w:r>
      <w:r w:rsidRPr="003671A3">
        <w:rPr>
          <w:rFonts w:ascii="Times New Roman" w:hAnsi="Times New Roman" w:cs="Times New Roman"/>
        </w:rPr>
        <w:t>.</w:t>
      </w:r>
      <w:r w:rsidR="00DF5C6A">
        <w:rPr>
          <w:rFonts w:ascii="Times New Roman" w:hAnsi="Times New Roman" w:cs="Times New Roman"/>
          <w:vertAlign w:val="superscript"/>
        </w:rPr>
        <w:t>11,13</w:t>
      </w:r>
    </w:p>
    <w:p w14:paraId="7F89DB4C" w14:textId="77777777" w:rsidR="00104908" w:rsidRPr="00104908" w:rsidRDefault="00104908" w:rsidP="00104908">
      <w:pPr>
        <w:jc w:val="both"/>
        <w:rPr>
          <w:rFonts w:ascii="Times New Roman" w:hAnsi="Times New Roman" w:cs="Times New Roman"/>
          <w:b/>
        </w:rPr>
      </w:pPr>
      <w:r>
        <w:rPr>
          <w:rFonts w:ascii="Times New Roman" w:hAnsi="Times New Roman" w:cs="Times New Roman"/>
          <w:b/>
        </w:rPr>
        <w:t>Table 1: Key Characteristics of South American Palm Weevil</w:t>
      </w:r>
    </w:p>
    <w:tbl>
      <w:tblPr>
        <w:tblStyle w:val="TableGrid"/>
        <w:tblW w:w="0" w:type="auto"/>
        <w:tblLook w:val="04A0" w:firstRow="1" w:lastRow="0" w:firstColumn="1" w:lastColumn="0" w:noHBand="0" w:noVBand="1"/>
      </w:tblPr>
      <w:tblGrid>
        <w:gridCol w:w="977"/>
        <w:gridCol w:w="1964"/>
        <w:gridCol w:w="2094"/>
        <w:gridCol w:w="2548"/>
        <w:gridCol w:w="1767"/>
      </w:tblGrid>
      <w:tr w:rsidR="00620DBC" w14:paraId="56F91794" w14:textId="77777777" w:rsidTr="00AC46A0">
        <w:tc>
          <w:tcPr>
            <w:tcW w:w="977" w:type="dxa"/>
          </w:tcPr>
          <w:p w14:paraId="66AEE0AD" w14:textId="77777777" w:rsidR="00E727B6" w:rsidRDefault="00E727B6" w:rsidP="00C91BDD">
            <w:pPr>
              <w:rPr>
                <w:rFonts w:ascii="Times New Roman" w:hAnsi="Times New Roman" w:cs="Times New Roman"/>
                <w:b/>
              </w:rPr>
            </w:pPr>
            <w:r>
              <w:rPr>
                <w:rFonts w:ascii="Times New Roman" w:hAnsi="Times New Roman" w:cs="Times New Roman"/>
                <w:b/>
              </w:rPr>
              <w:t>Life Stage</w:t>
            </w:r>
          </w:p>
        </w:tc>
        <w:tc>
          <w:tcPr>
            <w:tcW w:w="1964" w:type="dxa"/>
          </w:tcPr>
          <w:p w14:paraId="5DEE469B" w14:textId="77777777" w:rsidR="00E727B6" w:rsidRDefault="00E727B6" w:rsidP="00C91BDD">
            <w:pPr>
              <w:rPr>
                <w:rFonts w:ascii="Times New Roman" w:hAnsi="Times New Roman" w:cs="Times New Roman"/>
                <w:b/>
              </w:rPr>
            </w:pPr>
            <w:r>
              <w:rPr>
                <w:rFonts w:ascii="Times New Roman" w:hAnsi="Times New Roman" w:cs="Times New Roman"/>
                <w:b/>
              </w:rPr>
              <w:t>Size (approx.)</w:t>
            </w:r>
          </w:p>
        </w:tc>
        <w:tc>
          <w:tcPr>
            <w:tcW w:w="2094" w:type="dxa"/>
          </w:tcPr>
          <w:p w14:paraId="19178885" w14:textId="77777777" w:rsidR="00E727B6" w:rsidRDefault="00E727B6" w:rsidP="00C91BDD">
            <w:pPr>
              <w:rPr>
                <w:rFonts w:ascii="Times New Roman" w:hAnsi="Times New Roman" w:cs="Times New Roman"/>
                <w:b/>
              </w:rPr>
            </w:pPr>
            <w:r>
              <w:rPr>
                <w:rFonts w:ascii="Times New Roman" w:hAnsi="Times New Roman" w:cs="Times New Roman"/>
                <w:b/>
              </w:rPr>
              <w:t>Color/Appearance</w:t>
            </w:r>
          </w:p>
        </w:tc>
        <w:tc>
          <w:tcPr>
            <w:tcW w:w="2548" w:type="dxa"/>
          </w:tcPr>
          <w:p w14:paraId="36DD127C" w14:textId="77777777" w:rsidR="00E727B6" w:rsidRDefault="00E727B6" w:rsidP="00C91BDD">
            <w:pPr>
              <w:rPr>
                <w:rFonts w:ascii="Times New Roman" w:hAnsi="Times New Roman" w:cs="Times New Roman"/>
                <w:b/>
              </w:rPr>
            </w:pPr>
            <w:r>
              <w:rPr>
                <w:rFonts w:ascii="Times New Roman" w:hAnsi="Times New Roman" w:cs="Times New Roman"/>
                <w:b/>
              </w:rPr>
              <w:t>Key Distinguishing Features</w:t>
            </w:r>
          </w:p>
        </w:tc>
        <w:tc>
          <w:tcPr>
            <w:tcW w:w="1767" w:type="dxa"/>
          </w:tcPr>
          <w:p w14:paraId="5A1AF36A" w14:textId="77777777" w:rsidR="00E727B6" w:rsidRDefault="00E727B6" w:rsidP="00C91BDD">
            <w:pPr>
              <w:rPr>
                <w:rFonts w:ascii="Times New Roman" w:hAnsi="Times New Roman" w:cs="Times New Roman"/>
                <w:b/>
              </w:rPr>
            </w:pPr>
            <w:r>
              <w:rPr>
                <w:rFonts w:ascii="Times New Roman" w:hAnsi="Times New Roman" w:cs="Times New Roman"/>
                <w:b/>
              </w:rPr>
              <w:t>Typical Location</w:t>
            </w:r>
          </w:p>
        </w:tc>
      </w:tr>
      <w:tr w:rsidR="00620DBC" w14:paraId="77B9E198" w14:textId="77777777" w:rsidTr="00AC46A0">
        <w:tc>
          <w:tcPr>
            <w:tcW w:w="977" w:type="dxa"/>
          </w:tcPr>
          <w:p w14:paraId="2D0A5C16" w14:textId="77777777" w:rsidR="00E727B6" w:rsidRDefault="00E727B6" w:rsidP="00C91BDD">
            <w:pPr>
              <w:rPr>
                <w:rFonts w:ascii="Times New Roman" w:hAnsi="Times New Roman" w:cs="Times New Roman"/>
                <w:b/>
              </w:rPr>
            </w:pPr>
            <w:r>
              <w:rPr>
                <w:rFonts w:ascii="Times New Roman" w:hAnsi="Times New Roman" w:cs="Times New Roman"/>
                <w:b/>
              </w:rPr>
              <w:t>Eggs</w:t>
            </w:r>
          </w:p>
        </w:tc>
        <w:tc>
          <w:tcPr>
            <w:tcW w:w="1964" w:type="dxa"/>
          </w:tcPr>
          <w:p w14:paraId="017B913C" w14:textId="77777777" w:rsidR="00E727B6" w:rsidRPr="006E010C" w:rsidRDefault="00B53719" w:rsidP="006E010C">
            <w:pPr>
              <w:jc w:val="both"/>
              <w:rPr>
                <w:rFonts w:ascii="Times New Roman" w:hAnsi="Times New Roman" w:cs="Times New Roman"/>
              </w:rPr>
            </w:pPr>
            <w:r w:rsidRPr="006E010C">
              <w:rPr>
                <w:rFonts w:ascii="Times New Roman" w:hAnsi="Times New Roman" w:cs="Times New Roman"/>
              </w:rPr>
              <w:t xml:space="preserve">2.40 </w:t>
            </w:r>
            <w:r w:rsidR="008570E2" w:rsidRPr="006E010C">
              <w:rPr>
                <w:rFonts w:ascii="Times New Roman" w:hAnsi="Times New Roman" w:cs="Times New Roman"/>
              </w:rPr>
              <w:t xml:space="preserve">mm long, 0.87 </w:t>
            </w:r>
            <w:r w:rsidRPr="006E010C">
              <w:rPr>
                <w:rFonts w:ascii="Times New Roman" w:hAnsi="Times New Roman" w:cs="Times New Roman"/>
              </w:rPr>
              <w:t>mm wide</w:t>
            </w:r>
          </w:p>
        </w:tc>
        <w:tc>
          <w:tcPr>
            <w:tcW w:w="2094" w:type="dxa"/>
          </w:tcPr>
          <w:p w14:paraId="7C7F6B15" w14:textId="77777777" w:rsidR="00E727B6" w:rsidRPr="006E010C" w:rsidRDefault="001B1B4A" w:rsidP="006E010C">
            <w:pPr>
              <w:jc w:val="both"/>
              <w:rPr>
                <w:rFonts w:ascii="Times New Roman" w:hAnsi="Times New Roman" w:cs="Times New Roman"/>
              </w:rPr>
            </w:pPr>
            <w:r w:rsidRPr="006E010C">
              <w:rPr>
                <w:rFonts w:ascii="Times New Roman" w:hAnsi="Times New Roman" w:cs="Times New Roman"/>
              </w:rPr>
              <w:t>Pearly white, slightly swelling before hatching</w:t>
            </w:r>
          </w:p>
        </w:tc>
        <w:tc>
          <w:tcPr>
            <w:tcW w:w="2548" w:type="dxa"/>
          </w:tcPr>
          <w:p w14:paraId="3F3BFEFD" w14:textId="77777777" w:rsidR="00E727B6" w:rsidRPr="006E010C" w:rsidRDefault="001B1B4A" w:rsidP="006E010C">
            <w:pPr>
              <w:jc w:val="both"/>
              <w:rPr>
                <w:rFonts w:ascii="Times New Roman" w:hAnsi="Times New Roman" w:cs="Times New Roman"/>
              </w:rPr>
            </w:pPr>
            <w:r w:rsidRPr="006E010C">
              <w:rPr>
                <w:rFonts w:ascii="Times New Roman" w:hAnsi="Times New Roman" w:cs="Times New Roman"/>
              </w:rPr>
              <w:t>Extensively pitted surface, seven circumferential grooves; laid in holes drilled by female rostrum or natural cracks/wounds</w:t>
            </w:r>
          </w:p>
        </w:tc>
        <w:tc>
          <w:tcPr>
            <w:tcW w:w="1767" w:type="dxa"/>
          </w:tcPr>
          <w:p w14:paraId="7BB206C0" w14:textId="77777777" w:rsidR="00E727B6" w:rsidRPr="006E010C" w:rsidRDefault="008570E2" w:rsidP="006E010C">
            <w:pPr>
              <w:jc w:val="both"/>
              <w:rPr>
                <w:rFonts w:ascii="Times New Roman" w:hAnsi="Times New Roman" w:cs="Times New Roman"/>
              </w:rPr>
            </w:pPr>
            <w:r w:rsidRPr="006E010C">
              <w:rPr>
                <w:rFonts w:ascii="Times New Roman" w:hAnsi="Times New Roman" w:cs="Times New Roman"/>
              </w:rPr>
              <w:t>Internodal areas of palm trunk, base of young petioles, damaged nuts</w:t>
            </w:r>
          </w:p>
        </w:tc>
      </w:tr>
      <w:tr w:rsidR="00620DBC" w14:paraId="6D879269" w14:textId="77777777" w:rsidTr="00AC46A0">
        <w:tc>
          <w:tcPr>
            <w:tcW w:w="977" w:type="dxa"/>
          </w:tcPr>
          <w:p w14:paraId="31106926" w14:textId="77777777" w:rsidR="00E727B6" w:rsidRDefault="00E727B6" w:rsidP="00C91BDD">
            <w:pPr>
              <w:rPr>
                <w:rFonts w:ascii="Times New Roman" w:hAnsi="Times New Roman" w:cs="Times New Roman"/>
                <w:b/>
              </w:rPr>
            </w:pPr>
            <w:r>
              <w:rPr>
                <w:rFonts w:ascii="Times New Roman" w:hAnsi="Times New Roman" w:cs="Times New Roman"/>
                <w:b/>
              </w:rPr>
              <w:t>Larvae</w:t>
            </w:r>
          </w:p>
        </w:tc>
        <w:tc>
          <w:tcPr>
            <w:tcW w:w="1964" w:type="dxa"/>
          </w:tcPr>
          <w:p w14:paraId="5D9EA40E" w14:textId="77777777" w:rsidR="00E727B6" w:rsidRPr="006E010C" w:rsidRDefault="005A41DD" w:rsidP="006E010C">
            <w:pPr>
              <w:jc w:val="both"/>
              <w:rPr>
                <w:rFonts w:ascii="Times New Roman" w:hAnsi="Times New Roman" w:cs="Times New Roman"/>
              </w:rPr>
            </w:pPr>
            <w:r w:rsidRPr="006E010C">
              <w:rPr>
                <w:rFonts w:ascii="Times New Roman" w:hAnsi="Times New Roman" w:cs="Times New Roman"/>
              </w:rPr>
              <w:t>2.40</w:t>
            </w:r>
            <w:r w:rsidR="001B1B4A" w:rsidRPr="006E010C">
              <w:rPr>
                <w:rFonts w:ascii="Times New Roman" w:hAnsi="Times New Roman" w:cs="Times New Roman"/>
              </w:rPr>
              <w:t xml:space="preserve"> mm</w:t>
            </w:r>
            <w:r w:rsidRPr="006E010C">
              <w:rPr>
                <w:rFonts w:ascii="Times New Roman" w:hAnsi="Times New Roman" w:cs="Times New Roman"/>
              </w:rPr>
              <w:t xml:space="preserve"> long, </w:t>
            </w:r>
            <w:r w:rsidR="001B1B4A" w:rsidRPr="006E010C">
              <w:rPr>
                <w:rFonts w:ascii="Times New Roman" w:hAnsi="Times New Roman" w:cs="Times New Roman"/>
              </w:rPr>
              <w:t>0.94</w:t>
            </w:r>
            <w:r w:rsidRPr="006E010C">
              <w:rPr>
                <w:rFonts w:ascii="Times New Roman" w:hAnsi="Times New Roman" w:cs="Times New Roman"/>
              </w:rPr>
              <w:t xml:space="preserve"> mm wide (first instar); up to 51mm long, 25</w:t>
            </w:r>
            <w:r w:rsidR="00620DBC" w:rsidRPr="006E010C">
              <w:rPr>
                <w:rFonts w:ascii="Times New Roman" w:hAnsi="Times New Roman" w:cs="Times New Roman"/>
              </w:rPr>
              <w:t xml:space="preserve"> mm wide </w:t>
            </w:r>
            <w:r w:rsidRPr="006E010C">
              <w:rPr>
                <w:rFonts w:ascii="Times New Roman" w:hAnsi="Times New Roman" w:cs="Times New Roman"/>
              </w:rPr>
              <w:t>(mature)</w:t>
            </w:r>
          </w:p>
        </w:tc>
        <w:tc>
          <w:tcPr>
            <w:tcW w:w="2094" w:type="dxa"/>
          </w:tcPr>
          <w:p w14:paraId="2A089157" w14:textId="77777777" w:rsidR="00E727B6" w:rsidRPr="006E010C" w:rsidRDefault="001B1B4A" w:rsidP="006E010C">
            <w:pPr>
              <w:jc w:val="both"/>
              <w:rPr>
                <w:rFonts w:ascii="Times New Roman" w:hAnsi="Times New Roman" w:cs="Times New Roman"/>
              </w:rPr>
            </w:pPr>
            <w:r w:rsidRPr="006E010C">
              <w:rPr>
                <w:rFonts w:ascii="Times New Roman" w:hAnsi="Times New Roman" w:cs="Times New Roman"/>
              </w:rPr>
              <w:t>Orange-brown head, creamy white semitransparent abdomen with lateral setae tufts; darkened head and reddish-brown abdomen when mature</w:t>
            </w:r>
          </w:p>
        </w:tc>
        <w:tc>
          <w:tcPr>
            <w:tcW w:w="2548" w:type="dxa"/>
          </w:tcPr>
          <w:p w14:paraId="25BC91CC" w14:textId="77777777" w:rsidR="00E727B6" w:rsidRPr="006E010C" w:rsidRDefault="001B1B4A" w:rsidP="006E010C">
            <w:pPr>
              <w:jc w:val="both"/>
              <w:rPr>
                <w:rFonts w:ascii="Times New Roman" w:hAnsi="Times New Roman" w:cs="Times New Roman"/>
              </w:rPr>
            </w:pPr>
            <w:r w:rsidRPr="006E010C">
              <w:rPr>
                <w:rFonts w:ascii="Times New Roman" w:hAnsi="Times New Roman" w:cs="Times New Roman"/>
              </w:rPr>
              <w:t xml:space="preserve">Legless, </w:t>
            </w:r>
            <w:proofErr w:type="spellStart"/>
            <w:r w:rsidRPr="006E010C">
              <w:rPr>
                <w:rFonts w:ascii="Times New Roman" w:hAnsi="Times New Roman" w:cs="Times New Roman"/>
              </w:rPr>
              <w:t>eruciform</w:t>
            </w:r>
            <w:proofErr w:type="spellEnd"/>
            <w:r w:rsidRPr="006E010C">
              <w:rPr>
                <w:rFonts w:ascii="Times New Roman" w:hAnsi="Times New Roman" w:cs="Times New Roman"/>
              </w:rPr>
              <w:t>; feed on meristematic tissue; bore vertically through vascular bundles; grow through 6–10 instars</w:t>
            </w:r>
          </w:p>
        </w:tc>
        <w:tc>
          <w:tcPr>
            <w:tcW w:w="1767" w:type="dxa"/>
          </w:tcPr>
          <w:p w14:paraId="4E31F4C2" w14:textId="77777777" w:rsidR="00E727B6" w:rsidRPr="006E010C" w:rsidRDefault="008570E2" w:rsidP="006E010C">
            <w:pPr>
              <w:jc w:val="both"/>
              <w:rPr>
                <w:rFonts w:ascii="Times New Roman" w:hAnsi="Times New Roman" w:cs="Times New Roman"/>
              </w:rPr>
            </w:pPr>
            <w:r w:rsidRPr="006E010C">
              <w:rPr>
                <w:rFonts w:ascii="Times New Roman" w:hAnsi="Times New Roman" w:cs="Times New Roman"/>
              </w:rPr>
              <w:t>Inside palm tissue: trunk, fronds, damaged nuts; tunnels within meristematic tissue</w:t>
            </w:r>
          </w:p>
        </w:tc>
      </w:tr>
      <w:tr w:rsidR="00620DBC" w14:paraId="0CF0832B" w14:textId="77777777" w:rsidTr="00AC46A0">
        <w:tc>
          <w:tcPr>
            <w:tcW w:w="977" w:type="dxa"/>
          </w:tcPr>
          <w:p w14:paraId="0508C17B" w14:textId="77777777" w:rsidR="00E727B6" w:rsidRDefault="00062E6B" w:rsidP="00C91BDD">
            <w:pPr>
              <w:rPr>
                <w:rFonts w:ascii="Times New Roman" w:hAnsi="Times New Roman" w:cs="Times New Roman"/>
                <w:b/>
              </w:rPr>
            </w:pPr>
            <w:r>
              <w:rPr>
                <w:rFonts w:ascii="Times New Roman" w:hAnsi="Times New Roman" w:cs="Times New Roman"/>
                <w:b/>
              </w:rPr>
              <w:t>Pupae</w:t>
            </w:r>
          </w:p>
        </w:tc>
        <w:tc>
          <w:tcPr>
            <w:tcW w:w="1964" w:type="dxa"/>
          </w:tcPr>
          <w:p w14:paraId="3BF33E8F" w14:textId="77777777" w:rsidR="00E727B6" w:rsidRPr="006E010C" w:rsidRDefault="00BF1D3B" w:rsidP="006E010C">
            <w:pPr>
              <w:jc w:val="both"/>
              <w:rPr>
                <w:rFonts w:ascii="Times New Roman" w:hAnsi="Times New Roman" w:cs="Times New Roman"/>
              </w:rPr>
            </w:pPr>
            <w:r w:rsidRPr="006E010C">
              <w:rPr>
                <w:rFonts w:ascii="Times New Roman" w:hAnsi="Times New Roman" w:cs="Times New Roman"/>
              </w:rPr>
              <w:t>72 mm long, 30</w:t>
            </w:r>
            <w:r w:rsidR="00620DBC" w:rsidRPr="006E010C">
              <w:rPr>
                <w:rFonts w:ascii="Times New Roman" w:hAnsi="Times New Roman" w:cs="Times New Roman"/>
              </w:rPr>
              <w:t xml:space="preserve"> mm wide</w:t>
            </w:r>
          </w:p>
        </w:tc>
        <w:tc>
          <w:tcPr>
            <w:tcW w:w="2094" w:type="dxa"/>
          </w:tcPr>
          <w:p w14:paraId="7DB3DA99" w14:textId="77777777" w:rsidR="00E727B6" w:rsidRPr="006E010C" w:rsidRDefault="001B1B4A" w:rsidP="006E010C">
            <w:pPr>
              <w:jc w:val="both"/>
              <w:rPr>
                <w:rFonts w:ascii="Times New Roman" w:hAnsi="Times New Roman" w:cs="Times New Roman"/>
              </w:rPr>
            </w:pPr>
            <w:r w:rsidRPr="006E010C">
              <w:rPr>
                <w:rFonts w:ascii="Times New Roman" w:hAnsi="Times New Roman" w:cs="Times New Roman"/>
              </w:rPr>
              <w:t>Soft, thin, naked pupa inside fibrous cocoon</w:t>
            </w:r>
          </w:p>
        </w:tc>
        <w:tc>
          <w:tcPr>
            <w:tcW w:w="2548" w:type="dxa"/>
          </w:tcPr>
          <w:p w14:paraId="77D619F0" w14:textId="77777777" w:rsidR="00E727B6" w:rsidRPr="006E010C" w:rsidRDefault="001B1B4A" w:rsidP="006E010C">
            <w:pPr>
              <w:jc w:val="both"/>
              <w:rPr>
                <w:rFonts w:ascii="Times New Roman" w:hAnsi="Times New Roman" w:cs="Times New Roman"/>
              </w:rPr>
            </w:pPr>
            <w:r w:rsidRPr="006E010C">
              <w:rPr>
                <w:rFonts w:ascii="Times New Roman" w:hAnsi="Times New Roman" w:cs="Times New Roman"/>
              </w:rPr>
              <w:t xml:space="preserve">Pupates within cocoon made of palm fibers; molts into adult over 8–23 days; </w:t>
            </w:r>
            <w:r w:rsidRPr="006E010C">
              <w:rPr>
                <w:rFonts w:ascii="Times New Roman" w:hAnsi="Times New Roman" w:cs="Times New Roman"/>
              </w:rPr>
              <w:lastRenderedPageBreak/>
              <w:t xml:space="preserve">remains in cocoon an additional </w:t>
            </w:r>
            <w:r w:rsidR="00F050BB" w:rsidRPr="006E010C">
              <w:rPr>
                <w:rFonts w:ascii="Times New Roman" w:hAnsi="Times New Roman" w:cs="Times New Roman"/>
              </w:rPr>
              <w:t xml:space="preserve">8 </w:t>
            </w:r>
            <w:r w:rsidRPr="006E010C">
              <w:rPr>
                <w:rFonts w:ascii="Times New Roman" w:hAnsi="Times New Roman" w:cs="Times New Roman"/>
              </w:rPr>
              <w:t>days</w:t>
            </w:r>
          </w:p>
        </w:tc>
        <w:tc>
          <w:tcPr>
            <w:tcW w:w="1767" w:type="dxa"/>
          </w:tcPr>
          <w:p w14:paraId="6BADFDDA" w14:textId="77777777" w:rsidR="00E727B6" w:rsidRPr="006E010C" w:rsidRDefault="008570E2" w:rsidP="006E010C">
            <w:pPr>
              <w:jc w:val="both"/>
              <w:rPr>
                <w:rFonts w:ascii="Times New Roman" w:hAnsi="Times New Roman" w:cs="Times New Roman"/>
              </w:rPr>
            </w:pPr>
            <w:r w:rsidRPr="006E010C">
              <w:rPr>
                <w:rFonts w:ascii="Times New Roman" w:hAnsi="Times New Roman" w:cs="Times New Roman"/>
              </w:rPr>
              <w:lastRenderedPageBreak/>
              <w:t>Within fibrous cocoons constructed from palm fibers</w:t>
            </w:r>
          </w:p>
        </w:tc>
      </w:tr>
      <w:tr w:rsidR="00620DBC" w14:paraId="3B150206" w14:textId="77777777" w:rsidTr="00AC46A0">
        <w:tc>
          <w:tcPr>
            <w:tcW w:w="977" w:type="dxa"/>
          </w:tcPr>
          <w:p w14:paraId="01E4BC8D" w14:textId="77777777" w:rsidR="00E727B6" w:rsidRDefault="00062E6B" w:rsidP="00C91BDD">
            <w:pPr>
              <w:rPr>
                <w:rFonts w:ascii="Times New Roman" w:hAnsi="Times New Roman" w:cs="Times New Roman"/>
                <w:b/>
              </w:rPr>
            </w:pPr>
            <w:r>
              <w:rPr>
                <w:rFonts w:ascii="Times New Roman" w:hAnsi="Times New Roman" w:cs="Times New Roman"/>
                <w:b/>
              </w:rPr>
              <w:t>Adults</w:t>
            </w:r>
          </w:p>
        </w:tc>
        <w:tc>
          <w:tcPr>
            <w:tcW w:w="1964" w:type="dxa"/>
          </w:tcPr>
          <w:p w14:paraId="3F221BFA" w14:textId="77777777" w:rsidR="00E727B6" w:rsidRPr="006E010C" w:rsidRDefault="00620DBC" w:rsidP="006E010C">
            <w:pPr>
              <w:jc w:val="both"/>
              <w:rPr>
                <w:rFonts w:ascii="Times New Roman" w:hAnsi="Times New Roman" w:cs="Times New Roman"/>
              </w:rPr>
            </w:pPr>
            <w:r w:rsidRPr="006E010C">
              <w:rPr>
                <w:rFonts w:ascii="Times New Roman" w:hAnsi="Times New Roman" w:cs="Times New Roman"/>
              </w:rPr>
              <w:t>33 mm long, 15 mm wide</w:t>
            </w:r>
          </w:p>
        </w:tc>
        <w:tc>
          <w:tcPr>
            <w:tcW w:w="2094" w:type="dxa"/>
          </w:tcPr>
          <w:p w14:paraId="1A982CDA" w14:textId="77777777" w:rsidR="00E727B6" w:rsidRPr="006E010C" w:rsidRDefault="001B1B4A" w:rsidP="006E010C">
            <w:pPr>
              <w:jc w:val="both"/>
              <w:rPr>
                <w:rFonts w:ascii="Times New Roman" w:hAnsi="Times New Roman" w:cs="Times New Roman"/>
              </w:rPr>
            </w:pPr>
            <w:r w:rsidRPr="006E010C">
              <w:rPr>
                <w:rFonts w:ascii="Times New Roman" w:hAnsi="Times New Roman" w:cs="Times New Roman"/>
              </w:rPr>
              <w:t>Deep black, pitted surface, short hairs</w:t>
            </w:r>
          </w:p>
        </w:tc>
        <w:tc>
          <w:tcPr>
            <w:tcW w:w="2548" w:type="dxa"/>
          </w:tcPr>
          <w:p w14:paraId="5AFD684F" w14:textId="77777777" w:rsidR="00E727B6" w:rsidRPr="006E010C" w:rsidRDefault="001B1B4A" w:rsidP="006E010C">
            <w:pPr>
              <w:jc w:val="both"/>
              <w:rPr>
                <w:rFonts w:ascii="Times New Roman" w:hAnsi="Times New Roman" w:cs="Times New Roman"/>
              </w:rPr>
            </w:pPr>
            <w:r w:rsidRPr="006E010C">
              <w:rPr>
                <w:rFonts w:ascii="Times New Roman" w:hAnsi="Times New Roman" w:cs="Times New Roman"/>
              </w:rPr>
              <w:t>Males with dorsal comb of setae on rostrum; sexually dimorphic; bimodal daily activity avoiding hottest</w:t>
            </w:r>
            <w:r w:rsidR="00FA2E9E" w:rsidRPr="006E010C">
              <w:rPr>
                <w:rFonts w:ascii="Times New Roman" w:hAnsi="Times New Roman" w:cs="Times New Roman"/>
              </w:rPr>
              <w:t xml:space="preserve"> hours; fly up to 6 m/s, cover ~</w:t>
            </w:r>
            <w:r w:rsidRPr="006E010C">
              <w:rPr>
                <w:rFonts w:ascii="Times New Roman" w:hAnsi="Times New Roman" w:cs="Times New Roman"/>
              </w:rPr>
              <w:t>1.6 km/day</w:t>
            </w:r>
          </w:p>
        </w:tc>
        <w:tc>
          <w:tcPr>
            <w:tcW w:w="1767" w:type="dxa"/>
          </w:tcPr>
          <w:p w14:paraId="4697729E" w14:textId="77777777" w:rsidR="00E727B6" w:rsidRPr="006E010C" w:rsidRDefault="008570E2" w:rsidP="006E010C">
            <w:pPr>
              <w:jc w:val="both"/>
              <w:rPr>
                <w:rFonts w:ascii="Times New Roman" w:hAnsi="Times New Roman" w:cs="Times New Roman"/>
              </w:rPr>
            </w:pPr>
            <w:r w:rsidRPr="006E010C">
              <w:rPr>
                <w:rFonts w:ascii="Times New Roman" w:hAnsi="Times New Roman" w:cs="Times New Roman"/>
              </w:rPr>
              <w:t>Base of fronds, fibers around petioles, shallow soil burrows; emerge from cocoons to feed and disperse</w:t>
            </w:r>
          </w:p>
        </w:tc>
      </w:tr>
    </w:tbl>
    <w:p w14:paraId="2FFB65DD" w14:textId="77777777" w:rsidR="00620DBC" w:rsidRDefault="00620DBC" w:rsidP="00C91BDD">
      <w:pPr>
        <w:rPr>
          <w:rFonts w:ascii="Times New Roman" w:hAnsi="Times New Roman" w:cs="Times New Roman"/>
          <w:b/>
        </w:rPr>
      </w:pPr>
    </w:p>
    <w:p w14:paraId="5A7FA647" w14:textId="77777777" w:rsidR="009A2C65" w:rsidRDefault="00393DE9" w:rsidP="00C91BDD">
      <w:pPr>
        <w:rPr>
          <w:rFonts w:ascii="Times New Roman" w:hAnsi="Times New Roman" w:cs="Times New Roman"/>
          <w:b/>
        </w:rPr>
      </w:pPr>
      <w:r>
        <w:rPr>
          <w:rFonts w:ascii="Times New Roman" w:hAnsi="Times New Roman" w:cs="Times New Roman"/>
          <w:b/>
        </w:rPr>
        <w:t>IV</w:t>
      </w:r>
      <w:r w:rsidR="009253B9">
        <w:rPr>
          <w:rFonts w:ascii="Times New Roman" w:hAnsi="Times New Roman" w:cs="Times New Roman"/>
          <w:b/>
        </w:rPr>
        <w:t>. Biology and Identification of the Red Ring Nematode</w:t>
      </w:r>
    </w:p>
    <w:p w14:paraId="6E1AC735" w14:textId="77777777" w:rsidR="005433A4" w:rsidRDefault="005433A4" w:rsidP="00C91BDD">
      <w:pPr>
        <w:rPr>
          <w:rFonts w:ascii="Times New Roman" w:hAnsi="Times New Roman" w:cs="Times New Roman"/>
          <w:b/>
        </w:rPr>
      </w:pPr>
      <w:r>
        <w:rPr>
          <w:rFonts w:ascii="Times New Roman" w:hAnsi="Times New Roman" w:cs="Times New Roman"/>
          <w:b/>
        </w:rPr>
        <w:t>P</w:t>
      </w:r>
      <w:r w:rsidRPr="005433A4">
        <w:rPr>
          <w:rFonts w:ascii="Times New Roman" w:hAnsi="Times New Roman" w:cs="Times New Roman"/>
          <w:b/>
        </w:rPr>
        <w:t xml:space="preserve">alm Species Susceptible to Red Ring </w:t>
      </w:r>
      <w:r w:rsidR="00646C47">
        <w:rPr>
          <w:rFonts w:ascii="Times New Roman" w:hAnsi="Times New Roman" w:cs="Times New Roman"/>
          <w:b/>
        </w:rPr>
        <w:t>Nematode</w:t>
      </w:r>
    </w:p>
    <w:p w14:paraId="14593F28" w14:textId="77777777" w:rsidR="005433A4" w:rsidRPr="005433A4" w:rsidRDefault="005433A4" w:rsidP="005433A4">
      <w:pPr>
        <w:jc w:val="both"/>
        <w:rPr>
          <w:rFonts w:ascii="Times New Roman" w:hAnsi="Times New Roman" w:cs="Times New Roman"/>
          <w:vertAlign w:val="superscript"/>
        </w:rPr>
      </w:pPr>
      <w:r w:rsidRPr="005433A4">
        <w:rPr>
          <w:rFonts w:ascii="Times New Roman" w:hAnsi="Times New Roman" w:cs="Times New Roman"/>
        </w:rPr>
        <w:t>Red ring disease primarily affects African oil palms (</w:t>
      </w:r>
      <w:r w:rsidRPr="005433A4">
        <w:rPr>
          <w:rFonts w:ascii="Times New Roman" w:hAnsi="Times New Roman" w:cs="Times New Roman"/>
          <w:i/>
        </w:rPr>
        <w:t>Elaeis guineensis</w:t>
      </w:r>
      <w:r w:rsidRPr="005433A4">
        <w:rPr>
          <w:rFonts w:ascii="Times New Roman" w:hAnsi="Times New Roman" w:cs="Times New Roman"/>
        </w:rPr>
        <w:t>) and coconut palms (</w:t>
      </w:r>
      <w:r w:rsidRPr="005433A4">
        <w:rPr>
          <w:rFonts w:ascii="Times New Roman" w:hAnsi="Times New Roman" w:cs="Times New Roman"/>
          <w:i/>
        </w:rPr>
        <w:t>Cocos nucifera</w:t>
      </w:r>
      <w:r>
        <w:rPr>
          <w:rFonts w:ascii="Times New Roman" w:hAnsi="Times New Roman" w:cs="Times New Roman"/>
        </w:rPr>
        <w:t>)</w:t>
      </w:r>
      <w:r w:rsidR="00B601FB">
        <w:rPr>
          <w:rFonts w:ascii="Times New Roman" w:hAnsi="Times New Roman" w:cs="Times New Roman"/>
          <w:vertAlign w:val="superscript"/>
        </w:rPr>
        <w:t>2,6</w:t>
      </w:r>
      <w:r w:rsidRPr="005433A4">
        <w:rPr>
          <w:rFonts w:ascii="Times New Roman" w:hAnsi="Times New Roman" w:cs="Times New Roman"/>
        </w:rPr>
        <w:t xml:space="preserve">. Other reported hosts include </w:t>
      </w:r>
      <w:r w:rsidRPr="005433A4">
        <w:rPr>
          <w:rFonts w:ascii="Times New Roman" w:hAnsi="Times New Roman" w:cs="Times New Roman"/>
          <w:i/>
        </w:rPr>
        <w:t xml:space="preserve">Acrocomia </w:t>
      </w:r>
      <w:proofErr w:type="spellStart"/>
      <w:r w:rsidRPr="005433A4">
        <w:rPr>
          <w:rFonts w:ascii="Times New Roman" w:hAnsi="Times New Roman" w:cs="Times New Roman"/>
          <w:i/>
        </w:rPr>
        <w:t>intumescens</w:t>
      </w:r>
      <w:proofErr w:type="spellEnd"/>
      <w:r w:rsidRPr="005433A4">
        <w:rPr>
          <w:rFonts w:ascii="Times New Roman" w:hAnsi="Times New Roman" w:cs="Times New Roman"/>
          <w:i/>
        </w:rPr>
        <w:t xml:space="preserve">, Attalea cohune, Bactris </w:t>
      </w:r>
      <w:proofErr w:type="spellStart"/>
      <w:r w:rsidRPr="005433A4">
        <w:rPr>
          <w:rFonts w:ascii="Times New Roman" w:hAnsi="Times New Roman" w:cs="Times New Roman"/>
          <w:i/>
        </w:rPr>
        <w:t>gasipaes</w:t>
      </w:r>
      <w:proofErr w:type="spellEnd"/>
      <w:r w:rsidRPr="005433A4">
        <w:rPr>
          <w:rFonts w:ascii="Times New Roman" w:hAnsi="Times New Roman" w:cs="Times New Roman"/>
          <w:i/>
        </w:rPr>
        <w:t xml:space="preserve">, Euterpe pacifica, Jessenia </w:t>
      </w:r>
      <w:proofErr w:type="spellStart"/>
      <w:r w:rsidRPr="005433A4">
        <w:rPr>
          <w:rFonts w:ascii="Times New Roman" w:hAnsi="Times New Roman" w:cs="Times New Roman"/>
          <w:i/>
        </w:rPr>
        <w:t>polycarpa</w:t>
      </w:r>
      <w:proofErr w:type="spellEnd"/>
      <w:r w:rsidRPr="005433A4">
        <w:rPr>
          <w:rFonts w:ascii="Times New Roman" w:hAnsi="Times New Roman" w:cs="Times New Roman"/>
          <w:i/>
        </w:rPr>
        <w:t xml:space="preserve">, Mauritia mexicana, </w:t>
      </w:r>
      <w:proofErr w:type="spellStart"/>
      <w:r w:rsidRPr="005433A4">
        <w:rPr>
          <w:rFonts w:ascii="Times New Roman" w:hAnsi="Times New Roman" w:cs="Times New Roman"/>
          <w:i/>
        </w:rPr>
        <w:t>Oenocarpus</w:t>
      </w:r>
      <w:proofErr w:type="spellEnd"/>
      <w:r w:rsidRPr="005433A4">
        <w:rPr>
          <w:rFonts w:ascii="Times New Roman" w:hAnsi="Times New Roman" w:cs="Times New Roman"/>
          <w:i/>
        </w:rPr>
        <w:t xml:space="preserve"> </w:t>
      </w:r>
      <w:proofErr w:type="spellStart"/>
      <w:r w:rsidRPr="005433A4">
        <w:rPr>
          <w:rFonts w:ascii="Times New Roman" w:hAnsi="Times New Roman" w:cs="Times New Roman"/>
          <w:i/>
        </w:rPr>
        <w:t>distichus</w:t>
      </w:r>
      <w:proofErr w:type="spellEnd"/>
      <w:r w:rsidRPr="005433A4">
        <w:rPr>
          <w:rFonts w:ascii="Times New Roman" w:hAnsi="Times New Roman" w:cs="Times New Roman"/>
          <w:i/>
        </w:rPr>
        <w:t xml:space="preserve">, Phoenix </w:t>
      </w:r>
      <w:proofErr w:type="spellStart"/>
      <w:r w:rsidRPr="005433A4">
        <w:rPr>
          <w:rFonts w:ascii="Times New Roman" w:hAnsi="Times New Roman" w:cs="Times New Roman"/>
          <w:i/>
        </w:rPr>
        <w:t>canariensis</w:t>
      </w:r>
      <w:proofErr w:type="spellEnd"/>
      <w:r w:rsidRPr="005433A4">
        <w:rPr>
          <w:rFonts w:ascii="Times New Roman" w:hAnsi="Times New Roman" w:cs="Times New Roman"/>
          <w:i/>
        </w:rPr>
        <w:t xml:space="preserve">, P. dactylifera, </w:t>
      </w:r>
      <w:r w:rsidRPr="005433A4">
        <w:rPr>
          <w:rFonts w:ascii="Times New Roman" w:hAnsi="Times New Roman" w:cs="Times New Roman"/>
        </w:rPr>
        <w:t>and</w:t>
      </w:r>
      <w:r w:rsidRPr="005433A4">
        <w:rPr>
          <w:rFonts w:ascii="Times New Roman" w:hAnsi="Times New Roman" w:cs="Times New Roman"/>
          <w:i/>
        </w:rPr>
        <w:t xml:space="preserve"> Roystonea regia</w:t>
      </w:r>
      <w:r w:rsidRPr="005433A4">
        <w:rPr>
          <w:rFonts w:ascii="Times New Roman" w:hAnsi="Times New Roman" w:cs="Times New Roman"/>
        </w:rPr>
        <w:t>.</w:t>
      </w:r>
      <w:r w:rsidR="00B601FB">
        <w:rPr>
          <w:rFonts w:ascii="Times New Roman" w:hAnsi="Times New Roman" w:cs="Times New Roman"/>
          <w:vertAlign w:val="superscript"/>
        </w:rPr>
        <w:t>2</w:t>
      </w:r>
      <w:r w:rsidRPr="005433A4">
        <w:rPr>
          <w:rFonts w:ascii="Times New Roman" w:hAnsi="Times New Roman" w:cs="Times New Roman"/>
        </w:rPr>
        <w:t xml:space="preserve"> Experimental hosts have been identified as </w:t>
      </w:r>
      <w:r w:rsidRPr="00090E3B">
        <w:rPr>
          <w:rFonts w:ascii="Times New Roman" w:hAnsi="Times New Roman" w:cs="Times New Roman"/>
          <w:i/>
        </w:rPr>
        <w:t>Acrocomia aculeata</w:t>
      </w:r>
      <w:r w:rsidRPr="005433A4">
        <w:rPr>
          <w:rFonts w:ascii="Times New Roman" w:hAnsi="Times New Roman" w:cs="Times New Roman"/>
        </w:rPr>
        <w:t xml:space="preserve">, </w:t>
      </w:r>
      <w:r w:rsidRPr="00090E3B">
        <w:rPr>
          <w:rFonts w:ascii="Times New Roman" w:hAnsi="Times New Roman" w:cs="Times New Roman"/>
          <w:i/>
        </w:rPr>
        <w:t xml:space="preserve">Mauritia </w:t>
      </w:r>
      <w:proofErr w:type="spellStart"/>
      <w:r w:rsidRPr="00090E3B">
        <w:rPr>
          <w:rFonts w:ascii="Times New Roman" w:hAnsi="Times New Roman" w:cs="Times New Roman"/>
          <w:i/>
        </w:rPr>
        <w:t>caribea</w:t>
      </w:r>
      <w:proofErr w:type="spellEnd"/>
      <w:r w:rsidRPr="00090E3B">
        <w:rPr>
          <w:rFonts w:ascii="Times New Roman" w:hAnsi="Times New Roman" w:cs="Times New Roman"/>
          <w:i/>
        </w:rPr>
        <w:t xml:space="preserve">, M. </w:t>
      </w:r>
      <w:proofErr w:type="spellStart"/>
      <w:r w:rsidRPr="00090E3B">
        <w:rPr>
          <w:rFonts w:ascii="Times New Roman" w:hAnsi="Times New Roman" w:cs="Times New Roman"/>
          <w:i/>
        </w:rPr>
        <w:t>flexuosa</w:t>
      </w:r>
      <w:proofErr w:type="spellEnd"/>
      <w:r w:rsidRPr="00090E3B">
        <w:rPr>
          <w:rFonts w:ascii="Times New Roman" w:hAnsi="Times New Roman" w:cs="Times New Roman"/>
          <w:i/>
        </w:rPr>
        <w:t xml:space="preserve">, Maximiliana </w:t>
      </w:r>
      <w:proofErr w:type="spellStart"/>
      <w:r w:rsidRPr="00090E3B">
        <w:rPr>
          <w:rFonts w:ascii="Times New Roman" w:hAnsi="Times New Roman" w:cs="Times New Roman"/>
          <w:i/>
        </w:rPr>
        <w:t>maripa</w:t>
      </w:r>
      <w:proofErr w:type="spellEnd"/>
      <w:r w:rsidRPr="00090E3B">
        <w:rPr>
          <w:rFonts w:ascii="Times New Roman" w:hAnsi="Times New Roman" w:cs="Times New Roman"/>
          <w:i/>
        </w:rPr>
        <w:t>, Roystonea oleracea</w:t>
      </w:r>
      <w:r>
        <w:rPr>
          <w:rFonts w:ascii="Times New Roman" w:hAnsi="Times New Roman" w:cs="Times New Roman"/>
        </w:rPr>
        <w:t xml:space="preserve">, and </w:t>
      </w:r>
      <w:r w:rsidRPr="00090E3B">
        <w:rPr>
          <w:rFonts w:ascii="Times New Roman" w:hAnsi="Times New Roman" w:cs="Times New Roman"/>
          <w:i/>
        </w:rPr>
        <w:t>Sabal palmetto</w:t>
      </w:r>
      <w:r w:rsidRPr="005433A4">
        <w:rPr>
          <w:rFonts w:ascii="Times New Roman" w:hAnsi="Times New Roman" w:cs="Times New Roman"/>
        </w:rPr>
        <w:t>.</w:t>
      </w:r>
      <w:r w:rsidR="00B601FB">
        <w:rPr>
          <w:rFonts w:ascii="Times New Roman" w:hAnsi="Times New Roman" w:cs="Times New Roman"/>
          <w:vertAlign w:val="superscript"/>
        </w:rPr>
        <w:t>2</w:t>
      </w:r>
    </w:p>
    <w:p w14:paraId="3ED8A198" w14:textId="77777777" w:rsidR="00090E3B" w:rsidRDefault="00EC11E9" w:rsidP="00C91BDD">
      <w:pPr>
        <w:rPr>
          <w:rFonts w:ascii="Times New Roman" w:hAnsi="Times New Roman" w:cs="Times New Roman"/>
          <w:b/>
        </w:rPr>
      </w:pPr>
      <w:r>
        <w:rPr>
          <w:rFonts w:ascii="Times New Roman" w:hAnsi="Times New Roman" w:cs="Times New Roman"/>
          <w:b/>
        </w:rPr>
        <w:t>Vectors of Red Ring Nematode</w:t>
      </w:r>
    </w:p>
    <w:p w14:paraId="17BC29AD" w14:textId="77777777" w:rsidR="001C6269" w:rsidRDefault="00EC11E9" w:rsidP="00230691">
      <w:pPr>
        <w:jc w:val="both"/>
        <w:rPr>
          <w:rFonts w:ascii="Times New Roman" w:hAnsi="Times New Roman" w:cs="Times New Roman"/>
        </w:rPr>
      </w:pPr>
      <w:r w:rsidRPr="00EC11E9">
        <w:rPr>
          <w:rFonts w:ascii="Times New Roman" w:hAnsi="Times New Roman" w:cs="Times New Roman"/>
        </w:rPr>
        <w:t xml:space="preserve">The </w:t>
      </w:r>
      <w:r w:rsidR="004D42B2">
        <w:rPr>
          <w:rFonts w:ascii="Times New Roman" w:hAnsi="Times New Roman" w:cs="Times New Roman"/>
        </w:rPr>
        <w:t>main</w:t>
      </w:r>
      <w:r w:rsidR="006A2CE2">
        <w:rPr>
          <w:rFonts w:ascii="Times New Roman" w:hAnsi="Times New Roman" w:cs="Times New Roman"/>
        </w:rPr>
        <w:t xml:space="preserve"> vector of RRN</w:t>
      </w:r>
      <w:r w:rsidRPr="00EC11E9">
        <w:rPr>
          <w:rFonts w:ascii="Times New Roman" w:hAnsi="Times New Roman" w:cs="Times New Roman"/>
        </w:rPr>
        <w:t xml:space="preserve"> is </w:t>
      </w:r>
      <w:r w:rsidRPr="004D42B2">
        <w:rPr>
          <w:rFonts w:ascii="Times New Roman" w:hAnsi="Times New Roman" w:cs="Times New Roman"/>
        </w:rPr>
        <w:t>the</w:t>
      </w:r>
      <w:r w:rsidR="004D42B2">
        <w:rPr>
          <w:rFonts w:ascii="Times New Roman" w:hAnsi="Times New Roman" w:cs="Times New Roman"/>
        </w:rPr>
        <w:t xml:space="preserve"> South American </w:t>
      </w:r>
      <w:r w:rsidRPr="004D42B2">
        <w:rPr>
          <w:rFonts w:ascii="Times New Roman" w:hAnsi="Times New Roman" w:cs="Times New Roman"/>
        </w:rPr>
        <w:t>palm weevil</w:t>
      </w:r>
      <w:r w:rsidR="004B12CA">
        <w:rPr>
          <w:rFonts w:ascii="Times New Roman" w:hAnsi="Times New Roman" w:cs="Times New Roman"/>
        </w:rPr>
        <w:t xml:space="preserve">, </w:t>
      </w:r>
      <w:proofErr w:type="spellStart"/>
      <w:r w:rsidR="001C6269" w:rsidRPr="00CE00C3">
        <w:rPr>
          <w:rFonts w:ascii="Times New Roman" w:hAnsi="Times New Roman" w:cs="Times New Roman"/>
          <w:i/>
        </w:rPr>
        <w:t>Rhynchophorus</w:t>
      </w:r>
      <w:proofErr w:type="spellEnd"/>
      <w:r w:rsidR="001C6269" w:rsidRPr="00CE00C3">
        <w:rPr>
          <w:rFonts w:ascii="Times New Roman" w:hAnsi="Times New Roman" w:cs="Times New Roman"/>
          <w:i/>
        </w:rPr>
        <w:t xml:space="preserve"> palmarum</w:t>
      </w:r>
      <w:r w:rsidRPr="00EC11E9">
        <w:rPr>
          <w:rFonts w:ascii="Times New Roman" w:hAnsi="Times New Roman" w:cs="Times New Roman"/>
        </w:rPr>
        <w:t>.</w:t>
      </w:r>
      <w:r w:rsidR="00DA6C0C">
        <w:rPr>
          <w:rFonts w:ascii="Times New Roman" w:hAnsi="Times New Roman" w:cs="Times New Roman"/>
          <w:vertAlign w:val="superscript"/>
        </w:rPr>
        <w:t>2,4,6</w:t>
      </w:r>
      <w:r w:rsidRPr="00EC11E9">
        <w:rPr>
          <w:rFonts w:ascii="Times New Roman" w:hAnsi="Times New Roman" w:cs="Times New Roman"/>
        </w:rPr>
        <w:t xml:space="preserve"> These weevils are attracted to wounds or cuts in palm trunks, and palms already infected with red ring disease release chemica</w:t>
      </w:r>
      <w:r w:rsidR="00483EE0">
        <w:rPr>
          <w:rFonts w:ascii="Times New Roman" w:hAnsi="Times New Roman" w:cs="Times New Roman"/>
        </w:rPr>
        <w:t>ls that further attract them</w:t>
      </w:r>
      <w:r w:rsidRPr="00EC11E9">
        <w:rPr>
          <w:rFonts w:ascii="Times New Roman" w:hAnsi="Times New Roman" w:cs="Times New Roman"/>
        </w:rPr>
        <w:t>.</w:t>
      </w:r>
      <w:r w:rsidR="00DA6C0C">
        <w:rPr>
          <w:rFonts w:ascii="Times New Roman" w:hAnsi="Times New Roman" w:cs="Times New Roman"/>
          <w:vertAlign w:val="superscript"/>
        </w:rPr>
        <w:t>6</w:t>
      </w:r>
      <w:r w:rsidRPr="00EC11E9">
        <w:rPr>
          <w:rFonts w:ascii="Times New Roman" w:hAnsi="Times New Roman" w:cs="Times New Roman"/>
        </w:rPr>
        <w:t xml:space="preserve"> Weevil larvae become contaminated with nematodes from infected frass in stem tunnels, and emerging adults can carry large numbers of nematodes, transmitting them to healthy palms </w:t>
      </w:r>
      <w:r w:rsidR="00483EE0">
        <w:rPr>
          <w:rFonts w:ascii="Times New Roman" w:hAnsi="Times New Roman" w:cs="Times New Roman"/>
        </w:rPr>
        <w:t>during feeding or egg-laying</w:t>
      </w:r>
      <w:r w:rsidRPr="00EC11E9">
        <w:rPr>
          <w:rFonts w:ascii="Times New Roman" w:hAnsi="Times New Roman" w:cs="Times New Roman"/>
        </w:rPr>
        <w:t>.</w:t>
      </w:r>
      <w:r w:rsidR="00DA6C0C">
        <w:rPr>
          <w:rFonts w:ascii="Times New Roman" w:hAnsi="Times New Roman" w:cs="Times New Roman"/>
          <w:vertAlign w:val="superscript"/>
        </w:rPr>
        <w:t>4</w:t>
      </w:r>
      <w:r w:rsidRPr="00EC11E9">
        <w:rPr>
          <w:rFonts w:ascii="Times New Roman" w:hAnsi="Times New Roman" w:cs="Times New Roman"/>
        </w:rPr>
        <w:t xml:space="preserve"> </w:t>
      </w:r>
    </w:p>
    <w:p w14:paraId="28978314" w14:textId="77777777" w:rsidR="00EC11E9" w:rsidRPr="00EA7BA0" w:rsidRDefault="00EC11E9" w:rsidP="00230691">
      <w:pPr>
        <w:jc w:val="both"/>
        <w:rPr>
          <w:rFonts w:ascii="Times New Roman" w:hAnsi="Times New Roman" w:cs="Times New Roman"/>
          <w:vertAlign w:val="superscript"/>
        </w:rPr>
      </w:pPr>
      <w:r w:rsidRPr="00EC11E9">
        <w:rPr>
          <w:rFonts w:ascii="Times New Roman" w:hAnsi="Times New Roman" w:cs="Times New Roman"/>
        </w:rPr>
        <w:t xml:space="preserve">In addition to </w:t>
      </w:r>
      <w:r w:rsidRPr="00CE00C3">
        <w:rPr>
          <w:rFonts w:ascii="Times New Roman" w:hAnsi="Times New Roman" w:cs="Times New Roman"/>
          <w:i/>
        </w:rPr>
        <w:t>R. palmarum</w:t>
      </w:r>
      <w:r w:rsidRPr="00EC11E9">
        <w:rPr>
          <w:rFonts w:ascii="Times New Roman" w:hAnsi="Times New Roman" w:cs="Times New Roman"/>
        </w:rPr>
        <w:t>, other insects such as ants, spiders, and various weevils and termites have been reported as potential vectors, although their role in disease spread is minor c</w:t>
      </w:r>
      <w:r w:rsidR="00483EE0">
        <w:rPr>
          <w:rFonts w:ascii="Times New Roman" w:hAnsi="Times New Roman" w:cs="Times New Roman"/>
        </w:rPr>
        <w:t xml:space="preserve">ompared to </w:t>
      </w:r>
      <w:r w:rsidR="00483EE0" w:rsidRPr="00920133">
        <w:rPr>
          <w:rFonts w:ascii="Times New Roman" w:hAnsi="Times New Roman" w:cs="Times New Roman"/>
          <w:i/>
        </w:rPr>
        <w:t>R. palmarum</w:t>
      </w:r>
      <w:r w:rsidRPr="00EC11E9">
        <w:rPr>
          <w:rFonts w:ascii="Times New Roman" w:hAnsi="Times New Roman" w:cs="Times New Roman"/>
        </w:rPr>
        <w:t>.</w:t>
      </w:r>
      <w:r w:rsidR="00DA6C0C">
        <w:rPr>
          <w:rFonts w:ascii="Times New Roman" w:hAnsi="Times New Roman" w:cs="Times New Roman"/>
          <w:vertAlign w:val="superscript"/>
        </w:rPr>
        <w:t>2,4,6</w:t>
      </w:r>
      <w:r w:rsidRPr="00EC11E9">
        <w:rPr>
          <w:rFonts w:ascii="Times New Roman" w:hAnsi="Times New Roman" w:cs="Times New Roman"/>
        </w:rPr>
        <w:t xml:space="preserve"> Transmission can also occur through tools used to cut infected palms, which may </w:t>
      </w:r>
      <w:r w:rsidR="00EA7BA0">
        <w:rPr>
          <w:rFonts w:ascii="Times New Roman" w:hAnsi="Times New Roman" w:cs="Times New Roman"/>
        </w:rPr>
        <w:t>carry nematodes to new hosts</w:t>
      </w:r>
      <w:r w:rsidRPr="00EC11E9">
        <w:rPr>
          <w:rFonts w:ascii="Times New Roman" w:hAnsi="Times New Roman" w:cs="Times New Roman"/>
        </w:rPr>
        <w:t>.</w:t>
      </w:r>
      <w:r w:rsidR="00EA7BA0">
        <w:rPr>
          <w:rFonts w:ascii="Times New Roman" w:hAnsi="Times New Roman" w:cs="Times New Roman"/>
          <w:vertAlign w:val="superscript"/>
        </w:rPr>
        <w:t>1</w:t>
      </w:r>
      <w:r w:rsidRPr="00EC11E9">
        <w:rPr>
          <w:rFonts w:ascii="Times New Roman" w:hAnsi="Times New Roman" w:cs="Times New Roman"/>
        </w:rPr>
        <w:t xml:space="preserve"> The nematodes can survive for extended periods within the weevil, while on soil or tools </w:t>
      </w:r>
      <w:r w:rsidR="00EA7BA0">
        <w:rPr>
          <w:rFonts w:ascii="Times New Roman" w:hAnsi="Times New Roman" w:cs="Times New Roman"/>
        </w:rPr>
        <w:t>their survival is limited</w:t>
      </w:r>
      <w:r w:rsidRPr="00EC11E9">
        <w:rPr>
          <w:rFonts w:ascii="Times New Roman" w:hAnsi="Times New Roman" w:cs="Times New Roman"/>
        </w:rPr>
        <w:t>.</w:t>
      </w:r>
      <w:r w:rsidR="00DA6C0C">
        <w:rPr>
          <w:rFonts w:ascii="Times New Roman" w:hAnsi="Times New Roman" w:cs="Times New Roman"/>
          <w:vertAlign w:val="superscript"/>
        </w:rPr>
        <w:t>6</w:t>
      </w:r>
    </w:p>
    <w:p w14:paraId="578C56B4" w14:textId="77777777" w:rsidR="009253B9" w:rsidRDefault="009253B9" w:rsidP="00C91BDD">
      <w:pPr>
        <w:rPr>
          <w:rFonts w:ascii="Times New Roman" w:hAnsi="Times New Roman" w:cs="Times New Roman"/>
          <w:b/>
        </w:rPr>
      </w:pPr>
      <w:r>
        <w:rPr>
          <w:rFonts w:ascii="Times New Roman" w:hAnsi="Times New Roman" w:cs="Times New Roman"/>
          <w:b/>
        </w:rPr>
        <w:t>Life Cycle</w:t>
      </w:r>
      <w:r w:rsidR="009373BB">
        <w:rPr>
          <w:rFonts w:ascii="Times New Roman" w:hAnsi="Times New Roman" w:cs="Times New Roman"/>
          <w:b/>
        </w:rPr>
        <w:t xml:space="preserve"> and Transmission</w:t>
      </w:r>
    </w:p>
    <w:p w14:paraId="3DE71953" w14:textId="77777777" w:rsidR="00BD2E48" w:rsidRDefault="00BD2E48" w:rsidP="00BD2E48">
      <w:pPr>
        <w:jc w:val="both"/>
        <w:rPr>
          <w:rFonts w:ascii="Times New Roman" w:hAnsi="Times New Roman" w:cs="Times New Roman"/>
        </w:rPr>
      </w:pPr>
      <w:r w:rsidRPr="00BD2E48">
        <w:rPr>
          <w:rFonts w:ascii="Times New Roman" w:hAnsi="Times New Roman" w:cs="Times New Roman"/>
        </w:rPr>
        <w:t xml:space="preserve">The life cycle and transmission of </w:t>
      </w:r>
      <w:r w:rsidR="00230691">
        <w:rPr>
          <w:rFonts w:ascii="Times New Roman" w:hAnsi="Times New Roman" w:cs="Times New Roman"/>
        </w:rPr>
        <w:t xml:space="preserve">RRN </w:t>
      </w:r>
      <w:r w:rsidRPr="00BD2E48">
        <w:rPr>
          <w:rFonts w:ascii="Times New Roman" w:hAnsi="Times New Roman" w:cs="Times New Roman"/>
        </w:rPr>
        <w:t xml:space="preserve">involve a close biological association with its insect vector, </w:t>
      </w:r>
      <w:r w:rsidRPr="00230691">
        <w:rPr>
          <w:rFonts w:ascii="Times New Roman" w:hAnsi="Times New Roman" w:cs="Times New Roman"/>
          <w:i/>
        </w:rPr>
        <w:t>Rhynchophorus palmarum</w:t>
      </w:r>
      <w:r w:rsidRPr="00BD2E48">
        <w:rPr>
          <w:rFonts w:ascii="Times New Roman" w:hAnsi="Times New Roman" w:cs="Times New Roman"/>
        </w:rPr>
        <w:t>, the South American palm weevil. The nematode completes its life cycle in about nine to ten days, progressing through egg, four juvenile, and adult stages under f</w:t>
      </w:r>
      <w:r>
        <w:rPr>
          <w:rFonts w:ascii="Times New Roman" w:hAnsi="Times New Roman" w:cs="Times New Roman"/>
        </w:rPr>
        <w:t>avorable tropical conditions</w:t>
      </w:r>
      <w:r w:rsidRPr="00BD2E48">
        <w:rPr>
          <w:rFonts w:ascii="Times New Roman" w:hAnsi="Times New Roman" w:cs="Times New Roman"/>
        </w:rPr>
        <w:t>.</w:t>
      </w:r>
      <w:r w:rsidR="00685B5E">
        <w:rPr>
          <w:rFonts w:ascii="Times New Roman" w:hAnsi="Times New Roman" w:cs="Times New Roman"/>
          <w:vertAlign w:val="superscript"/>
        </w:rPr>
        <w:t>2</w:t>
      </w:r>
      <w:r w:rsidRPr="00BD2E48">
        <w:rPr>
          <w:rFonts w:ascii="Times New Roman" w:hAnsi="Times New Roman" w:cs="Times New Roman"/>
        </w:rPr>
        <w:t xml:space="preserve"> Reproduction is sexual, and adults primarily inhabit the parenchymatous tissue of the palm, particularly within the characteristic red band that</w:t>
      </w:r>
      <w:r>
        <w:rPr>
          <w:rFonts w:ascii="Times New Roman" w:hAnsi="Times New Roman" w:cs="Times New Roman"/>
        </w:rPr>
        <w:t xml:space="preserve"> gives the disease its name</w:t>
      </w:r>
      <w:r w:rsidRPr="00BD2E48">
        <w:rPr>
          <w:rFonts w:ascii="Times New Roman" w:hAnsi="Times New Roman" w:cs="Times New Roman"/>
        </w:rPr>
        <w:t>.</w:t>
      </w:r>
      <w:r w:rsidR="00685B5E">
        <w:rPr>
          <w:rFonts w:ascii="Times New Roman" w:hAnsi="Times New Roman" w:cs="Times New Roman"/>
          <w:vertAlign w:val="superscript"/>
        </w:rPr>
        <w:t>6</w:t>
      </w:r>
      <w:r w:rsidRPr="00BD2E48">
        <w:rPr>
          <w:rFonts w:ascii="Times New Roman" w:hAnsi="Times New Roman" w:cs="Times New Roman"/>
        </w:rPr>
        <w:t xml:space="preserve"> Within the host, nematodes feed, grow, and reproduce, and their population can expand rapidly in moist environments where they can survive in soil for short periods</w:t>
      </w:r>
      <w:r>
        <w:rPr>
          <w:rFonts w:ascii="Times New Roman" w:hAnsi="Times New Roman" w:cs="Times New Roman"/>
        </w:rPr>
        <w:t xml:space="preserve"> of up to three or four days</w:t>
      </w:r>
      <w:r w:rsidRPr="00BD2E48">
        <w:rPr>
          <w:rFonts w:ascii="Times New Roman" w:hAnsi="Times New Roman" w:cs="Times New Roman"/>
        </w:rPr>
        <w:t>.</w:t>
      </w:r>
      <w:r w:rsidR="00685B5E">
        <w:rPr>
          <w:rFonts w:ascii="Times New Roman" w:hAnsi="Times New Roman" w:cs="Times New Roman"/>
          <w:vertAlign w:val="superscript"/>
        </w:rPr>
        <w:t>1</w:t>
      </w:r>
      <w:r w:rsidRPr="00BD2E48">
        <w:rPr>
          <w:rFonts w:ascii="Times New Roman" w:hAnsi="Times New Roman" w:cs="Times New Roman"/>
        </w:rPr>
        <w:t xml:space="preserve"> </w:t>
      </w:r>
    </w:p>
    <w:p w14:paraId="65C34823" w14:textId="77777777" w:rsidR="00BD2E48" w:rsidRDefault="00BD2E48" w:rsidP="00BD2E48">
      <w:pPr>
        <w:jc w:val="both"/>
        <w:rPr>
          <w:rFonts w:ascii="Times New Roman" w:hAnsi="Times New Roman" w:cs="Times New Roman"/>
        </w:rPr>
      </w:pPr>
      <w:r w:rsidRPr="00BD2E48">
        <w:rPr>
          <w:rFonts w:ascii="Times New Roman" w:hAnsi="Times New Roman" w:cs="Times New Roman"/>
        </w:rPr>
        <w:t xml:space="preserve">Transmission occurs through the activities of </w:t>
      </w:r>
      <w:r w:rsidRPr="008F60C4">
        <w:rPr>
          <w:rFonts w:ascii="Times New Roman" w:hAnsi="Times New Roman" w:cs="Times New Roman"/>
          <w:i/>
          <w:iCs/>
        </w:rPr>
        <w:t>R. palmarum</w:t>
      </w:r>
      <w:r w:rsidRPr="00BD2E48">
        <w:rPr>
          <w:rFonts w:ascii="Times New Roman" w:hAnsi="Times New Roman" w:cs="Times New Roman"/>
        </w:rPr>
        <w:t>. During oviposition, adult female weevils deposit the third larval (dauer) stage of the nematode into palm tiss</w:t>
      </w:r>
      <w:r>
        <w:rPr>
          <w:rFonts w:ascii="Times New Roman" w:hAnsi="Times New Roman" w:cs="Times New Roman"/>
        </w:rPr>
        <w:t>ues as they lay their eggs</w:t>
      </w:r>
      <w:r w:rsidRPr="00BD2E48">
        <w:rPr>
          <w:rFonts w:ascii="Times New Roman" w:hAnsi="Times New Roman" w:cs="Times New Roman"/>
        </w:rPr>
        <w:t>.</w:t>
      </w:r>
      <w:r w:rsidR="00685B5E">
        <w:rPr>
          <w:rFonts w:ascii="Times New Roman" w:hAnsi="Times New Roman" w:cs="Times New Roman"/>
          <w:vertAlign w:val="superscript"/>
        </w:rPr>
        <w:t>2,6</w:t>
      </w:r>
      <w:r w:rsidRPr="00BD2E48">
        <w:rPr>
          <w:rFonts w:ascii="Times New Roman" w:hAnsi="Times New Roman" w:cs="Times New Roman"/>
        </w:rPr>
        <w:t xml:space="preserve"> When the weevil larvae hatch, immature nematodes enter their bodies and can persis</w:t>
      </w:r>
      <w:r>
        <w:rPr>
          <w:rFonts w:ascii="Times New Roman" w:hAnsi="Times New Roman" w:cs="Times New Roman"/>
        </w:rPr>
        <w:t>t throughout metamorphosis</w:t>
      </w:r>
      <w:r w:rsidRPr="00BD2E48">
        <w:rPr>
          <w:rFonts w:ascii="Times New Roman" w:hAnsi="Times New Roman" w:cs="Times New Roman"/>
        </w:rPr>
        <w:t>.</w:t>
      </w:r>
      <w:r w:rsidR="00685B5E">
        <w:rPr>
          <w:rFonts w:ascii="Times New Roman" w:hAnsi="Times New Roman" w:cs="Times New Roman"/>
          <w:vertAlign w:val="superscript"/>
        </w:rPr>
        <w:t>2,6</w:t>
      </w:r>
      <w:r w:rsidRPr="00BD2E48">
        <w:rPr>
          <w:rFonts w:ascii="Times New Roman" w:hAnsi="Times New Roman" w:cs="Times New Roman"/>
        </w:rPr>
        <w:t xml:space="preserve"> Mature weevils then emerge from infected palms carrying infective juveniles either externally or internally, often within tracheal sacs or at</w:t>
      </w:r>
      <w:r>
        <w:rPr>
          <w:rFonts w:ascii="Times New Roman" w:hAnsi="Times New Roman" w:cs="Times New Roman"/>
        </w:rPr>
        <w:t>tached near the ovipositor</w:t>
      </w:r>
      <w:r w:rsidRPr="00BD2E48">
        <w:rPr>
          <w:rFonts w:ascii="Times New Roman" w:hAnsi="Times New Roman" w:cs="Times New Roman"/>
        </w:rPr>
        <w:t>.</w:t>
      </w:r>
      <w:r w:rsidR="00685B5E">
        <w:rPr>
          <w:rFonts w:ascii="Times New Roman" w:hAnsi="Times New Roman" w:cs="Times New Roman"/>
          <w:vertAlign w:val="superscript"/>
        </w:rPr>
        <w:t>1,2</w:t>
      </w:r>
      <w:r w:rsidRPr="00BD2E48">
        <w:rPr>
          <w:rFonts w:ascii="Times New Roman" w:hAnsi="Times New Roman" w:cs="Times New Roman"/>
        </w:rPr>
        <w:t xml:space="preserve"> The nematodes do not reproduce inside the weevils, but the vector provides effici</w:t>
      </w:r>
      <w:r>
        <w:rPr>
          <w:rFonts w:ascii="Times New Roman" w:hAnsi="Times New Roman" w:cs="Times New Roman"/>
        </w:rPr>
        <w:t>ent transport to new hosts</w:t>
      </w:r>
      <w:r w:rsidRPr="00BD2E48">
        <w:rPr>
          <w:rFonts w:ascii="Times New Roman" w:hAnsi="Times New Roman" w:cs="Times New Roman"/>
        </w:rPr>
        <w:t>.</w:t>
      </w:r>
      <w:r w:rsidR="00685B5E">
        <w:rPr>
          <w:rFonts w:ascii="Times New Roman" w:hAnsi="Times New Roman" w:cs="Times New Roman"/>
          <w:vertAlign w:val="superscript"/>
        </w:rPr>
        <w:t>2,6</w:t>
      </w:r>
      <w:r w:rsidRPr="00BD2E48">
        <w:rPr>
          <w:rFonts w:ascii="Times New Roman" w:hAnsi="Times New Roman" w:cs="Times New Roman"/>
        </w:rPr>
        <w:t xml:space="preserve"> </w:t>
      </w:r>
    </w:p>
    <w:p w14:paraId="0FB34F65" w14:textId="77777777" w:rsidR="00BD2E48" w:rsidRDefault="001E01B0" w:rsidP="00BD2E48">
      <w:pPr>
        <w:jc w:val="both"/>
        <w:rPr>
          <w:rFonts w:ascii="Times New Roman" w:hAnsi="Times New Roman" w:cs="Times New Roman"/>
        </w:rPr>
      </w:pPr>
      <w:r>
        <w:rPr>
          <w:rFonts w:ascii="Times New Roman" w:hAnsi="Times New Roman" w:cs="Times New Roman"/>
        </w:rPr>
        <w:lastRenderedPageBreak/>
        <w:t>RRN</w:t>
      </w:r>
      <w:r w:rsidR="00BD2E48" w:rsidRPr="00BD2E48">
        <w:rPr>
          <w:rFonts w:ascii="Times New Roman" w:hAnsi="Times New Roman" w:cs="Times New Roman"/>
        </w:rPr>
        <w:t xml:space="preserve"> can be transmitted not only through vector activity but also via contact between infected and healthy tissues. Introducing infected plant material into soil near uninfected palms may allow transmission, although free-living nematodes survive</w:t>
      </w:r>
      <w:r w:rsidR="00BD2E48">
        <w:rPr>
          <w:rFonts w:ascii="Times New Roman" w:hAnsi="Times New Roman" w:cs="Times New Roman"/>
        </w:rPr>
        <w:t xml:space="preserve"> only briefly without a host</w:t>
      </w:r>
      <w:r w:rsidR="00BD2E48" w:rsidRPr="00BD2E48">
        <w:rPr>
          <w:rFonts w:ascii="Times New Roman" w:hAnsi="Times New Roman" w:cs="Times New Roman"/>
        </w:rPr>
        <w:t>.</w:t>
      </w:r>
      <w:r w:rsidR="006E2182">
        <w:rPr>
          <w:rFonts w:ascii="Times New Roman" w:hAnsi="Times New Roman" w:cs="Times New Roman"/>
          <w:vertAlign w:val="superscript"/>
        </w:rPr>
        <w:t>1</w:t>
      </w:r>
      <w:r w:rsidR="00BD2E48" w:rsidRPr="00BD2E48">
        <w:rPr>
          <w:rFonts w:ascii="Times New Roman" w:hAnsi="Times New Roman" w:cs="Times New Roman"/>
        </w:rPr>
        <w:t xml:space="preserve"> Environmental conditions strongly influence survival and spread. </w:t>
      </w:r>
      <w:r w:rsidR="002D74BB">
        <w:rPr>
          <w:rFonts w:ascii="Times New Roman" w:hAnsi="Times New Roman" w:cs="Times New Roman"/>
        </w:rPr>
        <w:t>RRN</w:t>
      </w:r>
      <w:r w:rsidR="00BD2E48" w:rsidRPr="00BD2E48">
        <w:rPr>
          <w:rFonts w:ascii="Times New Roman" w:hAnsi="Times New Roman" w:cs="Times New Roman"/>
        </w:rPr>
        <w:t xml:space="preserve"> thrives in humid, poorly drained soils and can persist for weeks within plant residues such as </w:t>
      </w:r>
      <w:r w:rsidR="00BD2E48">
        <w:rPr>
          <w:rFonts w:ascii="Times New Roman" w:hAnsi="Times New Roman" w:cs="Times New Roman"/>
        </w:rPr>
        <w:t>nut husks or seedling tissue</w:t>
      </w:r>
      <w:r w:rsidR="00BD2E48" w:rsidRPr="00BD2E48">
        <w:rPr>
          <w:rFonts w:ascii="Times New Roman" w:hAnsi="Times New Roman" w:cs="Times New Roman"/>
        </w:rPr>
        <w:t>.</w:t>
      </w:r>
      <w:r w:rsidR="006E2182">
        <w:rPr>
          <w:rFonts w:ascii="Times New Roman" w:hAnsi="Times New Roman" w:cs="Times New Roman"/>
          <w:vertAlign w:val="superscript"/>
        </w:rPr>
        <w:t>2</w:t>
      </w:r>
      <w:r w:rsidR="00BD2E48" w:rsidRPr="00BD2E48">
        <w:rPr>
          <w:rFonts w:ascii="Times New Roman" w:hAnsi="Times New Roman" w:cs="Times New Roman"/>
        </w:rPr>
        <w:t xml:space="preserve"> </w:t>
      </w:r>
    </w:p>
    <w:p w14:paraId="6CF97FA6" w14:textId="77777777" w:rsidR="00BD2E48" w:rsidRDefault="00BD2E48" w:rsidP="00BD2E48">
      <w:pPr>
        <w:jc w:val="both"/>
        <w:rPr>
          <w:rFonts w:ascii="Times New Roman" w:hAnsi="Times New Roman" w:cs="Times New Roman"/>
          <w:vertAlign w:val="superscript"/>
        </w:rPr>
      </w:pPr>
      <w:r w:rsidRPr="00BD2E48">
        <w:rPr>
          <w:rFonts w:ascii="Times New Roman" w:hAnsi="Times New Roman" w:cs="Times New Roman"/>
        </w:rPr>
        <w:t xml:space="preserve">This tightly linked life cycle between </w:t>
      </w:r>
      <w:r w:rsidR="001E01B0">
        <w:rPr>
          <w:rFonts w:ascii="Times New Roman" w:hAnsi="Times New Roman" w:cs="Times New Roman"/>
        </w:rPr>
        <w:t>RRN</w:t>
      </w:r>
      <w:r w:rsidRPr="00BD2E48">
        <w:rPr>
          <w:rFonts w:ascii="Times New Roman" w:hAnsi="Times New Roman" w:cs="Times New Roman"/>
        </w:rPr>
        <w:t>, its weevil vector, and the host palm makes management particularly complex. The nematode’s rapid development, short survival window in soil, and dependency on weevil behavior mean that both the vector population and the environmental conditions must be controlled t</w:t>
      </w:r>
      <w:r>
        <w:rPr>
          <w:rFonts w:ascii="Times New Roman" w:hAnsi="Times New Roman" w:cs="Times New Roman"/>
        </w:rPr>
        <w:t>o prevent disease spread</w:t>
      </w:r>
      <w:r w:rsidRPr="00BD2E48">
        <w:rPr>
          <w:rFonts w:ascii="Times New Roman" w:hAnsi="Times New Roman" w:cs="Times New Roman"/>
        </w:rPr>
        <w:t>.</w:t>
      </w:r>
      <w:r w:rsidR="006E2182">
        <w:rPr>
          <w:rFonts w:ascii="Times New Roman" w:hAnsi="Times New Roman" w:cs="Times New Roman"/>
          <w:vertAlign w:val="superscript"/>
        </w:rPr>
        <w:t>1,2,6</w:t>
      </w:r>
    </w:p>
    <w:p w14:paraId="3AA2F8B8" w14:textId="77777777" w:rsidR="005D65D4" w:rsidRDefault="001340B5" w:rsidP="00BD2E48">
      <w:pPr>
        <w:jc w:val="both"/>
        <w:rPr>
          <w:rFonts w:ascii="Times New Roman" w:hAnsi="Times New Roman" w:cs="Times New Roman"/>
          <w:b/>
        </w:rPr>
      </w:pPr>
      <w:r>
        <w:rPr>
          <w:rFonts w:ascii="Times New Roman" w:hAnsi="Times New Roman" w:cs="Times New Roman"/>
          <w:b/>
        </w:rPr>
        <w:t xml:space="preserve">Symptoms of RRN </w:t>
      </w:r>
      <w:r w:rsidR="00DB29B0">
        <w:rPr>
          <w:rFonts w:ascii="Times New Roman" w:hAnsi="Times New Roman" w:cs="Times New Roman"/>
          <w:b/>
        </w:rPr>
        <w:t xml:space="preserve">Infection </w:t>
      </w:r>
      <w:r>
        <w:rPr>
          <w:rFonts w:ascii="Times New Roman" w:hAnsi="Times New Roman" w:cs="Times New Roman"/>
          <w:b/>
        </w:rPr>
        <w:t>in Palm trees</w:t>
      </w:r>
    </w:p>
    <w:p w14:paraId="192C7699" w14:textId="77777777" w:rsidR="00CD4464" w:rsidRPr="00056DDE" w:rsidRDefault="00CD4464" w:rsidP="00CD4464">
      <w:pPr>
        <w:jc w:val="both"/>
        <w:rPr>
          <w:rFonts w:ascii="Times New Roman" w:hAnsi="Times New Roman" w:cs="Times New Roman"/>
          <w:vertAlign w:val="superscript"/>
        </w:rPr>
      </w:pPr>
      <w:r>
        <w:rPr>
          <w:rFonts w:ascii="Times New Roman" w:hAnsi="Times New Roman" w:cs="Times New Roman"/>
        </w:rPr>
        <w:t>RRN</w:t>
      </w:r>
      <w:r w:rsidRPr="00CD4464">
        <w:rPr>
          <w:rFonts w:ascii="Times New Roman" w:hAnsi="Times New Roman" w:cs="Times New Roman"/>
        </w:rPr>
        <w:t xml:space="preserve"> infection in palm trees produces a combination of internal and external symptoms that gradually impair tree h</w:t>
      </w:r>
      <w:r w:rsidR="00DE3C73">
        <w:rPr>
          <w:rFonts w:ascii="Times New Roman" w:hAnsi="Times New Roman" w:cs="Times New Roman"/>
        </w:rPr>
        <w:t>ealth</w:t>
      </w:r>
      <w:r w:rsidRPr="00CD4464">
        <w:rPr>
          <w:rFonts w:ascii="Times New Roman" w:hAnsi="Times New Roman" w:cs="Times New Roman"/>
        </w:rPr>
        <w:t>.</w:t>
      </w:r>
      <w:r w:rsidR="00851766">
        <w:rPr>
          <w:rFonts w:ascii="Times New Roman" w:hAnsi="Times New Roman" w:cs="Times New Roman"/>
          <w:vertAlign w:val="superscript"/>
        </w:rPr>
        <w:t>2,3,6</w:t>
      </w:r>
      <w:r w:rsidRPr="00CD4464">
        <w:rPr>
          <w:rFonts w:ascii="Times New Roman" w:hAnsi="Times New Roman" w:cs="Times New Roman"/>
        </w:rPr>
        <w:t xml:space="preserve"> Both African oil palms (</w:t>
      </w:r>
      <w:r w:rsidRPr="00AC4CC5">
        <w:rPr>
          <w:rFonts w:ascii="Times New Roman" w:hAnsi="Times New Roman" w:cs="Times New Roman"/>
          <w:i/>
        </w:rPr>
        <w:t>Elaeis guineensis</w:t>
      </w:r>
      <w:r w:rsidRPr="00CD4464">
        <w:rPr>
          <w:rFonts w:ascii="Times New Roman" w:hAnsi="Times New Roman" w:cs="Times New Roman"/>
        </w:rPr>
        <w:t>) and coconut palms (</w:t>
      </w:r>
      <w:r w:rsidRPr="00AC4CC5">
        <w:rPr>
          <w:rFonts w:ascii="Times New Roman" w:hAnsi="Times New Roman" w:cs="Times New Roman"/>
          <w:i/>
        </w:rPr>
        <w:t>Cocos nucifera</w:t>
      </w:r>
      <w:r w:rsidRPr="00CD4464">
        <w:rPr>
          <w:rFonts w:ascii="Times New Roman" w:hAnsi="Times New Roman" w:cs="Times New Roman"/>
        </w:rPr>
        <w:t xml:space="preserve">) are affected, with early changes often seen in leaf development, followed by distinctive internal damage </w:t>
      </w:r>
      <w:r w:rsidR="00AC4CC5">
        <w:rPr>
          <w:rFonts w:ascii="Times New Roman" w:hAnsi="Times New Roman" w:cs="Times New Roman"/>
        </w:rPr>
        <w:t>in the trunk and roots</w:t>
      </w:r>
      <w:r w:rsidRPr="00CD4464">
        <w:rPr>
          <w:rFonts w:ascii="Times New Roman" w:hAnsi="Times New Roman" w:cs="Times New Roman"/>
        </w:rPr>
        <w:t>.</w:t>
      </w:r>
      <w:r w:rsidR="00851766">
        <w:rPr>
          <w:rFonts w:ascii="Times New Roman" w:hAnsi="Times New Roman" w:cs="Times New Roman"/>
          <w:vertAlign w:val="superscript"/>
        </w:rPr>
        <w:t>2,3,6</w:t>
      </w:r>
      <w:r w:rsidRPr="00CD4464">
        <w:rPr>
          <w:rFonts w:ascii="Times New Roman" w:hAnsi="Times New Roman" w:cs="Times New Roman"/>
        </w:rPr>
        <w:t xml:space="preserve"> Symptoms appear subtly at first, making early detection difficult, but the disease can strongly reduce fruit production and, in severe cases, cause the </w:t>
      </w:r>
      <w:r w:rsidR="00056DDE">
        <w:rPr>
          <w:rFonts w:ascii="Times New Roman" w:hAnsi="Times New Roman" w:cs="Times New Roman"/>
        </w:rPr>
        <w:t>palm crown to collapse</w:t>
      </w:r>
      <w:r w:rsidRPr="00CD4464">
        <w:rPr>
          <w:rFonts w:ascii="Times New Roman" w:hAnsi="Times New Roman" w:cs="Times New Roman"/>
        </w:rPr>
        <w:t>.</w:t>
      </w:r>
      <w:r w:rsidR="00851766">
        <w:rPr>
          <w:rFonts w:ascii="Times New Roman" w:hAnsi="Times New Roman" w:cs="Times New Roman"/>
          <w:vertAlign w:val="superscript"/>
        </w:rPr>
        <w:t>2,3,6</w:t>
      </w:r>
    </w:p>
    <w:p w14:paraId="59CE978F" w14:textId="77777777" w:rsidR="001C3948" w:rsidRPr="00F87A62" w:rsidRDefault="00E7669A" w:rsidP="00E335F6">
      <w:pPr>
        <w:pStyle w:val="ListParagraph"/>
        <w:numPr>
          <w:ilvl w:val="0"/>
          <w:numId w:val="3"/>
        </w:numPr>
        <w:jc w:val="both"/>
        <w:rPr>
          <w:rFonts w:ascii="Times New Roman" w:hAnsi="Times New Roman" w:cs="Times New Roman"/>
        </w:rPr>
      </w:pPr>
      <w:r>
        <w:rPr>
          <w:rFonts w:ascii="Times New Roman" w:hAnsi="Times New Roman" w:cs="Times New Roman"/>
          <w:b/>
        </w:rPr>
        <w:t>Little Leaf Disease</w:t>
      </w:r>
      <w:r w:rsidR="001C3948">
        <w:rPr>
          <w:rFonts w:ascii="Times New Roman" w:hAnsi="Times New Roman" w:cs="Times New Roman"/>
          <w:b/>
        </w:rPr>
        <w:t>:</w:t>
      </w:r>
      <w:r w:rsidR="005B3153" w:rsidRPr="005B3153">
        <w:t xml:space="preserve"> </w:t>
      </w:r>
      <w:r w:rsidR="00F87A62" w:rsidRPr="00CA422E">
        <w:rPr>
          <w:rFonts w:ascii="Times New Roman" w:hAnsi="Times New Roman" w:cs="Times New Roman"/>
        </w:rPr>
        <w:t>In some African oil palms and older coconut palms, infection leads to the production of small, deformed leaves that remain green and init</w:t>
      </w:r>
      <w:r w:rsidR="00F87A62">
        <w:rPr>
          <w:rFonts w:ascii="Times New Roman" w:hAnsi="Times New Roman" w:cs="Times New Roman"/>
        </w:rPr>
        <w:t>ially show no necrosis</w:t>
      </w:r>
      <w:r w:rsidR="00F87A62" w:rsidRPr="00CA422E">
        <w:rPr>
          <w:rFonts w:ascii="Times New Roman" w:hAnsi="Times New Roman" w:cs="Times New Roman"/>
        </w:rPr>
        <w:t>.</w:t>
      </w:r>
      <w:r w:rsidR="00851766">
        <w:rPr>
          <w:rFonts w:ascii="Times New Roman" w:hAnsi="Times New Roman" w:cs="Times New Roman"/>
          <w:vertAlign w:val="superscript"/>
        </w:rPr>
        <w:t>2,3,6</w:t>
      </w:r>
      <w:r w:rsidR="00F87A62" w:rsidRPr="00CA422E">
        <w:rPr>
          <w:rFonts w:ascii="Times New Roman" w:hAnsi="Times New Roman" w:cs="Times New Roman"/>
        </w:rPr>
        <w:t xml:space="preserve"> This chronic condition, known as little leaf disease, can eventually progre</w:t>
      </w:r>
      <w:r w:rsidR="00F87A62">
        <w:rPr>
          <w:rFonts w:ascii="Times New Roman" w:hAnsi="Times New Roman" w:cs="Times New Roman"/>
        </w:rPr>
        <w:t>ss to red ring disease</w:t>
      </w:r>
      <w:r w:rsidR="00F87A62" w:rsidRPr="00CA422E">
        <w:rPr>
          <w:rFonts w:ascii="Times New Roman" w:hAnsi="Times New Roman" w:cs="Times New Roman"/>
        </w:rPr>
        <w:t>.</w:t>
      </w:r>
      <w:r w:rsidR="00851766">
        <w:rPr>
          <w:rFonts w:ascii="Times New Roman" w:hAnsi="Times New Roman" w:cs="Times New Roman"/>
          <w:vertAlign w:val="superscript"/>
        </w:rPr>
        <w:t>2,3,6</w:t>
      </w:r>
      <w:r w:rsidR="00F87A62" w:rsidRPr="00CA422E">
        <w:rPr>
          <w:rFonts w:ascii="Times New Roman" w:hAnsi="Times New Roman" w:cs="Times New Roman"/>
        </w:rPr>
        <w:t xml:space="preserve"> As the disease advances, new leaves often become shorter, giving the central crown</w:t>
      </w:r>
      <w:r w:rsidR="00F87A62">
        <w:rPr>
          <w:rFonts w:ascii="Times New Roman" w:hAnsi="Times New Roman" w:cs="Times New Roman"/>
        </w:rPr>
        <w:t xml:space="preserve"> a funnel-like appearance</w:t>
      </w:r>
      <w:r w:rsidR="00F87A62" w:rsidRPr="00CA422E">
        <w:rPr>
          <w:rFonts w:ascii="Times New Roman" w:hAnsi="Times New Roman" w:cs="Times New Roman"/>
        </w:rPr>
        <w:t>.</w:t>
      </w:r>
      <w:r w:rsidR="00851766">
        <w:rPr>
          <w:rFonts w:ascii="Times New Roman" w:hAnsi="Times New Roman" w:cs="Times New Roman"/>
          <w:vertAlign w:val="superscript"/>
        </w:rPr>
        <w:t>2,6</w:t>
      </w:r>
      <w:r w:rsidR="00F87A62" w:rsidRPr="00CA422E">
        <w:rPr>
          <w:rFonts w:ascii="Times New Roman" w:hAnsi="Times New Roman" w:cs="Times New Roman"/>
        </w:rPr>
        <w:t xml:space="preserve"> Nematodes are present in high numbers in young, elongating leaves, and over time, the leaflets may develop partial necrosis and remain partiall</w:t>
      </w:r>
      <w:r w:rsidR="00F87A62">
        <w:rPr>
          <w:rFonts w:ascii="Times New Roman" w:hAnsi="Times New Roman" w:cs="Times New Roman"/>
        </w:rPr>
        <w:t>y folded along the rachis</w:t>
      </w:r>
      <w:r w:rsidR="00F87A62" w:rsidRPr="00CA422E">
        <w:rPr>
          <w:rFonts w:ascii="Times New Roman" w:hAnsi="Times New Roman" w:cs="Times New Roman"/>
        </w:rPr>
        <w:t>.</w:t>
      </w:r>
      <w:r w:rsidR="00851766">
        <w:rPr>
          <w:rFonts w:ascii="Times New Roman" w:hAnsi="Times New Roman" w:cs="Times New Roman"/>
          <w:vertAlign w:val="superscript"/>
        </w:rPr>
        <w:t>2,3</w:t>
      </w:r>
      <w:r w:rsidR="00F87A62" w:rsidRPr="00CA422E">
        <w:rPr>
          <w:rFonts w:ascii="Times New Roman" w:hAnsi="Times New Roman" w:cs="Times New Roman"/>
        </w:rPr>
        <w:t xml:space="preserve"> Trees affected by little leaf disease frequently stop producing fruit, with the symptom being more pronounced in African oil palm</w:t>
      </w:r>
      <w:r w:rsidR="00F87A62">
        <w:rPr>
          <w:rFonts w:ascii="Times New Roman" w:hAnsi="Times New Roman" w:cs="Times New Roman"/>
        </w:rPr>
        <w:t>s than in coconut palms</w:t>
      </w:r>
      <w:r w:rsidR="00F87A62" w:rsidRPr="00CA422E">
        <w:rPr>
          <w:rFonts w:ascii="Times New Roman" w:hAnsi="Times New Roman" w:cs="Times New Roman"/>
        </w:rPr>
        <w:t>.</w:t>
      </w:r>
      <w:r w:rsidR="00851766">
        <w:rPr>
          <w:rFonts w:ascii="Times New Roman" w:hAnsi="Times New Roman" w:cs="Times New Roman"/>
          <w:vertAlign w:val="superscript"/>
        </w:rPr>
        <w:t>2,3,6</w:t>
      </w:r>
      <w:r w:rsidR="00E335F6" w:rsidRPr="00E335F6">
        <w:t xml:space="preserve"> </w:t>
      </w:r>
      <w:r w:rsidR="00E335F6" w:rsidRPr="00E335F6">
        <w:rPr>
          <w:rFonts w:ascii="Times New Roman" w:hAnsi="Times New Roman" w:cs="Times New Roman"/>
        </w:rPr>
        <w:t>Chronic little leaf symptoms have been observed especially in older coconut palms, which may show abnormal production of very short leaves and aborted inflorescences as fruit production ceases.</w:t>
      </w:r>
      <w:r w:rsidR="00851766">
        <w:rPr>
          <w:rFonts w:ascii="Times New Roman" w:hAnsi="Times New Roman" w:cs="Times New Roman"/>
          <w:vertAlign w:val="superscript"/>
        </w:rPr>
        <w:t>5</w:t>
      </w:r>
    </w:p>
    <w:p w14:paraId="659929D4" w14:textId="77777777" w:rsidR="00CA422E" w:rsidRDefault="00E7669A" w:rsidP="00CA422E">
      <w:pPr>
        <w:pStyle w:val="ListParagraph"/>
        <w:numPr>
          <w:ilvl w:val="0"/>
          <w:numId w:val="3"/>
        </w:numPr>
        <w:jc w:val="both"/>
        <w:rPr>
          <w:rFonts w:ascii="Times New Roman" w:hAnsi="Times New Roman" w:cs="Times New Roman"/>
        </w:rPr>
      </w:pPr>
      <w:r>
        <w:rPr>
          <w:rFonts w:ascii="Times New Roman" w:hAnsi="Times New Roman" w:cs="Times New Roman"/>
          <w:b/>
        </w:rPr>
        <w:t>Red Ring</w:t>
      </w:r>
      <w:r w:rsidR="00331EA5">
        <w:rPr>
          <w:rFonts w:ascii="Times New Roman" w:hAnsi="Times New Roman" w:cs="Times New Roman"/>
          <w:b/>
        </w:rPr>
        <w:t>:</w:t>
      </w:r>
      <w:r w:rsidR="00CA422E" w:rsidRPr="00CA422E">
        <w:rPr>
          <w:rFonts w:ascii="Times New Roman" w:hAnsi="Times New Roman" w:cs="Times New Roman"/>
        </w:rPr>
        <w:t xml:space="preserve"> </w:t>
      </w:r>
      <w:r w:rsidR="00CA422E" w:rsidRPr="005B3153">
        <w:rPr>
          <w:rFonts w:ascii="Times New Roman" w:hAnsi="Times New Roman" w:cs="Times New Roman"/>
        </w:rPr>
        <w:t xml:space="preserve">The most distinctive internal symptom of </w:t>
      </w:r>
      <w:r w:rsidR="00F87A62">
        <w:rPr>
          <w:rFonts w:ascii="Times New Roman" w:hAnsi="Times New Roman" w:cs="Times New Roman"/>
        </w:rPr>
        <w:t>RRN</w:t>
      </w:r>
      <w:r w:rsidR="00CA422E" w:rsidRPr="005B3153">
        <w:rPr>
          <w:rFonts w:ascii="Times New Roman" w:hAnsi="Times New Roman" w:cs="Times New Roman"/>
        </w:rPr>
        <w:t xml:space="preserve"> infection is the red ring visible in the trunk when cut crosswise, typically one to seven fe</w:t>
      </w:r>
      <w:r w:rsidR="00CA422E">
        <w:rPr>
          <w:rFonts w:ascii="Times New Roman" w:hAnsi="Times New Roman" w:cs="Times New Roman"/>
        </w:rPr>
        <w:t>et above the soil line</w:t>
      </w:r>
      <w:r w:rsidR="00CA422E" w:rsidRPr="005B3153">
        <w:rPr>
          <w:rFonts w:ascii="Times New Roman" w:hAnsi="Times New Roman" w:cs="Times New Roman"/>
        </w:rPr>
        <w:t>.</w:t>
      </w:r>
      <w:r w:rsidR="00A03198">
        <w:rPr>
          <w:rFonts w:ascii="Times New Roman" w:hAnsi="Times New Roman" w:cs="Times New Roman"/>
          <w:vertAlign w:val="superscript"/>
        </w:rPr>
        <w:t>2,3,6</w:t>
      </w:r>
      <w:r w:rsidR="00CA422E" w:rsidRPr="005B3153">
        <w:rPr>
          <w:rFonts w:ascii="Times New Roman" w:hAnsi="Times New Roman" w:cs="Times New Roman"/>
        </w:rPr>
        <w:t xml:space="preserve"> This band, 3 to 5 cm wide depending on tree size, can range in color from bright red to light pink, cream, or dark brow</w:t>
      </w:r>
      <w:r w:rsidR="00CA422E">
        <w:rPr>
          <w:rFonts w:ascii="Times New Roman" w:hAnsi="Times New Roman" w:cs="Times New Roman"/>
        </w:rPr>
        <w:t>n in African oil palm (</w:t>
      </w:r>
      <w:r w:rsidR="00CA422E" w:rsidRPr="005B3153">
        <w:rPr>
          <w:rFonts w:ascii="Times New Roman" w:hAnsi="Times New Roman" w:cs="Times New Roman"/>
          <w:i/>
        </w:rPr>
        <w:t>Elaeis guineensis</w:t>
      </w:r>
      <w:r w:rsidR="00CA422E">
        <w:rPr>
          <w:rFonts w:ascii="Times New Roman" w:hAnsi="Times New Roman" w:cs="Times New Roman"/>
          <w:i/>
        </w:rPr>
        <w:t>)</w:t>
      </w:r>
      <w:r w:rsidR="00CA422E" w:rsidRPr="005B3153">
        <w:rPr>
          <w:rFonts w:ascii="Times New Roman" w:hAnsi="Times New Roman" w:cs="Times New Roman"/>
        </w:rPr>
        <w:t>.</w:t>
      </w:r>
      <w:r w:rsidR="00A03198">
        <w:rPr>
          <w:rFonts w:ascii="Times New Roman" w:hAnsi="Times New Roman" w:cs="Times New Roman"/>
          <w:vertAlign w:val="superscript"/>
        </w:rPr>
        <w:t>2,3,6</w:t>
      </w:r>
      <w:r w:rsidR="00CA422E" w:rsidRPr="005B3153">
        <w:rPr>
          <w:rFonts w:ascii="Times New Roman" w:hAnsi="Times New Roman" w:cs="Times New Roman"/>
        </w:rPr>
        <w:t xml:space="preserve"> The lesions gradually enlarge, forming the primary symptom for w</w:t>
      </w:r>
      <w:r w:rsidR="00CA422E">
        <w:rPr>
          <w:rFonts w:ascii="Times New Roman" w:hAnsi="Times New Roman" w:cs="Times New Roman"/>
        </w:rPr>
        <w:t>hich the disease is named</w:t>
      </w:r>
      <w:r w:rsidR="00CA422E" w:rsidRPr="005B3153">
        <w:rPr>
          <w:rFonts w:ascii="Times New Roman" w:hAnsi="Times New Roman" w:cs="Times New Roman"/>
        </w:rPr>
        <w:t>.</w:t>
      </w:r>
      <w:r w:rsidR="00A03198">
        <w:rPr>
          <w:rFonts w:ascii="Times New Roman" w:hAnsi="Times New Roman" w:cs="Times New Roman"/>
          <w:vertAlign w:val="superscript"/>
        </w:rPr>
        <w:t>2,3</w:t>
      </w:r>
      <w:r w:rsidR="00CA422E" w:rsidRPr="005B3153">
        <w:rPr>
          <w:rFonts w:ascii="Times New Roman" w:hAnsi="Times New Roman" w:cs="Times New Roman"/>
        </w:rPr>
        <w:t xml:space="preserve"> Although the red ring may not be continuous along the trunk, it can also appear in the cor</w:t>
      </w:r>
      <w:r w:rsidR="00CA422E">
        <w:rPr>
          <w:rFonts w:ascii="Times New Roman" w:hAnsi="Times New Roman" w:cs="Times New Roman"/>
        </w:rPr>
        <w:t>tex of roots and petioles</w:t>
      </w:r>
      <w:r w:rsidR="00CA422E" w:rsidRPr="005B3153">
        <w:rPr>
          <w:rFonts w:ascii="Times New Roman" w:hAnsi="Times New Roman" w:cs="Times New Roman"/>
        </w:rPr>
        <w:t>.</w:t>
      </w:r>
      <w:r w:rsidR="00A03198">
        <w:rPr>
          <w:rFonts w:ascii="Times New Roman" w:hAnsi="Times New Roman" w:cs="Times New Roman"/>
          <w:vertAlign w:val="superscript"/>
        </w:rPr>
        <w:t>2,3</w:t>
      </w:r>
      <w:r w:rsidR="00CA422E" w:rsidRPr="005B3153">
        <w:rPr>
          <w:rFonts w:ascii="Times New Roman" w:hAnsi="Times New Roman" w:cs="Times New Roman"/>
        </w:rPr>
        <w:t xml:space="preserve"> Infected roots undergo a color transformation from soft white to orange or faint red, with the cort</w:t>
      </w:r>
      <w:r w:rsidR="00CA422E">
        <w:rPr>
          <w:rFonts w:ascii="Times New Roman" w:hAnsi="Times New Roman" w:cs="Times New Roman"/>
        </w:rPr>
        <w:t>ex becoming dry and flaky</w:t>
      </w:r>
      <w:r w:rsidR="00CA422E" w:rsidRPr="005B3153">
        <w:rPr>
          <w:rFonts w:ascii="Times New Roman" w:hAnsi="Times New Roman" w:cs="Times New Roman"/>
        </w:rPr>
        <w:t>.</w:t>
      </w:r>
      <w:r w:rsidR="00A03198">
        <w:rPr>
          <w:rFonts w:ascii="Times New Roman" w:hAnsi="Times New Roman" w:cs="Times New Roman"/>
          <w:vertAlign w:val="superscript"/>
        </w:rPr>
        <w:t>2,3</w:t>
      </w:r>
      <w:r w:rsidR="00CA422E" w:rsidRPr="005B3153">
        <w:rPr>
          <w:rFonts w:ascii="Times New Roman" w:hAnsi="Times New Roman" w:cs="Times New Roman"/>
        </w:rPr>
        <w:t xml:space="preserve"> </w:t>
      </w:r>
    </w:p>
    <w:p w14:paraId="3FE6A4E6" w14:textId="77777777" w:rsidR="00E335F6" w:rsidRPr="00E335F6" w:rsidRDefault="00E335F6" w:rsidP="00E335F6">
      <w:pPr>
        <w:pStyle w:val="ListParagraph"/>
        <w:jc w:val="both"/>
        <w:rPr>
          <w:rFonts w:ascii="Times New Roman" w:hAnsi="Times New Roman" w:cs="Times New Roman"/>
          <w:vertAlign w:val="superscript"/>
        </w:rPr>
      </w:pPr>
      <w:r w:rsidRPr="00E335F6">
        <w:rPr>
          <w:rFonts w:ascii="Times New Roman" w:hAnsi="Times New Roman" w:cs="Times New Roman"/>
        </w:rPr>
        <w:t>In coconut palms (</w:t>
      </w:r>
      <w:r w:rsidRPr="00E335F6">
        <w:rPr>
          <w:rStyle w:val="Emphasis"/>
          <w:rFonts w:ascii="Times New Roman" w:hAnsi="Times New Roman" w:cs="Times New Roman"/>
        </w:rPr>
        <w:t>Cocos nucifera</w:t>
      </w:r>
      <w:r w:rsidRPr="00E335F6">
        <w:rPr>
          <w:rFonts w:ascii="Times New Roman" w:hAnsi="Times New Roman" w:cs="Times New Roman"/>
        </w:rPr>
        <w:t>), severe infections cause premature nut fall, withering of inflorescences, and progressive yellowing o</w:t>
      </w:r>
      <w:r>
        <w:rPr>
          <w:rFonts w:ascii="Times New Roman" w:hAnsi="Times New Roman" w:cs="Times New Roman"/>
        </w:rPr>
        <w:t>r bronzing of younger leaves.</w:t>
      </w:r>
      <w:r w:rsidR="00A03198">
        <w:rPr>
          <w:rFonts w:ascii="Times New Roman" w:hAnsi="Times New Roman" w:cs="Times New Roman"/>
          <w:vertAlign w:val="superscript"/>
        </w:rPr>
        <w:t>2,3,5</w:t>
      </w:r>
      <w:r w:rsidRPr="00E335F6">
        <w:rPr>
          <w:rFonts w:ascii="Times New Roman" w:hAnsi="Times New Roman" w:cs="Times New Roman"/>
        </w:rPr>
        <w:t xml:space="preserve"> Dying leaves often break near the petiole and </w:t>
      </w:r>
      <w:r>
        <w:rPr>
          <w:rFonts w:ascii="Times New Roman" w:hAnsi="Times New Roman" w:cs="Times New Roman"/>
        </w:rPr>
        <w:t>remain hanging from the stem.</w:t>
      </w:r>
      <w:r w:rsidR="00A03198">
        <w:rPr>
          <w:rFonts w:ascii="Times New Roman" w:hAnsi="Times New Roman" w:cs="Times New Roman"/>
          <w:vertAlign w:val="superscript"/>
        </w:rPr>
        <w:t>2,3,5</w:t>
      </w:r>
      <w:r w:rsidRPr="00E335F6">
        <w:rPr>
          <w:rFonts w:ascii="Times New Roman" w:hAnsi="Times New Roman" w:cs="Times New Roman"/>
        </w:rPr>
        <w:t xml:space="preserve"> In African oil palms (</w:t>
      </w:r>
      <w:r w:rsidRPr="00E335F6">
        <w:rPr>
          <w:rStyle w:val="Emphasis"/>
          <w:rFonts w:ascii="Times New Roman" w:hAnsi="Times New Roman" w:cs="Times New Roman"/>
        </w:rPr>
        <w:t>Elaeis guineensis</w:t>
      </w:r>
      <w:r w:rsidRPr="00E335F6">
        <w:rPr>
          <w:rFonts w:ascii="Times New Roman" w:hAnsi="Times New Roman" w:cs="Times New Roman"/>
        </w:rPr>
        <w:t>), older leaves die prematurely and break at the petiole, while stem cross sections reveal a brown,</w:t>
      </w:r>
      <w:r>
        <w:rPr>
          <w:rFonts w:ascii="Times New Roman" w:hAnsi="Times New Roman" w:cs="Times New Roman"/>
        </w:rPr>
        <w:t xml:space="preserve"> cream, or rose-colored ring.</w:t>
      </w:r>
      <w:r w:rsidR="00A03198">
        <w:rPr>
          <w:rFonts w:ascii="Times New Roman" w:hAnsi="Times New Roman" w:cs="Times New Roman"/>
          <w:vertAlign w:val="superscript"/>
        </w:rPr>
        <w:t>2,3,5</w:t>
      </w:r>
      <w:r w:rsidRPr="00E335F6">
        <w:rPr>
          <w:rFonts w:ascii="Times New Roman" w:hAnsi="Times New Roman" w:cs="Times New Roman"/>
        </w:rPr>
        <w:t xml:space="preserve"> In both species, symptoms remain consistent across inoculations regardless of inoculum origin, and death generally occurs wit</w:t>
      </w:r>
      <w:r>
        <w:rPr>
          <w:rFonts w:ascii="Times New Roman" w:hAnsi="Times New Roman" w:cs="Times New Roman"/>
        </w:rPr>
        <w:t>hin 2 to 4 months of infection.</w:t>
      </w:r>
      <w:r w:rsidR="00A03198">
        <w:rPr>
          <w:rFonts w:ascii="Times New Roman" w:hAnsi="Times New Roman" w:cs="Times New Roman"/>
          <w:vertAlign w:val="superscript"/>
        </w:rPr>
        <w:t>5</w:t>
      </w:r>
      <w:r w:rsidRPr="00E335F6">
        <w:rPr>
          <w:rFonts w:ascii="Times New Roman" w:hAnsi="Times New Roman" w:cs="Times New Roman"/>
        </w:rPr>
        <w:t xml:space="preserve"> Severe crown damage in infected coconut palms results from larval feeding by the weevil vector </w:t>
      </w:r>
      <w:proofErr w:type="spellStart"/>
      <w:r w:rsidRPr="00E335F6">
        <w:rPr>
          <w:rStyle w:val="Emphasis"/>
          <w:rFonts w:ascii="Times New Roman" w:hAnsi="Times New Roman" w:cs="Times New Roman"/>
        </w:rPr>
        <w:t>Rhynchophorus</w:t>
      </w:r>
      <w:proofErr w:type="spellEnd"/>
      <w:r w:rsidRPr="00E335F6">
        <w:rPr>
          <w:rStyle w:val="Emphasis"/>
          <w:rFonts w:ascii="Times New Roman" w:hAnsi="Times New Roman" w:cs="Times New Roman"/>
        </w:rPr>
        <w:t xml:space="preserve"> palmarum</w:t>
      </w:r>
      <w:r>
        <w:rPr>
          <w:rFonts w:ascii="Times New Roman" w:hAnsi="Times New Roman" w:cs="Times New Roman"/>
        </w:rPr>
        <w:t>.</w:t>
      </w:r>
      <w:r w:rsidR="00A03198">
        <w:rPr>
          <w:rFonts w:ascii="Times New Roman" w:hAnsi="Times New Roman" w:cs="Times New Roman"/>
          <w:vertAlign w:val="superscript"/>
        </w:rPr>
        <w:t>5</w:t>
      </w:r>
    </w:p>
    <w:p w14:paraId="0E50E133" w14:textId="77777777" w:rsidR="00331EA5" w:rsidRDefault="00331EA5" w:rsidP="00E335F6">
      <w:pPr>
        <w:jc w:val="both"/>
        <w:rPr>
          <w:rFonts w:ascii="Times New Roman" w:hAnsi="Times New Roman" w:cs="Times New Roman"/>
          <w:b/>
        </w:rPr>
      </w:pPr>
      <w:r w:rsidRPr="00E335F6">
        <w:rPr>
          <w:rFonts w:ascii="Times New Roman" w:hAnsi="Times New Roman" w:cs="Times New Roman"/>
          <w:b/>
        </w:rPr>
        <w:t>RRN Progression and Economic Impact</w:t>
      </w:r>
    </w:p>
    <w:p w14:paraId="4FDC2C9B" w14:textId="7A422097" w:rsidR="006C02CB" w:rsidRDefault="006C02CB" w:rsidP="00E335F6">
      <w:pPr>
        <w:jc w:val="both"/>
        <w:rPr>
          <w:rFonts w:ascii="Times New Roman" w:hAnsi="Times New Roman" w:cs="Times New Roman"/>
        </w:rPr>
      </w:pPr>
      <w:r w:rsidRPr="006C02CB">
        <w:rPr>
          <w:rFonts w:ascii="Times New Roman" w:hAnsi="Times New Roman" w:cs="Times New Roman"/>
        </w:rPr>
        <w:t xml:space="preserve">The progression of </w:t>
      </w:r>
      <w:r>
        <w:rPr>
          <w:rFonts w:ascii="Times New Roman" w:hAnsi="Times New Roman" w:cs="Times New Roman"/>
        </w:rPr>
        <w:t>RRN</w:t>
      </w:r>
      <w:r w:rsidRPr="006C02CB">
        <w:rPr>
          <w:rFonts w:ascii="Times New Roman" w:hAnsi="Times New Roman" w:cs="Times New Roman"/>
        </w:rPr>
        <w:t xml:space="preserve"> infection follows a rapid and destructive pattern in susceptible palms. In </w:t>
      </w:r>
      <w:r w:rsidRPr="00555017">
        <w:rPr>
          <w:rFonts w:ascii="Times New Roman" w:hAnsi="Times New Roman" w:cs="Times New Roman"/>
        </w:rPr>
        <w:t>Trinidad</w:t>
      </w:r>
      <w:r w:rsidRPr="006C02CB">
        <w:rPr>
          <w:rFonts w:ascii="Times New Roman" w:hAnsi="Times New Roman" w:cs="Times New Roman"/>
        </w:rPr>
        <w:t>, coconut palms between three and ten years old are particularly vulnerable, often dying within jus</w:t>
      </w:r>
      <w:r w:rsidR="00D04FC6">
        <w:rPr>
          <w:rFonts w:ascii="Times New Roman" w:hAnsi="Times New Roman" w:cs="Times New Roman"/>
        </w:rPr>
        <w:t xml:space="preserve">t two </w:t>
      </w:r>
      <w:r w:rsidR="00D04FC6">
        <w:rPr>
          <w:rFonts w:ascii="Times New Roman" w:hAnsi="Times New Roman" w:cs="Times New Roman"/>
        </w:rPr>
        <w:lastRenderedPageBreak/>
        <w:t>months after infection</w:t>
      </w:r>
      <w:r w:rsidRPr="006C02CB">
        <w:rPr>
          <w:rFonts w:ascii="Times New Roman" w:hAnsi="Times New Roman" w:cs="Times New Roman"/>
        </w:rPr>
        <w:t>.</w:t>
      </w:r>
      <w:r w:rsidR="00DB305F">
        <w:rPr>
          <w:rFonts w:ascii="Times New Roman" w:hAnsi="Times New Roman" w:cs="Times New Roman"/>
          <w:vertAlign w:val="superscript"/>
        </w:rPr>
        <w:t>7</w:t>
      </w:r>
      <w:r w:rsidRPr="006C02CB">
        <w:rPr>
          <w:rFonts w:ascii="Times New Roman" w:hAnsi="Times New Roman" w:cs="Times New Roman"/>
        </w:rPr>
        <w:t xml:space="preserve"> This represents a significant economic loss, considering that coconut and oil palms typically require four to eight years to begin fruiting and can r</w:t>
      </w:r>
      <w:r w:rsidR="00D04FC6">
        <w:rPr>
          <w:rFonts w:ascii="Times New Roman" w:hAnsi="Times New Roman" w:cs="Times New Roman"/>
        </w:rPr>
        <w:t>emain productive for decades</w:t>
      </w:r>
      <w:r w:rsidRPr="006C02CB">
        <w:rPr>
          <w:rFonts w:ascii="Times New Roman" w:hAnsi="Times New Roman" w:cs="Times New Roman"/>
        </w:rPr>
        <w:t>.</w:t>
      </w:r>
      <w:r w:rsidR="00DB305F">
        <w:rPr>
          <w:rFonts w:ascii="Times New Roman" w:hAnsi="Times New Roman" w:cs="Times New Roman"/>
          <w:vertAlign w:val="superscript"/>
        </w:rPr>
        <w:t>7</w:t>
      </w:r>
      <w:r w:rsidRPr="006C02CB">
        <w:rPr>
          <w:rFonts w:ascii="Times New Roman" w:hAnsi="Times New Roman" w:cs="Times New Roman"/>
        </w:rPr>
        <w:t xml:space="preserve"> Once established in a plantation, the disease spreads quickly through palm populations via the palm weevil vector, making containment difficult. Historical reports from the Caribbean and South America highlight the extensive reach of the pathogen, with up to 80</w:t>
      </w:r>
      <w:r w:rsidR="008F60C4">
        <w:rPr>
          <w:rFonts w:ascii="Times New Roman" w:hAnsi="Times New Roman" w:cs="Times New Roman"/>
        </w:rPr>
        <w:t>%</w:t>
      </w:r>
      <w:r w:rsidRPr="006C02CB">
        <w:rPr>
          <w:rFonts w:ascii="Times New Roman" w:hAnsi="Times New Roman" w:cs="Times New Roman"/>
        </w:rPr>
        <w:t xml:space="preserve"> of oil palms lost in certain Venezuelan plantatio</w:t>
      </w:r>
      <w:r w:rsidR="00D04FC6">
        <w:rPr>
          <w:rFonts w:ascii="Times New Roman" w:hAnsi="Times New Roman" w:cs="Times New Roman"/>
        </w:rPr>
        <w:t>ns over a ten-year period</w:t>
      </w:r>
      <w:r w:rsidRPr="006C02CB">
        <w:rPr>
          <w:rFonts w:ascii="Times New Roman" w:hAnsi="Times New Roman" w:cs="Times New Roman"/>
        </w:rPr>
        <w:t>.</w:t>
      </w:r>
      <w:r w:rsidR="00DB305F">
        <w:rPr>
          <w:rFonts w:ascii="Times New Roman" w:hAnsi="Times New Roman" w:cs="Times New Roman"/>
          <w:vertAlign w:val="superscript"/>
        </w:rPr>
        <w:t>6</w:t>
      </w:r>
      <w:r w:rsidRPr="006C02CB">
        <w:rPr>
          <w:rFonts w:ascii="Times New Roman" w:hAnsi="Times New Roman" w:cs="Times New Roman"/>
        </w:rPr>
        <w:t xml:space="preserve"> The combined biological persistence of the nematode and its vector </w:t>
      </w:r>
      <w:r w:rsidR="008F60C4" w:rsidRPr="006C02CB">
        <w:rPr>
          <w:rFonts w:ascii="Times New Roman" w:hAnsi="Times New Roman" w:cs="Times New Roman"/>
        </w:rPr>
        <w:t>contribute</w:t>
      </w:r>
      <w:r w:rsidRPr="006C02CB">
        <w:rPr>
          <w:rFonts w:ascii="Times New Roman" w:hAnsi="Times New Roman" w:cs="Times New Roman"/>
        </w:rPr>
        <w:t xml:space="preserve"> to recurrent epidemics a</w:t>
      </w:r>
      <w:r w:rsidR="00D04FC6">
        <w:rPr>
          <w:rFonts w:ascii="Times New Roman" w:hAnsi="Times New Roman" w:cs="Times New Roman"/>
        </w:rPr>
        <w:t>cross tropical regions</w:t>
      </w:r>
      <w:r w:rsidRPr="006C02CB">
        <w:rPr>
          <w:rFonts w:ascii="Times New Roman" w:hAnsi="Times New Roman" w:cs="Times New Roman"/>
        </w:rPr>
        <w:t>.</w:t>
      </w:r>
      <w:r w:rsidR="00DB305F">
        <w:rPr>
          <w:rFonts w:ascii="Times New Roman" w:hAnsi="Times New Roman" w:cs="Times New Roman"/>
          <w:vertAlign w:val="superscript"/>
        </w:rPr>
        <w:t>4,6,7</w:t>
      </w:r>
      <w:r w:rsidRPr="006C02CB">
        <w:rPr>
          <w:rFonts w:ascii="Times New Roman" w:hAnsi="Times New Roman" w:cs="Times New Roman"/>
        </w:rPr>
        <w:t xml:space="preserve"> </w:t>
      </w:r>
    </w:p>
    <w:p w14:paraId="4CA8104C" w14:textId="27029690" w:rsidR="006C02CB" w:rsidRDefault="006C02CB" w:rsidP="00E335F6">
      <w:pPr>
        <w:jc w:val="both"/>
        <w:rPr>
          <w:rFonts w:ascii="Times New Roman" w:hAnsi="Times New Roman" w:cs="Times New Roman"/>
        </w:rPr>
      </w:pPr>
      <w:r w:rsidRPr="006C02CB">
        <w:rPr>
          <w:rFonts w:ascii="Times New Roman" w:hAnsi="Times New Roman" w:cs="Times New Roman"/>
        </w:rPr>
        <w:t>The economic burden of RRN is substantial. Millions of people worldwide depend directly or indirectly on coconut palms for income, and over eight million a</w:t>
      </w:r>
      <w:r w:rsidR="00575EB4">
        <w:rPr>
          <w:rFonts w:ascii="Times New Roman" w:hAnsi="Times New Roman" w:cs="Times New Roman"/>
        </w:rPr>
        <w:t>cres are cultivated globally</w:t>
      </w:r>
      <w:r w:rsidRPr="006C02CB">
        <w:rPr>
          <w:rFonts w:ascii="Times New Roman" w:hAnsi="Times New Roman" w:cs="Times New Roman"/>
        </w:rPr>
        <w:t>.</w:t>
      </w:r>
      <w:r w:rsidR="00F407D0">
        <w:rPr>
          <w:rFonts w:ascii="Times New Roman" w:hAnsi="Times New Roman" w:cs="Times New Roman"/>
          <w:vertAlign w:val="superscript"/>
        </w:rPr>
        <w:t>4</w:t>
      </w:r>
      <w:r w:rsidRPr="006C02CB">
        <w:rPr>
          <w:rFonts w:ascii="Times New Roman" w:hAnsi="Times New Roman" w:cs="Times New Roman"/>
        </w:rPr>
        <w:t xml:space="preserve"> Annual economic losses amount to millions of dollars, driven by tree mortality, reduced yield, and</w:t>
      </w:r>
      <w:r w:rsidR="00575EB4">
        <w:rPr>
          <w:rFonts w:ascii="Times New Roman" w:hAnsi="Times New Roman" w:cs="Times New Roman"/>
        </w:rPr>
        <w:t xml:space="preserve"> the high cost of replanting</w:t>
      </w:r>
      <w:r w:rsidRPr="006C02CB">
        <w:rPr>
          <w:rFonts w:ascii="Times New Roman" w:hAnsi="Times New Roman" w:cs="Times New Roman"/>
        </w:rPr>
        <w:t>.</w:t>
      </w:r>
      <w:r w:rsidR="00F407D0">
        <w:rPr>
          <w:rFonts w:ascii="Times New Roman" w:hAnsi="Times New Roman" w:cs="Times New Roman"/>
          <w:vertAlign w:val="superscript"/>
        </w:rPr>
        <w:t>4</w:t>
      </w:r>
      <w:r w:rsidRPr="006C02CB">
        <w:rPr>
          <w:rFonts w:ascii="Times New Roman" w:hAnsi="Times New Roman" w:cs="Times New Roman"/>
        </w:rPr>
        <w:t xml:space="preserve"> Historical data show that in 1923, more than 2,000 acres of coconut plantations were abandoned due to RRN, and subsequent reports indicate average production losses ranging from 10</w:t>
      </w:r>
      <w:r w:rsidR="008F60C4">
        <w:rPr>
          <w:rFonts w:ascii="Times New Roman" w:hAnsi="Times New Roman" w:cs="Times New Roman"/>
        </w:rPr>
        <w:t>-15%</w:t>
      </w:r>
      <w:r w:rsidR="00575EB4">
        <w:rPr>
          <w:rFonts w:ascii="Times New Roman" w:hAnsi="Times New Roman" w:cs="Times New Roman"/>
        </w:rPr>
        <w:t xml:space="preserve"> in many affected regions</w:t>
      </w:r>
      <w:r w:rsidRPr="006C02CB">
        <w:rPr>
          <w:rFonts w:ascii="Times New Roman" w:hAnsi="Times New Roman" w:cs="Times New Roman"/>
        </w:rPr>
        <w:t>.</w:t>
      </w:r>
      <w:r w:rsidR="00F407D0">
        <w:rPr>
          <w:rFonts w:ascii="Times New Roman" w:hAnsi="Times New Roman" w:cs="Times New Roman"/>
          <w:vertAlign w:val="superscript"/>
        </w:rPr>
        <w:t>4</w:t>
      </w:r>
      <w:r w:rsidRPr="006C02CB">
        <w:rPr>
          <w:rFonts w:ascii="Times New Roman" w:hAnsi="Times New Roman" w:cs="Times New Roman"/>
        </w:rPr>
        <w:t xml:space="preserve"> In Trinidad, approximately 35</w:t>
      </w:r>
      <w:r w:rsidR="008F60C4">
        <w:rPr>
          <w:rFonts w:ascii="Times New Roman" w:hAnsi="Times New Roman" w:cs="Times New Roman"/>
        </w:rPr>
        <w:t>%</w:t>
      </w:r>
      <w:r w:rsidRPr="006C02CB">
        <w:rPr>
          <w:rFonts w:ascii="Times New Roman" w:hAnsi="Times New Roman" w:cs="Times New Roman"/>
        </w:rPr>
        <w:t xml:space="preserve"> of young coconut palms die from infection, and in Tobago, one plantation lost up t</w:t>
      </w:r>
      <w:r w:rsidR="00575EB4">
        <w:rPr>
          <w:rFonts w:ascii="Times New Roman" w:hAnsi="Times New Roman" w:cs="Times New Roman"/>
        </w:rPr>
        <w:t>o 80</w:t>
      </w:r>
      <w:r w:rsidR="008F60C4">
        <w:rPr>
          <w:rFonts w:ascii="Times New Roman" w:hAnsi="Times New Roman" w:cs="Times New Roman"/>
        </w:rPr>
        <w:t xml:space="preserve">% </w:t>
      </w:r>
      <w:r w:rsidR="00575EB4">
        <w:rPr>
          <w:rFonts w:ascii="Times New Roman" w:hAnsi="Times New Roman" w:cs="Times New Roman"/>
        </w:rPr>
        <w:t>of its trees</w:t>
      </w:r>
      <w:r w:rsidRPr="006C02CB">
        <w:rPr>
          <w:rFonts w:ascii="Times New Roman" w:hAnsi="Times New Roman" w:cs="Times New Roman"/>
        </w:rPr>
        <w:t>.</w:t>
      </w:r>
      <w:r w:rsidR="00F407D0">
        <w:rPr>
          <w:rFonts w:ascii="Times New Roman" w:hAnsi="Times New Roman" w:cs="Times New Roman"/>
          <w:vertAlign w:val="superscript"/>
        </w:rPr>
        <w:t>6</w:t>
      </w:r>
      <w:r w:rsidRPr="006C02CB">
        <w:rPr>
          <w:rFonts w:ascii="Times New Roman" w:hAnsi="Times New Roman" w:cs="Times New Roman"/>
        </w:rPr>
        <w:t xml:space="preserve"> In Grenada, 22.3</w:t>
      </w:r>
      <w:r w:rsidR="008F60C4">
        <w:rPr>
          <w:rFonts w:ascii="Times New Roman" w:hAnsi="Times New Roman" w:cs="Times New Roman"/>
        </w:rPr>
        <w:t>%</w:t>
      </w:r>
      <w:r w:rsidRPr="006C02CB">
        <w:rPr>
          <w:rFonts w:ascii="Times New Roman" w:hAnsi="Times New Roman" w:cs="Times New Roman"/>
        </w:rPr>
        <w:t xml:space="preserve"> of coconut palms were found to be infected, with 92</w:t>
      </w:r>
      <w:r w:rsidR="008F60C4">
        <w:rPr>
          <w:rFonts w:ascii="Times New Roman" w:hAnsi="Times New Roman" w:cs="Times New Roman"/>
        </w:rPr>
        <w:t>%</w:t>
      </w:r>
      <w:r w:rsidRPr="006C02CB">
        <w:rPr>
          <w:rFonts w:ascii="Times New Roman" w:hAnsi="Times New Roman" w:cs="Times New Roman"/>
        </w:rPr>
        <w:t xml:space="preserve"> of those invaded by the palm weevil vector and 72</w:t>
      </w:r>
      <w:r w:rsidR="008F60C4">
        <w:rPr>
          <w:rFonts w:ascii="Times New Roman" w:hAnsi="Times New Roman" w:cs="Times New Roman"/>
        </w:rPr>
        <w:t>%</w:t>
      </w:r>
      <w:r w:rsidRPr="006C02CB">
        <w:rPr>
          <w:rFonts w:ascii="Times New Roman" w:hAnsi="Times New Roman" w:cs="Times New Roman"/>
        </w:rPr>
        <w:t xml:space="preserve"> of the wee</w:t>
      </w:r>
      <w:r w:rsidR="00575EB4">
        <w:rPr>
          <w:rFonts w:ascii="Times New Roman" w:hAnsi="Times New Roman" w:cs="Times New Roman"/>
        </w:rPr>
        <w:t>vils carrying the nematode</w:t>
      </w:r>
      <w:r w:rsidRPr="006C02CB">
        <w:rPr>
          <w:rFonts w:ascii="Times New Roman" w:hAnsi="Times New Roman" w:cs="Times New Roman"/>
        </w:rPr>
        <w:t>.</w:t>
      </w:r>
      <w:r w:rsidR="00F407D0">
        <w:rPr>
          <w:rFonts w:ascii="Times New Roman" w:hAnsi="Times New Roman" w:cs="Times New Roman"/>
          <w:vertAlign w:val="superscript"/>
        </w:rPr>
        <w:t>6</w:t>
      </w:r>
      <w:r w:rsidRPr="006C02CB">
        <w:rPr>
          <w:rFonts w:ascii="Times New Roman" w:hAnsi="Times New Roman" w:cs="Times New Roman"/>
        </w:rPr>
        <w:t xml:space="preserve"> Although </w:t>
      </w:r>
      <w:r w:rsidR="00EB1BDB">
        <w:rPr>
          <w:rFonts w:ascii="Times New Roman" w:hAnsi="Times New Roman" w:cs="Times New Roman"/>
        </w:rPr>
        <w:t>RRN</w:t>
      </w:r>
      <w:r w:rsidRPr="006C02CB">
        <w:rPr>
          <w:rFonts w:ascii="Times New Roman" w:hAnsi="Times New Roman" w:cs="Times New Roman"/>
        </w:rPr>
        <w:t xml:space="preserve"> has not been reported in the continental United States, the presence of potential beetle vectors such as </w:t>
      </w:r>
      <w:r w:rsidRPr="00EB1BDB">
        <w:rPr>
          <w:rFonts w:ascii="Times New Roman" w:hAnsi="Times New Roman" w:cs="Times New Roman"/>
          <w:i/>
        </w:rPr>
        <w:t>Metamasius hemipterus</w:t>
      </w:r>
      <w:r w:rsidRPr="006C02CB">
        <w:rPr>
          <w:rFonts w:ascii="Times New Roman" w:hAnsi="Times New Roman" w:cs="Times New Roman"/>
        </w:rPr>
        <w:t xml:space="preserve"> and </w:t>
      </w:r>
      <w:r w:rsidRPr="00EB1BDB">
        <w:rPr>
          <w:rFonts w:ascii="Times New Roman" w:hAnsi="Times New Roman" w:cs="Times New Roman"/>
          <w:i/>
        </w:rPr>
        <w:t>Rhynchophorus cruentatus</w:t>
      </w:r>
      <w:r w:rsidRPr="006C02CB">
        <w:rPr>
          <w:rFonts w:ascii="Times New Roman" w:hAnsi="Times New Roman" w:cs="Times New Roman"/>
        </w:rPr>
        <w:t xml:space="preserve"> in Florida suggests that, if introduced, a large-scale epidemic could occu</w:t>
      </w:r>
      <w:r w:rsidR="00575EB4">
        <w:rPr>
          <w:rFonts w:ascii="Times New Roman" w:hAnsi="Times New Roman" w:cs="Times New Roman"/>
        </w:rPr>
        <w:t>r</w:t>
      </w:r>
      <w:r w:rsidRPr="006C02CB">
        <w:rPr>
          <w:rFonts w:ascii="Times New Roman" w:hAnsi="Times New Roman" w:cs="Times New Roman"/>
        </w:rPr>
        <w:t>.</w:t>
      </w:r>
      <w:r w:rsidR="00F407D0">
        <w:rPr>
          <w:rFonts w:ascii="Times New Roman" w:hAnsi="Times New Roman" w:cs="Times New Roman"/>
          <w:vertAlign w:val="superscript"/>
        </w:rPr>
        <w:t>6</w:t>
      </w:r>
      <w:r w:rsidRPr="006C02CB">
        <w:rPr>
          <w:rFonts w:ascii="Times New Roman" w:hAnsi="Times New Roman" w:cs="Times New Roman"/>
        </w:rPr>
        <w:t xml:space="preserve"> </w:t>
      </w:r>
    </w:p>
    <w:p w14:paraId="66861337" w14:textId="77777777" w:rsidR="006C02CB" w:rsidRPr="00575EB4" w:rsidRDefault="006C02CB" w:rsidP="00E335F6">
      <w:pPr>
        <w:jc w:val="both"/>
        <w:rPr>
          <w:rFonts w:ascii="Times New Roman" w:hAnsi="Times New Roman" w:cs="Times New Roman"/>
          <w:vertAlign w:val="superscript"/>
        </w:rPr>
      </w:pPr>
      <w:r w:rsidRPr="006C02CB">
        <w:rPr>
          <w:rFonts w:ascii="Times New Roman" w:hAnsi="Times New Roman" w:cs="Times New Roman"/>
        </w:rPr>
        <w:t>Overall, RRN represents one of the most economically significant threats to palm agriculture in the tropics, capable of destroying entire plantations within months and posing ongoing regulatory and quarantine conce</w:t>
      </w:r>
      <w:r w:rsidR="00575EB4">
        <w:rPr>
          <w:rFonts w:ascii="Times New Roman" w:hAnsi="Times New Roman" w:cs="Times New Roman"/>
        </w:rPr>
        <w:t>rns for regions at risk</w:t>
      </w:r>
      <w:r w:rsidRPr="006C02CB">
        <w:rPr>
          <w:rFonts w:ascii="Times New Roman" w:hAnsi="Times New Roman" w:cs="Times New Roman"/>
        </w:rPr>
        <w:t>.</w:t>
      </w:r>
      <w:r w:rsidR="00F407D0">
        <w:rPr>
          <w:rFonts w:ascii="Times New Roman" w:hAnsi="Times New Roman" w:cs="Times New Roman"/>
          <w:vertAlign w:val="superscript"/>
        </w:rPr>
        <w:t>4,6,7</w:t>
      </w:r>
    </w:p>
    <w:p w14:paraId="409C1C7E" w14:textId="77777777" w:rsidR="00331EA5" w:rsidRDefault="00331EA5" w:rsidP="00331EA5">
      <w:pPr>
        <w:jc w:val="both"/>
        <w:rPr>
          <w:rFonts w:ascii="Times New Roman" w:hAnsi="Times New Roman" w:cs="Times New Roman"/>
          <w:b/>
        </w:rPr>
      </w:pPr>
      <w:r>
        <w:rPr>
          <w:rFonts w:ascii="Times New Roman" w:hAnsi="Times New Roman" w:cs="Times New Roman"/>
          <w:b/>
        </w:rPr>
        <w:t>Geographical Distribution of RRN</w:t>
      </w:r>
    </w:p>
    <w:p w14:paraId="3FFDDCC0" w14:textId="77777777" w:rsidR="00952A4D" w:rsidRDefault="00952A4D" w:rsidP="00331EA5">
      <w:pPr>
        <w:jc w:val="both"/>
        <w:rPr>
          <w:rFonts w:ascii="Times New Roman" w:hAnsi="Times New Roman" w:cs="Times New Roman"/>
        </w:rPr>
      </w:pPr>
      <w:r>
        <w:rPr>
          <w:rFonts w:ascii="Times New Roman" w:hAnsi="Times New Roman" w:cs="Times New Roman"/>
        </w:rPr>
        <w:t>RRN</w:t>
      </w:r>
      <w:r w:rsidRPr="00952A4D">
        <w:rPr>
          <w:rFonts w:ascii="Times New Roman" w:hAnsi="Times New Roman" w:cs="Times New Roman"/>
        </w:rPr>
        <w:t xml:space="preserve"> is native to Central and South America, where it has established widespread populations across trop</w:t>
      </w:r>
      <w:r>
        <w:rPr>
          <w:rFonts w:ascii="Times New Roman" w:hAnsi="Times New Roman" w:cs="Times New Roman"/>
        </w:rPr>
        <w:t>ical and subtropical regions</w:t>
      </w:r>
      <w:r w:rsidRPr="00952A4D">
        <w:rPr>
          <w:rFonts w:ascii="Times New Roman" w:hAnsi="Times New Roman" w:cs="Times New Roman"/>
        </w:rPr>
        <w:t>.</w:t>
      </w:r>
      <w:r w:rsidR="00A56EC4">
        <w:rPr>
          <w:rFonts w:ascii="Times New Roman" w:hAnsi="Times New Roman" w:cs="Times New Roman"/>
          <w:vertAlign w:val="superscript"/>
        </w:rPr>
        <w:t>1</w:t>
      </w:r>
      <w:r w:rsidRPr="00952A4D">
        <w:rPr>
          <w:rFonts w:ascii="Times New Roman" w:hAnsi="Times New Roman" w:cs="Times New Roman"/>
        </w:rPr>
        <w:t xml:space="preserve"> The nematode has been reported throughout much of the Western Hemisphere, including numerous countries in Central and South America as well as the Caribbean islands. Confirmed locations include Barbados, Belize, Brazil, Colombia, Costa Rica, Dominican Republic, Ecuador, El Salvador, French Guiana, Grenada, Guyana, Honduras, Mexico, Nicaragua, Panama, Peru, San Blas Islands, St. Vincent, Surinam, Tobago, Trin</w:t>
      </w:r>
      <w:r>
        <w:rPr>
          <w:rFonts w:ascii="Times New Roman" w:hAnsi="Times New Roman" w:cs="Times New Roman"/>
        </w:rPr>
        <w:t>idad, and Venezuela</w:t>
      </w:r>
      <w:r w:rsidRPr="00952A4D">
        <w:rPr>
          <w:rFonts w:ascii="Times New Roman" w:hAnsi="Times New Roman" w:cs="Times New Roman"/>
        </w:rPr>
        <w:t>.</w:t>
      </w:r>
      <w:r w:rsidR="00A56EC4">
        <w:rPr>
          <w:rFonts w:ascii="Times New Roman" w:hAnsi="Times New Roman" w:cs="Times New Roman"/>
          <w:vertAlign w:val="superscript"/>
        </w:rPr>
        <w:t>2,4,6</w:t>
      </w:r>
      <w:r w:rsidRPr="00952A4D">
        <w:rPr>
          <w:rFonts w:ascii="Times New Roman" w:hAnsi="Times New Roman" w:cs="Times New Roman"/>
        </w:rPr>
        <w:t xml:space="preserve"> </w:t>
      </w:r>
    </w:p>
    <w:p w14:paraId="090A7677" w14:textId="77777777" w:rsidR="00952A4D" w:rsidRDefault="00952A4D" w:rsidP="00331EA5">
      <w:pPr>
        <w:jc w:val="both"/>
        <w:rPr>
          <w:rFonts w:ascii="Times New Roman" w:hAnsi="Times New Roman" w:cs="Times New Roman"/>
        </w:rPr>
      </w:pPr>
      <w:r w:rsidRPr="00952A4D">
        <w:rPr>
          <w:rFonts w:ascii="Times New Roman" w:hAnsi="Times New Roman" w:cs="Times New Roman"/>
        </w:rPr>
        <w:t xml:space="preserve">The </w:t>
      </w:r>
      <w:r w:rsidRPr="00555017">
        <w:rPr>
          <w:rFonts w:ascii="Times New Roman" w:hAnsi="Times New Roman" w:cs="Times New Roman"/>
        </w:rPr>
        <w:t>pathogen</w:t>
      </w:r>
      <w:r w:rsidRPr="00952A4D">
        <w:rPr>
          <w:rFonts w:ascii="Times New Roman" w:hAnsi="Times New Roman" w:cs="Times New Roman"/>
        </w:rPr>
        <w:t xml:space="preserve"> is commonly co-distributed with its primary vector, </w:t>
      </w:r>
      <w:r w:rsidRPr="00952A4D">
        <w:rPr>
          <w:rFonts w:ascii="Times New Roman" w:hAnsi="Times New Roman" w:cs="Times New Roman"/>
          <w:i/>
        </w:rPr>
        <w:t>Rhynchophorus palmarum</w:t>
      </w:r>
      <w:r w:rsidRPr="00952A4D">
        <w:rPr>
          <w:rFonts w:ascii="Times New Roman" w:hAnsi="Times New Roman" w:cs="Times New Roman"/>
        </w:rPr>
        <w:t xml:space="preserve">, in regions extending from Mexico through South America and </w:t>
      </w:r>
      <w:r>
        <w:rPr>
          <w:rFonts w:ascii="Times New Roman" w:hAnsi="Times New Roman" w:cs="Times New Roman"/>
        </w:rPr>
        <w:t>across the lower Antilles</w:t>
      </w:r>
      <w:r w:rsidRPr="00952A4D">
        <w:rPr>
          <w:rFonts w:ascii="Times New Roman" w:hAnsi="Times New Roman" w:cs="Times New Roman"/>
        </w:rPr>
        <w:t>.</w:t>
      </w:r>
      <w:r>
        <w:rPr>
          <w:rFonts w:ascii="Times New Roman" w:hAnsi="Times New Roman" w:cs="Times New Roman"/>
          <w:vertAlign w:val="superscript"/>
        </w:rPr>
        <w:t>1,7</w:t>
      </w:r>
      <w:r w:rsidRPr="00952A4D">
        <w:rPr>
          <w:rFonts w:ascii="Times New Roman" w:hAnsi="Times New Roman" w:cs="Times New Roman"/>
        </w:rPr>
        <w:t xml:space="preserve"> Although </w:t>
      </w:r>
      <w:r>
        <w:rPr>
          <w:rFonts w:ascii="Times New Roman" w:hAnsi="Times New Roman" w:cs="Times New Roman"/>
        </w:rPr>
        <w:t>RRN</w:t>
      </w:r>
      <w:r w:rsidRPr="00952A4D">
        <w:rPr>
          <w:rFonts w:ascii="Times New Roman" w:hAnsi="Times New Roman" w:cs="Times New Roman"/>
        </w:rPr>
        <w:t xml:space="preserve"> has not been recorded </w:t>
      </w:r>
      <w:r w:rsidRPr="00555017">
        <w:rPr>
          <w:rFonts w:ascii="Times New Roman" w:hAnsi="Times New Roman" w:cs="Times New Roman"/>
        </w:rPr>
        <w:t>in the continental United States,</w:t>
      </w:r>
      <w:r w:rsidRPr="00952A4D">
        <w:rPr>
          <w:rFonts w:ascii="Times New Roman" w:hAnsi="Times New Roman" w:cs="Times New Roman"/>
        </w:rPr>
        <w:t xml:space="preserve"> Hawaii, Puerto Rico, or the Virgin Islands, the presence of </w:t>
      </w:r>
      <w:r w:rsidRPr="00952A4D">
        <w:rPr>
          <w:rFonts w:ascii="Times New Roman" w:hAnsi="Times New Roman" w:cs="Times New Roman"/>
          <w:i/>
        </w:rPr>
        <w:t>R. palmarum</w:t>
      </w:r>
      <w:r w:rsidRPr="00952A4D">
        <w:rPr>
          <w:rFonts w:ascii="Times New Roman" w:hAnsi="Times New Roman" w:cs="Times New Roman"/>
        </w:rPr>
        <w:t xml:space="preserve"> in southern states such as California and Texas poses a regulatory concern, as it indicates a potential risk f</w:t>
      </w:r>
      <w:r>
        <w:rPr>
          <w:rFonts w:ascii="Times New Roman" w:hAnsi="Times New Roman" w:cs="Times New Roman"/>
        </w:rPr>
        <w:t>or future introduction</w:t>
      </w:r>
      <w:r w:rsidRPr="00952A4D">
        <w:rPr>
          <w:rFonts w:ascii="Times New Roman" w:hAnsi="Times New Roman" w:cs="Times New Roman"/>
        </w:rPr>
        <w:t>.</w:t>
      </w:r>
      <w:r w:rsidR="00A56EC4">
        <w:rPr>
          <w:rFonts w:ascii="Times New Roman" w:hAnsi="Times New Roman" w:cs="Times New Roman"/>
          <w:vertAlign w:val="superscript"/>
        </w:rPr>
        <w:t>1,6</w:t>
      </w:r>
      <w:r w:rsidRPr="00952A4D">
        <w:rPr>
          <w:rFonts w:ascii="Times New Roman" w:hAnsi="Times New Roman" w:cs="Times New Roman"/>
        </w:rPr>
        <w:t xml:space="preserve"> </w:t>
      </w:r>
    </w:p>
    <w:p w14:paraId="716F55FF" w14:textId="77777777" w:rsidR="00331EA5" w:rsidRPr="00952A4D" w:rsidRDefault="00952A4D" w:rsidP="00331EA5">
      <w:pPr>
        <w:jc w:val="both"/>
        <w:rPr>
          <w:rFonts w:ascii="Times New Roman" w:hAnsi="Times New Roman" w:cs="Times New Roman"/>
          <w:vertAlign w:val="superscript"/>
        </w:rPr>
      </w:pPr>
      <w:r w:rsidRPr="00952A4D">
        <w:rPr>
          <w:rFonts w:ascii="Times New Roman" w:hAnsi="Times New Roman" w:cs="Times New Roman"/>
        </w:rPr>
        <w:t>Records from several islands in the Caribbean, including the Bahamas, Barbados, Dominica, Dominican Republic, Haiti, Jamaica, and Puerto Rico, remain questionable and have not been</w:t>
      </w:r>
      <w:r>
        <w:rPr>
          <w:rFonts w:ascii="Times New Roman" w:hAnsi="Times New Roman" w:cs="Times New Roman"/>
        </w:rPr>
        <w:t xml:space="preserve"> confirmed in recent surveys</w:t>
      </w:r>
      <w:r w:rsidRPr="00952A4D">
        <w:rPr>
          <w:rFonts w:ascii="Times New Roman" w:hAnsi="Times New Roman" w:cs="Times New Roman"/>
        </w:rPr>
        <w:t>.</w:t>
      </w:r>
      <w:r w:rsidR="00A56EC4">
        <w:rPr>
          <w:rFonts w:ascii="Times New Roman" w:hAnsi="Times New Roman" w:cs="Times New Roman"/>
          <w:vertAlign w:val="superscript"/>
        </w:rPr>
        <w:t>2</w:t>
      </w:r>
      <w:r w:rsidRPr="00952A4D">
        <w:rPr>
          <w:rFonts w:ascii="Times New Roman" w:hAnsi="Times New Roman" w:cs="Times New Roman"/>
        </w:rPr>
        <w:t xml:space="preserve"> Overall, red ring nematode distribution remains confined primarily to tropical regions, where environmental factors such as high humidity and poorly drained soils support i</w:t>
      </w:r>
      <w:r>
        <w:rPr>
          <w:rFonts w:ascii="Times New Roman" w:hAnsi="Times New Roman" w:cs="Times New Roman"/>
        </w:rPr>
        <w:t>ts survival and transmission</w:t>
      </w:r>
      <w:r w:rsidRPr="00952A4D">
        <w:rPr>
          <w:rFonts w:ascii="Times New Roman" w:hAnsi="Times New Roman" w:cs="Times New Roman"/>
        </w:rPr>
        <w:t>.</w:t>
      </w:r>
      <w:r w:rsidR="00A56EC4">
        <w:rPr>
          <w:rFonts w:ascii="Times New Roman" w:hAnsi="Times New Roman" w:cs="Times New Roman"/>
          <w:vertAlign w:val="superscript"/>
        </w:rPr>
        <w:t>1</w:t>
      </w:r>
    </w:p>
    <w:p w14:paraId="5742FC44" w14:textId="77777777" w:rsidR="00646DFE" w:rsidRDefault="00646DFE" w:rsidP="00331EA5">
      <w:pPr>
        <w:jc w:val="both"/>
        <w:rPr>
          <w:rFonts w:ascii="Times New Roman" w:hAnsi="Times New Roman" w:cs="Times New Roman"/>
          <w:b/>
        </w:rPr>
      </w:pPr>
      <w:r w:rsidRPr="00646DFE">
        <w:rPr>
          <w:rFonts w:ascii="Times New Roman" w:hAnsi="Times New Roman" w:cs="Times New Roman"/>
          <w:b/>
        </w:rPr>
        <w:t xml:space="preserve">Symbiotic Relationship Between Red Ring Nematode and </w:t>
      </w:r>
      <w:r w:rsidR="00D34F95">
        <w:rPr>
          <w:rFonts w:ascii="Times New Roman" w:hAnsi="Times New Roman" w:cs="Times New Roman"/>
          <w:b/>
        </w:rPr>
        <w:t xml:space="preserve">South American </w:t>
      </w:r>
      <w:r w:rsidRPr="00646DFE">
        <w:rPr>
          <w:rFonts w:ascii="Times New Roman" w:hAnsi="Times New Roman" w:cs="Times New Roman"/>
          <w:b/>
        </w:rPr>
        <w:t>Palm Weevil</w:t>
      </w:r>
    </w:p>
    <w:p w14:paraId="3FD49472" w14:textId="77777777" w:rsidR="00091E4D" w:rsidRDefault="00D34F95" w:rsidP="00331EA5">
      <w:pPr>
        <w:jc w:val="both"/>
        <w:rPr>
          <w:rFonts w:ascii="Times New Roman" w:hAnsi="Times New Roman" w:cs="Times New Roman"/>
        </w:rPr>
      </w:pPr>
      <w:r>
        <w:rPr>
          <w:rFonts w:ascii="Times New Roman" w:hAnsi="Times New Roman" w:cs="Times New Roman"/>
        </w:rPr>
        <w:t>RRN</w:t>
      </w:r>
      <w:r w:rsidR="00091E4D" w:rsidRPr="00091E4D">
        <w:rPr>
          <w:rFonts w:ascii="Times New Roman" w:hAnsi="Times New Roman" w:cs="Times New Roman"/>
        </w:rPr>
        <w:t xml:space="preserve"> maintains a close association with the </w:t>
      </w:r>
      <w:r>
        <w:rPr>
          <w:rFonts w:ascii="Times New Roman" w:hAnsi="Times New Roman" w:cs="Times New Roman"/>
        </w:rPr>
        <w:t>SAPW</w:t>
      </w:r>
      <w:r w:rsidR="00091E4D" w:rsidRPr="00091E4D">
        <w:rPr>
          <w:rFonts w:ascii="Times New Roman" w:hAnsi="Times New Roman" w:cs="Times New Roman"/>
        </w:rPr>
        <w:t xml:space="preserve"> which serves as both a vector and a habitat for the nematode. Newly emerged adult weevils are internally infested with juvenile nematodes, with over 90% of females and males carrying internal loads, often exceeding 1,000 individuals per weevil.</w:t>
      </w:r>
      <w:r w:rsidR="00C7560D">
        <w:rPr>
          <w:rFonts w:ascii="Times New Roman" w:hAnsi="Times New Roman" w:cs="Times New Roman"/>
          <w:vertAlign w:val="superscript"/>
        </w:rPr>
        <w:t>18</w:t>
      </w:r>
      <w:r w:rsidR="00091E4D" w:rsidRPr="00091E4D">
        <w:rPr>
          <w:rFonts w:ascii="Times New Roman" w:hAnsi="Times New Roman" w:cs="Times New Roman"/>
        </w:rPr>
        <w:t xml:space="preserve"> Nematodes </w:t>
      </w:r>
      <w:r w:rsidR="00091E4D" w:rsidRPr="00091E4D">
        <w:rPr>
          <w:rFonts w:ascii="Times New Roman" w:hAnsi="Times New Roman" w:cs="Times New Roman"/>
        </w:rPr>
        <w:lastRenderedPageBreak/>
        <w:t>persist through the weevil’s metamorphosis, allowing vertical transmission during oviposition and ensuring the continuation of the nematode life cycle.</w:t>
      </w:r>
      <w:r w:rsidR="00C7560D">
        <w:rPr>
          <w:rFonts w:ascii="Times New Roman" w:hAnsi="Times New Roman" w:cs="Times New Roman"/>
          <w:vertAlign w:val="superscript"/>
        </w:rPr>
        <w:t>18</w:t>
      </w:r>
      <w:r w:rsidR="00091E4D" w:rsidRPr="00091E4D">
        <w:rPr>
          <w:rFonts w:ascii="Times New Roman" w:hAnsi="Times New Roman" w:cs="Times New Roman"/>
        </w:rPr>
        <w:t xml:space="preserve"> </w:t>
      </w:r>
    </w:p>
    <w:p w14:paraId="594FA7CA" w14:textId="77777777" w:rsidR="00091E4D" w:rsidRDefault="00091E4D" w:rsidP="00331EA5">
      <w:pPr>
        <w:jc w:val="both"/>
        <w:rPr>
          <w:rFonts w:ascii="Times New Roman" w:hAnsi="Times New Roman" w:cs="Times New Roman"/>
        </w:rPr>
      </w:pPr>
      <w:r w:rsidRPr="00091E4D">
        <w:rPr>
          <w:rFonts w:ascii="Times New Roman" w:hAnsi="Times New Roman" w:cs="Times New Roman"/>
        </w:rPr>
        <w:t>Adult weevils may also acquire nematodes externally through contact with diseased palm tissue, larval frass, or nematode suspensions present in the palm.</w:t>
      </w:r>
      <w:r w:rsidR="00C7560D">
        <w:rPr>
          <w:rFonts w:ascii="Times New Roman" w:hAnsi="Times New Roman" w:cs="Times New Roman"/>
          <w:vertAlign w:val="superscript"/>
        </w:rPr>
        <w:t>19</w:t>
      </w:r>
      <w:r w:rsidRPr="00091E4D">
        <w:rPr>
          <w:rFonts w:ascii="Times New Roman" w:hAnsi="Times New Roman" w:cs="Times New Roman"/>
        </w:rPr>
        <w:t xml:space="preserve"> Internal nematodes can survive in the gut and body cavity for up to 10 days, while external nematodes persist on the weevil surface for 2–6 days.</w:t>
      </w:r>
      <w:r w:rsidR="00C7560D">
        <w:rPr>
          <w:rFonts w:ascii="Times New Roman" w:hAnsi="Times New Roman" w:cs="Times New Roman"/>
          <w:vertAlign w:val="superscript"/>
        </w:rPr>
        <w:t>19</w:t>
      </w:r>
      <w:r w:rsidRPr="00091E4D">
        <w:rPr>
          <w:rFonts w:ascii="Times New Roman" w:hAnsi="Times New Roman" w:cs="Times New Roman"/>
        </w:rPr>
        <w:t xml:space="preserve"> This dual mode of association facilitates nematode dispersal without significantly impairing weevil survival or reproduction, highlighting a commensal or mutualistic aspect of the relationship.</w:t>
      </w:r>
      <w:r w:rsidR="00C7560D">
        <w:rPr>
          <w:rFonts w:ascii="Times New Roman" w:hAnsi="Times New Roman" w:cs="Times New Roman"/>
          <w:vertAlign w:val="superscript"/>
        </w:rPr>
        <w:t>18,19</w:t>
      </w:r>
      <w:r w:rsidRPr="00091E4D">
        <w:rPr>
          <w:rFonts w:ascii="Times New Roman" w:hAnsi="Times New Roman" w:cs="Times New Roman"/>
        </w:rPr>
        <w:t xml:space="preserve"> </w:t>
      </w:r>
    </w:p>
    <w:p w14:paraId="5FE4CA12" w14:textId="77777777" w:rsidR="00091E4D" w:rsidRDefault="00091E4D" w:rsidP="00331EA5">
      <w:pPr>
        <w:jc w:val="both"/>
        <w:rPr>
          <w:rFonts w:ascii="Times New Roman" w:hAnsi="Times New Roman" w:cs="Times New Roman"/>
        </w:rPr>
      </w:pPr>
      <w:r w:rsidRPr="00091E4D">
        <w:rPr>
          <w:rFonts w:ascii="Times New Roman" w:hAnsi="Times New Roman" w:cs="Times New Roman"/>
        </w:rPr>
        <w:t xml:space="preserve">Other nematode species, such as </w:t>
      </w:r>
      <w:proofErr w:type="spellStart"/>
      <w:r w:rsidRPr="006E34B4">
        <w:rPr>
          <w:rFonts w:ascii="Times New Roman" w:hAnsi="Times New Roman" w:cs="Times New Roman"/>
          <w:i/>
        </w:rPr>
        <w:t>Teratorhabditis</w:t>
      </w:r>
      <w:proofErr w:type="spellEnd"/>
      <w:r w:rsidRPr="00091E4D">
        <w:rPr>
          <w:rFonts w:ascii="Times New Roman" w:hAnsi="Times New Roman" w:cs="Times New Roman"/>
        </w:rPr>
        <w:t xml:space="preserve"> sp., </w:t>
      </w:r>
      <w:proofErr w:type="spellStart"/>
      <w:r w:rsidRPr="006E34B4">
        <w:rPr>
          <w:rFonts w:ascii="Times New Roman" w:hAnsi="Times New Roman" w:cs="Times New Roman"/>
          <w:i/>
        </w:rPr>
        <w:t>Diplogasteritus</w:t>
      </w:r>
      <w:proofErr w:type="spellEnd"/>
      <w:r w:rsidRPr="00091E4D">
        <w:rPr>
          <w:rFonts w:ascii="Times New Roman" w:hAnsi="Times New Roman" w:cs="Times New Roman"/>
        </w:rPr>
        <w:t xml:space="preserve"> sp., </w:t>
      </w:r>
      <w:proofErr w:type="spellStart"/>
      <w:r w:rsidRPr="006E34B4">
        <w:rPr>
          <w:rFonts w:ascii="Times New Roman" w:hAnsi="Times New Roman" w:cs="Times New Roman"/>
          <w:i/>
        </w:rPr>
        <w:t>Mononchoides</w:t>
      </w:r>
      <w:proofErr w:type="spellEnd"/>
      <w:r w:rsidRPr="00091E4D">
        <w:rPr>
          <w:rFonts w:ascii="Times New Roman" w:hAnsi="Times New Roman" w:cs="Times New Roman"/>
        </w:rPr>
        <w:t xml:space="preserve"> sp., </w:t>
      </w:r>
      <w:proofErr w:type="spellStart"/>
      <w:r w:rsidRPr="006E34B4">
        <w:rPr>
          <w:rFonts w:ascii="Times New Roman" w:hAnsi="Times New Roman" w:cs="Times New Roman"/>
          <w:i/>
        </w:rPr>
        <w:t>Bursaphelenchus</w:t>
      </w:r>
      <w:proofErr w:type="spellEnd"/>
      <w:r w:rsidRPr="00091E4D">
        <w:rPr>
          <w:rFonts w:ascii="Times New Roman" w:hAnsi="Times New Roman" w:cs="Times New Roman"/>
        </w:rPr>
        <w:t xml:space="preserve"> sp., and </w:t>
      </w:r>
      <w:proofErr w:type="spellStart"/>
      <w:r w:rsidRPr="006E34B4">
        <w:rPr>
          <w:rFonts w:ascii="Times New Roman" w:hAnsi="Times New Roman" w:cs="Times New Roman"/>
          <w:i/>
        </w:rPr>
        <w:t>Rhabditis</w:t>
      </w:r>
      <w:proofErr w:type="spellEnd"/>
      <w:r w:rsidRPr="00091E4D">
        <w:rPr>
          <w:rFonts w:ascii="Times New Roman" w:hAnsi="Times New Roman" w:cs="Times New Roman"/>
        </w:rPr>
        <w:t xml:space="preserve"> sp., also inhabit the palm weevil, typically at lower densities and often exhibiting commensal behavior.</w:t>
      </w:r>
      <w:r w:rsidR="00C7560D">
        <w:rPr>
          <w:rFonts w:ascii="Times New Roman" w:hAnsi="Times New Roman" w:cs="Times New Roman"/>
          <w:vertAlign w:val="superscript"/>
        </w:rPr>
        <w:t>18</w:t>
      </w:r>
      <w:r w:rsidRPr="00091E4D">
        <w:rPr>
          <w:rFonts w:ascii="Times New Roman" w:hAnsi="Times New Roman" w:cs="Times New Roman"/>
        </w:rPr>
        <w:t xml:space="preserve"> For example, </w:t>
      </w:r>
      <w:proofErr w:type="spellStart"/>
      <w:r w:rsidRPr="006E34B4">
        <w:rPr>
          <w:rFonts w:ascii="Times New Roman" w:hAnsi="Times New Roman" w:cs="Times New Roman"/>
          <w:i/>
        </w:rPr>
        <w:t>Mononchoides</w:t>
      </w:r>
      <w:proofErr w:type="spellEnd"/>
      <w:r w:rsidRPr="00091E4D">
        <w:rPr>
          <w:rFonts w:ascii="Times New Roman" w:hAnsi="Times New Roman" w:cs="Times New Roman"/>
        </w:rPr>
        <w:t xml:space="preserve"> sp. is common in cocoons but rare in adult weevils, suggesting limited interaction with the host, whereas </w:t>
      </w:r>
      <w:proofErr w:type="spellStart"/>
      <w:r w:rsidRPr="006E34B4">
        <w:rPr>
          <w:rFonts w:ascii="Times New Roman" w:hAnsi="Times New Roman" w:cs="Times New Roman"/>
          <w:i/>
        </w:rPr>
        <w:t>Teratorhabditis</w:t>
      </w:r>
      <w:proofErr w:type="spellEnd"/>
      <w:r w:rsidRPr="00091E4D">
        <w:rPr>
          <w:rFonts w:ascii="Times New Roman" w:hAnsi="Times New Roman" w:cs="Times New Roman"/>
        </w:rPr>
        <w:t xml:space="preserve"> sp. and </w:t>
      </w:r>
      <w:proofErr w:type="spellStart"/>
      <w:r w:rsidRPr="006E34B4">
        <w:rPr>
          <w:rFonts w:ascii="Times New Roman" w:hAnsi="Times New Roman" w:cs="Times New Roman"/>
          <w:i/>
        </w:rPr>
        <w:t>Diplogasteritus</w:t>
      </w:r>
      <w:proofErr w:type="spellEnd"/>
      <w:r w:rsidRPr="00091E4D">
        <w:rPr>
          <w:rFonts w:ascii="Times New Roman" w:hAnsi="Times New Roman" w:cs="Times New Roman"/>
        </w:rPr>
        <w:t xml:space="preserve"> sp. can prey on other nematodes while residing in the weevil.</w:t>
      </w:r>
      <w:r w:rsidRPr="00091E4D">
        <w:rPr>
          <w:rFonts w:ascii="Times New Roman" w:hAnsi="Times New Roman" w:cs="Times New Roman"/>
          <w:vertAlign w:val="superscript"/>
        </w:rPr>
        <w:t>1</w:t>
      </w:r>
      <w:r w:rsidR="00C7560D">
        <w:rPr>
          <w:rFonts w:ascii="Times New Roman" w:hAnsi="Times New Roman" w:cs="Times New Roman"/>
          <w:vertAlign w:val="superscript"/>
        </w:rPr>
        <w:t>8</w:t>
      </w:r>
      <w:r w:rsidRPr="00091E4D">
        <w:rPr>
          <w:rFonts w:ascii="Times New Roman" w:hAnsi="Times New Roman" w:cs="Times New Roman"/>
        </w:rPr>
        <w:t xml:space="preserve"> </w:t>
      </w:r>
    </w:p>
    <w:p w14:paraId="6728FEA3" w14:textId="77777777" w:rsidR="00B05224" w:rsidRPr="00FE6199" w:rsidRDefault="00091E4D" w:rsidP="00331EA5">
      <w:pPr>
        <w:jc w:val="both"/>
        <w:rPr>
          <w:rFonts w:ascii="Times New Roman" w:hAnsi="Times New Roman" w:cs="Times New Roman"/>
        </w:rPr>
      </w:pPr>
      <w:r w:rsidRPr="00091E4D">
        <w:rPr>
          <w:rFonts w:ascii="Times New Roman" w:hAnsi="Times New Roman" w:cs="Times New Roman"/>
        </w:rPr>
        <w:t>The palm weevil’s role as a vector for the red ring nematode is reinforced by field observations showing that chemical</w:t>
      </w:r>
      <w:r w:rsidR="00343A8A">
        <w:rPr>
          <w:rFonts w:ascii="Times New Roman" w:hAnsi="Times New Roman" w:cs="Times New Roman"/>
        </w:rPr>
        <w:t xml:space="preserve"> control of weevil populations </w:t>
      </w:r>
      <w:r w:rsidRPr="00091E4D">
        <w:rPr>
          <w:rFonts w:ascii="Times New Roman" w:hAnsi="Times New Roman" w:cs="Times New Roman"/>
        </w:rPr>
        <w:t>significantly reduces the incidence of red ring disease.</w:t>
      </w:r>
      <w:r w:rsidR="00C7560D">
        <w:rPr>
          <w:rFonts w:ascii="Times New Roman" w:hAnsi="Times New Roman" w:cs="Times New Roman"/>
          <w:vertAlign w:val="superscript"/>
        </w:rPr>
        <w:t>19</w:t>
      </w:r>
      <w:r w:rsidRPr="00091E4D">
        <w:rPr>
          <w:rFonts w:ascii="Times New Roman" w:hAnsi="Times New Roman" w:cs="Times New Roman"/>
        </w:rPr>
        <w:t xml:space="preserve"> Thus, the relationship is not only symbiotic in terms of nematode dispersal and habitat but also critical to the epidemiology of the disease.</w:t>
      </w:r>
      <w:r w:rsidR="00C7560D">
        <w:rPr>
          <w:rFonts w:ascii="Times New Roman" w:hAnsi="Times New Roman" w:cs="Times New Roman"/>
          <w:vertAlign w:val="superscript"/>
        </w:rPr>
        <w:t>18,19</w:t>
      </w:r>
    </w:p>
    <w:p w14:paraId="2ABD94D9" w14:textId="77777777" w:rsidR="00BA20C3" w:rsidRDefault="00BA20C3" w:rsidP="00331EA5">
      <w:pPr>
        <w:jc w:val="both"/>
        <w:rPr>
          <w:rFonts w:ascii="Times New Roman" w:hAnsi="Times New Roman" w:cs="Times New Roman"/>
          <w:b/>
        </w:rPr>
      </w:pPr>
      <w:r>
        <w:rPr>
          <w:rFonts w:ascii="Times New Roman" w:hAnsi="Times New Roman" w:cs="Times New Roman"/>
          <w:b/>
        </w:rPr>
        <w:t>VI. Integrated Management and Control Strategies</w:t>
      </w:r>
    </w:p>
    <w:p w14:paraId="4604164F" w14:textId="77777777" w:rsidR="007002C1" w:rsidRDefault="003C0A5D" w:rsidP="00331EA5">
      <w:pPr>
        <w:jc w:val="both"/>
        <w:rPr>
          <w:rFonts w:ascii="Times New Roman" w:hAnsi="Times New Roman" w:cs="Times New Roman"/>
        </w:rPr>
      </w:pPr>
      <w:r w:rsidRPr="003C0A5D">
        <w:rPr>
          <w:rFonts w:ascii="Times New Roman" w:hAnsi="Times New Roman" w:cs="Times New Roman"/>
        </w:rPr>
        <w:t>Effective management of the Red Ring Nematode and its primary vector, the South American Palm</w:t>
      </w:r>
      <w:r>
        <w:rPr>
          <w:rFonts w:ascii="Times New Roman" w:hAnsi="Times New Roman" w:cs="Times New Roman"/>
        </w:rPr>
        <w:t xml:space="preserve"> Weevil</w:t>
      </w:r>
      <w:r w:rsidRPr="003C0A5D">
        <w:rPr>
          <w:rFonts w:ascii="Times New Roman" w:hAnsi="Times New Roman" w:cs="Times New Roman"/>
        </w:rPr>
        <w:t>, requires an integrated strategy that incorporates chemical, biological, cultural, and regulatory components. Given the nematode’s strong dependency on the weevil for transmission, both organisms must be addressed concurrently. Reducing vector populations remains the most direct and scientifically supported approach to limiting nematode dissemination and mitigating disease impact.</w:t>
      </w:r>
    </w:p>
    <w:p w14:paraId="25D8A77F" w14:textId="77777777" w:rsidR="003C0A5D" w:rsidRDefault="003C0A5D" w:rsidP="00331EA5">
      <w:pPr>
        <w:jc w:val="both"/>
        <w:rPr>
          <w:rFonts w:ascii="Times New Roman" w:hAnsi="Times New Roman" w:cs="Times New Roman"/>
          <w:b/>
        </w:rPr>
      </w:pPr>
      <w:r>
        <w:rPr>
          <w:rFonts w:ascii="Times New Roman" w:hAnsi="Times New Roman" w:cs="Times New Roman"/>
          <w:b/>
        </w:rPr>
        <w:t>Chemical Control</w:t>
      </w:r>
    </w:p>
    <w:p w14:paraId="039E81F7" w14:textId="77777777" w:rsidR="003C0A5D" w:rsidRDefault="003C0A5D" w:rsidP="00331EA5">
      <w:pPr>
        <w:jc w:val="both"/>
        <w:rPr>
          <w:rFonts w:ascii="Times New Roman" w:hAnsi="Times New Roman" w:cs="Times New Roman"/>
        </w:rPr>
      </w:pPr>
      <w:r w:rsidRPr="003C0A5D">
        <w:rPr>
          <w:rFonts w:ascii="Times New Roman" w:hAnsi="Times New Roman" w:cs="Times New Roman"/>
        </w:rPr>
        <w:t xml:space="preserve">Direct chemical control of </w:t>
      </w:r>
      <w:proofErr w:type="spellStart"/>
      <w:r w:rsidR="00CF0D28">
        <w:rPr>
          <w:rFonts w:ascii="Times New Roman" w:hAnsi="Times New Roman" w:cs="Times New Roman"/>
        </w:rPr>
        <w:t>RRN</w:t>
      </w:r>
      <w:proofErr w:type="spellEnd"/>
      <w:r w:rsidRPr="003C0A5D">
        <w:rPr>
          <w:rFonts w:ascii="Times New Roman" w:hAnsi="Times New Roman" w:cs="Times New Roman"/>
        </w:rPr>
        <w:t xml:space="preserve"> using nematicides has shown limited success because these compounds do not adequately penetrate the trunk tissues where nematodes reside.</w:t>
      </w:r>
      <w:r w:rsidR="005E7F2F">
        <w:rPr>
          <w:rFonts w:ascii="Times New Roman" w:hAnsi="Times New Roman" w:cs="Times New Roman"/>
          <w:vertAlign w:val="superscript"/>
        </w:rPr>
        <w:t>6</w:t>
      </w:r>
      <w:r w:rsidRPr="003C0A5D">
        <w:rPr>
          <w:rFonts w:ascii="Times New Roman" w:hAnsi="Times New Roman" w:cs="Times New Roman"/>
        </w:rPr>
        <w:t xml:space="preserve"> Consequently, insecticidal control targeting </w:t>
      </w:r>
      <w:r w:rsidR="00CF0D28">
        <w:rPr>
          <w:rFonts w:ascii="Times New Roman" w:hAnsi="Times New Roman" w:cs="Times New Roman"/>
        </w:rPr>
        <w:t>SAPW</w:t>
      </w:r>
      <w:r w:rsidRPr="003C0A5D">
        <w:rPr>
          <w:rFonts w:ascii="Times New Roman" w:hAnsi="Times New Roman" w:cs="Times New Roman"/>
        </w:rPr>
        <w:t xml:space="preserve"> is more effective, as reducing vector populations directly interrupts the nematode’s life cycle.</w:t>
      </w:r>
      <w:r w:rsidR="005E7F2F">
        <w:rPr>
          <w:rFonts w:ascii="Times New Roman" w:hAnsi="Times New Roman" w:cs="Times New Roman"/>
          <w:vertAlign w:val="superscript"/>
        </w:rPr>
        <w:t>6,10,12</w:t>
      </w:r>
      <w:r w:rsidRPr="003C0A5D">
        <w:rPr>
          <w:rFonts w:ascii="Times New Roman" w:hAnsi="Times New Roman" w:cs="Times New Roman"/>
        </w:rPr>
        <w:t xml:space="preserve"> For instance, disease prevalence in Mexico declined from 10 percent to 1 percent following intensive weevil management.</w:t>
      </w:r>
      <w:r w:rsidR="005E7F2F">
        <w:rPr>
          <w:rFonts w:ascii="Times New Roman" w:hAnsi="Times New Roman" w:cs="Times New Roman"/>
          <w:vertAlign w:val="superscript"/>
        </w:rPr>
        <w:t>6</w:t>
      </w:r>
      <w:r w:rsidRPr="003C0A5D">
        <w:rPr>
          <w:rFonts w:ascii="Times New Roman" w:hAnsi="Times New Roman" w:cs="Times New Roman"/>
        </w:rPr>
        <w:t xml:space="preserve"> Systemic insecticides, particularly neonicotinoids, are commonly employed because they are absorbed into the palm’s vascular system, concentrating in meristematic tissue where larvae feed.</w:t>
      </w:r>
      <w:r w:rsidR="005E7F2F">
        <w:rPr>
          <w:rFonts w:ascii="Times New Roman" w:hAnsi="Times New Roman" w:cs="Times New Roman"/>
          <w:vertAlign w:val="superscript"/>
        </w:rPr>
        <w:t>10,12</w:t>
      </w:r>
      <w:r w:rsidRPr="003C0A5D">
        <w:rPr>
          <w:rFonts w:ascii="Times New Roman" w:hAnsi="Times New Roman" w:cs="Times New Roman"/>
        </w:rPr>
        <w:t xml:space="preserve"> Applications can be made through soil drenches, trunk injections, crown drenches, or sprays, and multiple treatments per year are often necessary in regions with high infestation pressure.</w:t>
      </w:r>
      <w:r w:rsidR="005E7F2F">
        <w:rPr>
          <w:rFonts w:ascii="Times New Roman" w:hAnsi="Times New Roman" w:cs="Times New Roman"/>
          <w:vertAlign w:val="superscript"/>
        </w:rPr>
        <w:t>10,12</w:t>
      </w:r>
      <w:r w:rsidRPr="003C0A5D">
        <w:rPr>
          <w:rFonts w:ascii="Times New Roman" w:hAnsi="Times New Roman" w:cs="Times New Roman"/>
        </w:rPr>
        <w:t xml:space="preserve"> Combining fast- and slow-acting systemic compounds increases efficacy by ensuring both immediate and prolonged protection.</w:t>
      </w:r>
      <w:r w:rsidRPr="003E4CAA">
        <w:rPr>
          <w:rFonts w:ascii="Times New Roman" w:hAnsi="Times New Roman" w:cs="Times New Roman"/>
          <w:vertAlign w:val="superscript"/>
        </w:rPr>
        <w:t>1</w:t>
      </w:r>
      <w:r w:rsidR="005E7F2F">
        <w:rPr>
          <w:rFonts w:ascii="Times New Roman" w:hAnsi="Times New Roman" w:cs="Times New Roman"/>
          <w:vertAlign w:val="superscript"/>
        </w:rPr>
        <w:t>0</w:t>
      </w:r>
      <w:r w:rsidRPr="003E4CAA">
        <w:rPr>
          <w:rFonts w:ascii="Times New Roman" w:hAnsi="Times New Roman" w:cs="Times New Roman"/>
          <w:vertAlign w:val="superscript"/>
        </w:rPr>
        <w:t xml:space="preserve"> </w:t>
      </w:r>
    </w:p>
    <w:p w14:paraId="72EC9780" w14:textId="77777777" w:rsidR="003C0A5D" w:rsidRPr="003C0A5D" w:rsidRDefault="003C0A5D" w:rsidP="00331EA5">
      <w:pPr>
        <w:jc w:val="both"/>
        <w:rPr>
          <w:rFonts w:ascii="Times New Roman" w:hAnsi="Times New Roman" w:cs="Times New Roman"/>
        </w:rPr>
      </w:pPr>
      <w:r w:rsidRPr="003C0A5D">
        <w:rPr>
          <w:rFonts w:ascii="Times New Roman" w:hAnsi="Times New Roman" w:cs="Times New Roman"/>
        </w:rPr>
        <w:t>Contact insecticides applied to palm fronds or pruning wounds can eliminate adults attracted to volatile compounds released during tissue damage.</w:t>
      </w:r>
      <w:r w:rsidR="005E7F2F">
        <w:rPr>
          <w:rFonts w:ascii="Times New Roman" w:hAnsi="Times New Roman" w:cs="Times New Roman"/>
          <w:vertAlign w:val="superscript"/>
        </w:rPr>
        <w:t>10,12</w:t>
      </w:r>
      <w:r w:rsidRPr="003C0A5D">
        <w:rPr>
          <w:rFonts w:ascii="Times New Roman" w:hAnsi="Times New Roman" w:cs="Times New Roman"/>
        </w:rPr>
        <w:t xml:space="preserve"> In addition, systemic insecticides with both insecticidal and </w:t>
      </w:r>
      <w:proofErr w:type="spellStart"/>
      <w:r w:rsidRPr="003C0A5D">
        <w:rPr>
          <w:rFonts w:ascii="Times New Roman" w:hAnsi="Times New Roman" w:cs="Times New Roman"/>
        </w:rPr>
        <w:t>nematicidal</w:t>
      </w:r>
      <w:proofErr w:type="spellEnd"/>
      <w:r w:rsidRPr="003C0A5D">
        <w:rPr>
          <w:rFonts w:ascii="Times New Roman" w:hAnsi="Times New Roman" w:cs="Times New Roman"/>
        </w:rPr>
        <w:t xml:space="preserve"> activity warrant further study for their potential to simultaneously suppress </w:t>
      </w:r>
      <w:r w:rsidR="00253F82">
        <w:rPr>
          <w:rFonts w:ascii="Times New Roman" w:hAnsi="Times New Roman" w:cs="Times New Roman"/>
        </w:rPr>
        <w:t>SAPW</w:t>
      </w:r>
      <w:r w:rsidRPr="003C0A5D">
        <w:rPr>
          <w:rFonts w:ascii="Times New Roman" w:hAnsi="Times New Roman" w:cs="Times New Roman"/>
        </w:rPr>
        <w:t xml:space="preserve"> and </w:t>
      </w:r>
      <w:r w:rsidR="00253F82">
        <w:rPr>
          <w:rFonts w:ascii="Times New Roman" w:hAnsi="Times New Roman" w:cs="Times New Roman"/>
        </w:rPr>
        <w:t xml:space="preserve">RRN </w:t>
      </w:r>
      <w:r w:rsidRPr="003C0A5D">
        <w:rPr>
          <w:rFonts w:ascii="Times New Roman" w:hAnsi="Times New Roman" w:cs="Times New Roman"/>
        </w:rPr>
        <w:t>populations.</w:t>
      </w:r>
      <w:r w:rsidRPr="003E4CAA">
        <w:rPr>
          <w:rFonts w:ascii="Times New Roman" w:hAnsi="Times New Roman" w:cs="Times New Roman"/>
          <w:vertAlign w:val="superscript"/>
        </w:rPr>
        <w:t>1</w:t>
      </w:r>
      <w:r w:rsidR="005E7F2F">
        <w:rPr>
          <w:rFonts w:ascii="Times New Roman" w:hAnsi="Times New Roman" w:cs="Times New Roman"/>
          <w:vertAlign w:val="superscript"/>
        </w:rPr>
        <w:t>0</w:t>
      </w:r>
      <w:r w:rsidRPr="003C0A5D">
        <w:rPr>
          <w:rFonts w:ascii="Times New Roman" w:hAnsi="Times New Roman" w:cs="Times New Roman"/>
        </w:rPr>
        <w:t xml:space="preserve"> The integration of chemical control with sanitation and biological methods enhances overall effectiveness and prevents reinfestation.</w:t>
      </w:r>
    </w:p>
    <w:p w14:paraId="797D013B" w14:textId="77777777" w:rsidR="003C0A5D" w:rsidRDefault="003C0A5D" w:rsidP="00331EA5">
      <w:pPr>
        <w:jc w:val="both"/>
        <w:rPr>
          <w:rFonts w:ascii="Times New Roman" w:hAnsi="Times New Roman" w:cs="Times New Roman"/>
          <w:b/>
        </w:rPr>
      </w:pPr>
      <w:r>
        <w:rPr>
          <w:rFonts w:ascii="Times New Roman" w:hAnsi="Times New Roman" w:cs="Times New Roman"/>
          <w:b/>
        </w:rPr>
        <w:t>Biological Control</w:t>
      </w:r>
    </w:p>
    <w:p w14:paraId="4BA53ED3" w14:textId="77777777" w:rsidR="003C0A5D" w:rsidRDefault="003C0A5D" w:rsidP="00331EA5">
      <w:pPr>
        <w:jc w:val="both"/>
        <w:rPr>
          <w:rFonts w:ascii="Times New Roman" w:hAnsi="Times New Roman" w:cs="Times New Roman"/>
        </w:rPr>
      </w:pPr>
      <w:r w:rsidRPr="003C0A5D">
        <w:rPr>
          <w:rFonts w:ascii="Times New Roman" w:hAnsi="Times New Roman" w:cs="Times New Roman"/>
        </w:rPr>
        <w:t xml:space="preserve">Biological control provides a sustainable and environmentally responsible strategy for managing both </w:t>
      </w:r>
      <w:r w:rsidR="00BC26CF">
        <w:rPr>
          <w:rFonts w:ascii="Times New Roman" w:hAnsi="Times New Roman" w:cs="Times New Roman"/>
        </w:rPr>
        <w:t xml:space="preserve">RRN </w:t>
      </w:r>
      <w:r w:rsidRPr="003C0A5D">
        <w:rPr>
          <w:rFonts w:ascii="Times New Roman" w:hAnsi="Times New Roman" w:cs="Times New Roman"/>
        </w:rPr>
        <w:t xml:space="preserve">and </w:t>
      </w:r>
      <w:r w:rsidR="00253F82">
        <w:rPr>
          <w:rFonts w:ascii="Times New Roman" w:hAnsi="Times New Roman" w:cs="Times New Roman"/>
        </w:rPr>
        <w:t>SAPW</w:t>
      </w:r>
      <w:r w:rsidRPr="003C0A5D">
        <w:rPr>
          <w:rFonts w:ascii="Times New Roman" w:hAnsi="Times New Roman" w:cs="Times New Roman"/>
        </w:rPr>
        <w:t>.</w:t>
      </w:r>
      <w:r w:rsidR="005E7F2F">
        <w:rPr>
          <w:rFonts w:ascii="Times New Roman" w:hAnsi="Times New Roman" w:cs="Times New Roman"/>
          <w:vertAlign w:val="superscript"/>
        </w:rPr>
        <w:t>8,9,10,12</w:t>
      </w:r>
      <w:r w:rsidRPr="003C0A5D">
        <w:rPr>
          <w:rFonts w:ascii="Times New Roman" w:hAnsi="Times New Roman" w:cs="Times New Roman"/>
        </w:rPr>
        <w:t xml:space="preserve"> Numerous natural enemies have been identified for palm weevils, including parasitoids, </w:t>
      </w:r>
      <w:r w:rsidRPr="003C0A5D">
        <w:rPr>
          <w:rFonts w:ascii="Times New Roman" w:hAnsi="Times New Roman" w:cs="Times New Roman"/>
        </w:rPr>
        <w:lastRenderedPageBreak/>
        <w:t xml:space="preserve">fungi, and entomopathogenic agents. Among these, the parasitic fly </w:t>
      </w:r>
      <w:proofErr w:type="spellStart"/>
      <w:r w:rsidRPr="0053170B">
        <w:rPr>
          <w:rFonts w:ascii="Times New Roman" w:hAnsi="Times New Roman" w:cs="Times New Roman"/>
          <w:i/>
        </w:rPr>
        <w:t>Billaea</w:t>
      </w:r>
      <w:proofErr w:type="spellEnd"/>
      <w:r w:rsidRPr="0053170B">
        <w:rPr>
          <w:rFonts w:ascii="Times New Roman" w:hAnsi="Times New Roman" w:cs="Times New Roman"/>
          <w:i/>
        </w:rPr>
        <w:t xml:space="preserve"> </w:t>
      </w:r>
      <w:proofErr w:type="spellStart"/>
      <w:r w:rsidRPr="0053170B">
        <w:rPr>
          <w:rFonts w:ascii="Times New Roman" w:hAnsi="Times New Roman" w:cs="Times New Roman"/>
          <w:i/>
        </w:rPr>
        <w:t>rhynchophorae</w:t>
      </w:r>
      <w:proofErr w:type="spellEnd"/>
      <w:r w:rsidRPr="003C0A5D">
        <w:rPr>
          <w:rFonts w:ascii="Times New Roman" w:hAnsi="Times New Roman" w:cs="Times New Roman"/>
        </w:rPr>
        <w:t xml:space="preserve"> (Diptera: </w:t>
      </w:r>
      <w:proofErr w:type="spellStart"/>
      <w:r w:rsidRPr="003C0A5D">
        <w:rPr>
          <w:rFonts w:ascii="Times New Roman" w:hAnsi="Times New Roman" w:cs="Times New Roman"/>
        </w:rPr>
        <w:t>Tachinidae</w:t>
      </w:r>
      <w:proofErr w:type="spellEnd"/>
      <w:r w:rsidRPr="003C0A5D">
        <w:rPr>
          <w:rFonts w:ascii="Times New Roman" w:hAnsi="Times New Roman" w:cs="Times New Roman"/>
        </w:rPr>
        <w:t xml:space="preserve">) has shown particular promise, parasitizing both larvae and pupae of </w:t>
      </w:r>
      <w:r w:rsidRPr="005B7DC9">
        <w:rPr>
          <w:rFonts w:ascii="Times New Roman" w:hAnsi="Times New Roman" w:cs="Times New Roman"/>
          <w:i/>
          <w:iCs/>
        </w:rPr>
        <w:t>R. palmarum</w:t>
      </w:r>
      <w:r w:rsidRPr="003C0A5D">
        <w:rPr>
          <w:rFonts w:ascii="Times New Roman" w:hAnsi="Times New Roman" w:cs="Times New Roman"/>
        </w:rPr>
        <w:t>.</w:t>
      </w:r>
      <w:r w:rsidR="005E7F2F">
        <w:rPr>
          <w:rFonts w:ascii="Times New Roman" w:hAnsi="Times New Roman" w:cs="Times New Roman"/>
          <w:vertAlign w:val="superscript"/>
        </w:rPr>
        <w:t>10,12</w:t>
      </w:r>
      <w:r w:rsidRPr="003C0A5D">
        <w:rPr>
          <w:rFonts w:ascii="Times New Roman" w:hAnsi="Times New Roman" w:cs="Times New Roman"/>
        </w:rPr>
        <w:t xml:space="preserve"> Field data from Brazil report parasitism rates between 40 and 51 percent, with seasonal peaks from September to November.</w:t>
      </w:r>
      <w:r w:rsidRPr="00972E20">
        <w:rPr>
          <w:rFonts w:ascii="Times New Roman" w:hAnsi="Times New Roman" w:cs="Times New Roman"/>
          <w:vertAlign w:val="superscript"/>
        </w:rPr>
        <w:t>1</w:t>
      </w:r>
      <w:r w:rsidR="005E7F2F">
        <w:rPr>
          <w:rFonts w:ascii="Times New Roman" w:hAnsi="Times New Roman" w:cs="Times New Roman"/>
          <w:vertAlign w:val="superscript"/>
        </w:rPr>
        <w:t>2</w:t>
      </w:r>
      <w:r w:rsidRPr="003C0A5D">
        <w:rPr>
          <w:rFonts w:ascii="Times New Roman" w:hAnsi="Times New Roman" w:cs="Times New Roman"/>
        </w:rPr>
        <w:t xml:space="preserve"> Each parasitized weevil pupa can yield approximately 18 fly puparia, demonstrating the fly’s potential to significantly reduce pest populations.</w:t>
      </w:r>
      <w:r w:rsidRPr="00972E20">
        <w:rPr>
          <w:rFonts w:ascii="Times New Roman" w:hAnsi="Times New Roman" w:cs="Times New Roman"/>
          <w:vertAlign w:val="superscript"/>
        </w:rPr>
        <w:t>1</w:t>
      </w:r>
      <w:r w:rsidR="005E7F2F">
        <w:rPr>
          <w:rFonts w:ascii="Times New Roman" w:hAnsi="Times New Roman" w:cs="Times New Roman"/>
          <w:vertAlign w:val="superscript"/>
        </w:rPr>
        <w:t>0,12</w:t>
      </w:r>
      <w:r w:rsidRPr="003C0A5D">
        <w:rPr>
          <w:rFonts w:ascii="Times New Roman" w:hAnsi="Times New Roman" w:cs="Times New Roman"/>
        </w:rPr>
        <w:t xml:space="preserve"> </w:t>
      </w:r>
    </w:p>
    <w:p w14:paraId="1D681160" w14:textId="77777777" w:rsidR="003C0A5D" w:rsidRPr="003C0A5D" w:rsidRDefault="003C0A5D" w:rsidP="00331EA5">
      <w:pPr>
        <w:jc w:val="both"/>
        <w:rPr>
          <w:rFonts w:ascii="Times New Roman" w:hAnsi="Times New Roman" w:cs="Times New Roman"/>
        </w:rPr>
      </w:pPr>
      <w:r w:rsidRPr="003C0A5D">
        <w:rPr>
          <w:rFonts w:ascii="Times New Roman" w:hAnsi="Times New Roman" w:cs="Times New Roman"/>
        </w:rPr>
        <w:t xml:space="preserve">Entomopathogenic and </w:t>
      </w:r>
      <w:proofErr w:type="spellStart"/>
      <w:r w:rsidRPr="003C0A5D">
        <w:rPr>
          <w:rFonts w:ascii="Times New Roman" w:hAnsi="Times New Roman" w:cs="Times New Roman"/>
        </w:rPr>
        <w:t>nematophagous</w:t>
      </w:r>
      <w:proofErr w:type="spellEnd"/>
      <w:r w:rsidRPr="003C0A5D">
        <w:rPr>
          <w:rFonts w:ascii="Times New Roman" w:hAnsi="Times New Roman" w:cs="Times New Roman"/>
        </w:rPr>
        <w:t xml:space="preserve"> fungi also play key roles in suppressing nematode populations by producing </w:t>
      </w:r>
      <w:proofErr w:type="spellStart"/>
      <w:r w:rsidRPr="003C0A5D">
        <w:rPr>
          <w:rFonts w:ascii="Times New Roman" w:hAnsi="Times New Roman" w:cs="Times New Roman"/>
        </w:rPr>
        <w:t>nematicidal</w:t>
      </w:r>
      <w:proofErr w:type="spellEnd"/>
      <w:r w:rsidRPr="003C0A5D">
        <w:rPr>
          <w:rFonts w:ascii="Times New Roman" w:hAnsi="Times New Roman" w:cs="Times New Roman"/>
        </w:rPr>
        <w:t xml:space="preserve"> toxins, volatile organic compounds, and enzymes that damage nematode cuticles.</w:t>
      </w:r>
      <w:r w:rsidR="005E7F2F">
        <w:rPr>
          <w:rFonts w:ascii="Times New Roman" w:hAnsi="Times New Roman" w:cs="Times New Roman"/>
          <w:vertAlign w:val="superscript"/>
        </w:rPr>
        <w:t>8,9</w:t>
      </w:r>
      <w:r w:rsidRPr="003C0A5D">
        <w:rPr>
          <w:rFonts w:ascii="Times New Roman" w:hAnsi="Times New Roman" w:cs="Times New Roman"/>
        </w:rPr>
        <w:t xml:space="preserve"> These fungi can simultaneously target the nematode and its vector, making them highly suitable for integrated programs.</w:t>
      </w:r>
      <w:r w:rsidR="005E7F2F">
        <w:rPr>
          <w:rFonts w:ascii="Times New Roman" w:hAnsi="Times New Roman" w:cs="Times New Roman"/>
          <w:vertAlign w:val="superscript"/>
        </w:rPr>
        <w:t>9</w:t>
      </w:r>
      <w:r w:rsidRPr="003C0A5D">
        <w:rPr>
          <w:rFonts w:ascii="Times New Roman" w:hAnsi="Times New Roman" w:cs="Times New Roman"/>
        </w:rPr>
        <w:t xml:space="preserve"> The combined use of fungal and microbial biocontrol agents thus represents a practical alternative to synthetic nematicides, reducing chemical dependence while maintaining long-term control.</w:t>
      </w:r>
      <w:r w:rsidR="005E7F2F">
        <w:rPr>
          <w:rFonts w:ascii="Times New Roman" w:hAnsi="Times New Roman" w:cs="Times New Roman"/>
          <w:vertAlign w:val="superscript"/>
        </w:rPr>
        <w:t>8,9</w:t>
      </w:r>
    </w:p>
    <w:p w14:paraId="3C6F58DB" w14:textId="77777777" w:rsidR="003C0A5D" w:rsidRDefault="003C0A5D" w:rsidP="00331EA5">
      <w:pPr>
        <w:jc w:val="both"/>
        <w:rPr>
          <w:rFonts w:ascii="Times New Roman" w:hAnsi="Times New Roman" w:cs="Times New Roman"/>
          <w:b/>
        </w:rPr>
      </w:pPr>
      <w:r>
        <w:rPr>
          <w:rFonts w:ascii="Times New Roman" w:hAnsi="Times New Roman" w:cs="Times New Roman"/>
          <w:b/>
        </w:rPr>
        <w:t>Cultural and Sanitation Practices</w:t>
      </w:r>
    </w:p>
    <w:p w14:paraId="16B0A041" w14:textId="77777777" w:rsidR="003C0A5D" w:rsidRDefault="003C0A5D" w:rsidP="00331EA5">
      <w:pPr>
        <w:jc w:val="both"/>
        <w:rPr>
          <w:rFonts w:ascii="Times New Roman" w:hAnsi="Times New Roman" w:cs="Times New Roman"/>
        </w:rPr>
      </w:pPr>
      <w:r w:rsidRPr="003C0A5D">
        <w:rPr>
          <w:rFonts w:ascii="Times New Roman" w:hAnsi="Times New Roman" w:cs="Times New Roman"/>
        </w:rPr>
        <w:t>Cultural measures are essential for limiting nematode transmission and vector spread. Infested palms should be removed promptly and handled carefully to prevent adult emergence during felling or transport.</w:t>
      </w:r>
      <w:r w:rsidR="00564008">
        <w:rPr>
          <w:rFonts w:ascii="Times New Roman" w:hAnsi="Times New Roman" w:cs="Times New Roman"/>
          <w:vertAlign w:val="superscript"/>
        </w:rPr>
        <w:t>10,12</w:t>
      </w:r>
      <w:r w:rsidRPr="003C0A5D">
        <w:rPr>
          <w:rFonts w:ascii="Times New Roman" w:hAnsi="Times New Roman" w:cs="Times New Roman"/>
        </w:rPr>
        <w:t xml:space="preserve"> Professional arborists should perform removals due to safety and biosecurity concerns.</w:t>
      </w:r>
      <w:r w:rsidRPr="00F174FB">
        <w:rPr>
          <w:rFonts w:ascii="Times New Roman" w:hAnsi="Times New Roman" w:cs="Times New Roman"/>
          <w:vertAlign w:val="superscript"/>
        </w:rPr>
        <w:t>1</w:t>
      </w:r>
      <w:r w:rsidR="00564008">
        <w:rPr>
          <w:rFonts w:ascii="Times New Roman" w:hAnsi="Times New Roman" w:cs="Times New Roman"/>
          <w:vertAlign w:val="superscript"/>
        </w:rPr>
        <w:t>2</w:t>
      </w:r>
      <w:r w:rsidRPr="003C0A5D">
        <w:rPr>
          <w:rFonts w:ascii="Times New Roman" w:hAnsi="Times New Roman" w:cs="Times New Roman"/>
        </w:rPr>
        <w:t xml:space="preserve"> Infested palm crowns and fronds must be mechanically chipped or ground to destroy all developmental stages of the weevil, and disposal should occur at approved landfills within 24 hours.</w:t>
      </w:r>
      <w:r w:rsidR="00564008">
        <w:rPr>
          <w:rFonts w:ascii="Times New Roman" w:hAnsi="Times New Roman" w:cs="Times New Roman"/>
          <w:vertAlign w:val="superscript"/>
        </w:rPr>
        <w:t>10,12</w:t>
      </w:r>
      <w:r w:rsidRPr="003C0A5D">
        <w:rPr>
          <w:rFonts w:ascii="Times New Roman" w:hAnsi="Times New Roman" w:cs="Times New Roman"/>
        </w:rPr>
        <w:t xml:space="preserve"> Partial removal of trunks is often sufficient, as infestations are usually concentrated in the upper 25 percent of the palm.</w:t>
      </w:r>
      <w:r w:rsidR="00564008">
        <w:rPr>
          <w:rFonts w:ascii="Times New Roman" w:hAnsi="Times New Roman" w:cs="Times New Roman"/>
          <w:vertAlign w:val="superscript"/>
        </w:rPr>
        <w:t>10,12</w:t>
      </w:r>
      <w:r w:rsidRPr="00F174FB">
        <w:rPr>
          <w:rFonts w:ascii="Times New Roman" w:hAnsi="Times New Roman" w:cs="Times New Roman"/>
          <w:vertAlign w:val="superscript"/>
        </w:rPr>
        <w:t xml:space="preserve"> </w:t>
      </w:r>
    </w:p>
    <w:p w14:paraId="11009729" w14:textId="77777777" w:rsidR="003C0A5D" w:rsidRDefault="003C0A5D" w:rsidP="00331EA5">
      <w:pPr>
        <w:jc w:val="both"/>
        <w:rPr>
          <w:rFonts w:ascii="Times New Roman" w:hAnsi="Times New Roman" w:cs="Times New Roman"/>
        </w:rPr>
      </w:pPr>
      <w:r w:rsidRPr="003C0A5D">
        <w:rPr>
          <w:rFonts w:ascii="Times New Roman" w:hAnsi="Times New Roman" w:cs="Times New Roman"/>
        </w:rPr>
        <w:t>Additional cultural tactics include the use of pheromone-baited traps and guard baskets containing palm tissue to attract and eliminate adult weevils entering from infected areas.</w:t>
      </w:r>
      <w:r w:rsidR="00564008">
        <w:rPr>
          <w:rFonts w:ascii="Times New Roman" w:hAnsi="Times New Roman" w:cs="Times New Roman"/>
          <w:vertAlign w:val="superscript"/>
        </w:rPr>
        <w:t>1</w:t>
      </w:r>
      <w:r w:rsidRPr="003C0A5D">
        <w:rPr>
          <w:rFonts w:ascii="Times New Roman" w:hAnsi="Times New Roman" w:cs="Times New Roman"/>
        </w:rPr>
        <w:t xml:space="preserve"> These traps require regular maintenance, including lure replacement every six weeks and renewal of food baits every one to two weeks, depending on environmental conditions.</w:t>
      </w:r>
      <w:r w:rsidRPr="00E208BA">
        <w:rPr>
          <w:rFonts w:ascii="Times New Roman" w:hAnsi="Times New Roman" w:cs="Times New Roman"/>
          <w:vertAlign w:val="superscript"/>
        </w:rPr>
        <w:t>1</w:t>
      </w:r>
      <w:r w:rsidR="00564008">
        <w:rPr>
          <w:rFonts w:ascii="Times New Roman" w:hAnsi="Times New Roman" w:cs="Times New Roman"/>
          <w:vertAlign w:val="superscript"/>
        </w:rPr>
        <w:t>3</w:t>
      </w:r>
      <w:r w:rsidRPr="003C0A5D">
        <w:rPr>
          <w:rFonts w:ascii="Times New Roman" w:hAnsi="Times New Roman" w:cs="Times New Roman"/>
        </w:rPr>
        <w:t xml:space="preserve"> Despite such preventive actions, there is currently no effective curative treatment for living palms once infection occurs, making proactive monitoring and removal essential.</w:t>
      </w:r>
      <w:r w:rsidR="00564008">
        <w:rPr>
          <w:rFonts w:ascii="Times New Roman" w:hAnsi="Times New Roman" w:cs="Times New Roman"/>
          <w:vertAlign w:val="superscript"/>
        </w:rPr>
        <w:t>1</w:t>
      </w:r>
    </w:p>
    <w:p w14:paraId="5EB3C68D" w14:textId="77777777" w:rsidR="003C0A5D" w:rsidRDefault="003C0A5D" w:rsidP="00331EA5">
      <w:pPr>
        <w:jc w:val="both"/>
        <w:rPr>
          <w:rFonts w:ascii="Times New Roman" w:hAnsi="Times New Roman" w:cs="Times New Roman"/>
          <w:b/>
        </w:rPr>
      </w:pPr>
      <w:r>
        <w:rPr>
          <w:rFonts w:ascii="Times New Roman" w:hAnsi="Times New Roman" w:cs="Times New Roman"/>
          <w:b/>
        </w:rPr>
        <w:t>Regulatory and Quarantine Measures</w:t>
      </w:r>
    </w:p>
    <w:p w14:paraId="31D4F414" w14:textId="77777777" w:rsidR="003C0A5D" w:rsidRDefault="003C0A5D" w:rsidP="00331EA5">
      <w:pPr>
        <w:jc w:val="both"/>
        <w:rPr>
          <w:rFonts w:ascii="Times New Roman" w:hAnsi="Times New Roman" w:cs="Times New Roman"/>
        </w:rPr>
      </w:pPr>
      <w:r w:rsidRPr="003C0A5D">
        <w:rPr>
          <w:rFonts w:ascii="Times New Roman" w:hAnsi="Times New Roman" w:cs="Times New Roman"/>
        </w:rPr>
        <w:t xml:space="preserve">Strict quarantine and inspection protocols are vital for preventing the introduction of B. cocophilus and R. palmarum into </w:t>
      </w:r>
      <w:proofErr w:type="spellStart"/>
      <w:r w:rsidRPr="003C0A5D">
        <w:rPr>
          <w:rFonts w:ascii="Times New Roman" w:hAnsi="Times New Roman" w:cs="Times New Roman"/>
        </w:rPr>
        <w:t>uninfested</w:t>
      </w:r>
      <w:proofErr w:type="spellEnd"/>
      <w:r w:rsidRPr="003C0A5D">
        <w:rPr>
          <w:rFonts w:ascii="Times New Roman" w:hAnsi="Times New Roman" w:cs="Times New Roman"/>
        </w:rPr>
        <w:t xml:space="preserve"> regions.</w:t>
      </w:r>
      <w:r w:rsidR="00564008">
        <w:rPr>
          <w:rFonts w:ascii="Times New Roman" w:hAnsi="Times New Roman" w:cs="Times New Roman"/>
          <w:vertAlign w:val="superscript"/>
        </w:rPr>
        <w:t>5,7</w:t>
      </w:r>
      <w:r w:rsidRPr="003C0A5D">
        <w:rPr>
          <w:rFonts w:ascii="Times New Roman" w:hAnsi="Times New Roman" w:cs="Times New Roman"/>
        </w:rPr>
        <w:t xml:space="preserve"> The importation of de-husked coconut seeds is considered low-risk, as nematodes and weevils are absent from the endosperm, but husks from infested regions can attract weevils through volatile kairomones.</w:t>
      </w:r>
      <w:r w:rsidR="00564008">
        <w:rPr>
          <w:rFonts w:ascii="Times New Roman" w:hAnsi="Times New Roman" w:cs="Times New Roman"/>
          <w:vertAlign w:val="superscript"/>
        </w:rPr>
        <w:t>5</w:t>
      </w:r>
      <w:r w:rsidRPr="003C0A5D">
        <w:rPr>
          <w:rFonts w:ascii="Times New Roman" w:hAnsi="Times New Roman" w:cs="Times New Roman"/>
        </w:rPr>
        <w:t xml:space="preserve"> Regulatory agencies such as the Florida Department of Agriculture caution against the use of unverified coir from affected regions in Latin America or Asia due to contamination risks.</w:t>
      </w:r>
      <w:r w:rsidR="00564008">
        <w:rPr>
          <w:rFonts w:ascii="Times New Roman" w:hAnsi="Times New Roman" w:cs="Times New Roman"/>
          <w:vertAlign w:val="superscript"/>
        </w:rPr>
        <w:t>5</w:t>
      </w:r>
      <w:r w:rsidRPr="003C0A5D">
        <w:rPr>
          <w:rFonts w:ascii="Times New Roman" w:hAnsi="Times New Roman" w:cs="Times New Roman"/>
        </w:rPr>
        <w:t xml:space="preserve"> U.S. Plant Quarantine regulations, including Quarantine 37, require phytosanitary certification confirming the disease-free origin and cultivar of imported </w:t>
      </w:r>
      <w:proofErr w:type="spellStart"/>
      <w:r w:rsidRPr="003C0A5D">
        <w:rPr>
          <w:rFonts w:ascii="Times New Roman" w:hAnsi="Times New Roman" w:cs="Times New Roman"/>
        </w:rPr>
        <w:t>seednuts</w:t>
      </w:r>
      <w:proofErr w:type="spellEnd"/>
      <w:r w:rsidRPr="003C0A5D">
        <w:rPr>
          <w:rFonts w:ascii="Times New Roman" w:hAnsi="Times New Roman" w:cs="Times New Roman"/>
        </w:rPr>
        <w:t>, with Jamaica serving as a reliable supplier of resistant varieties.</w:t>
      </w:r>
      <w:r w:rsidR="00564008">
        <w:rPr>
          <w:rFonts w:ascii="Times New Roman" w:hAnsi="Times New Roman" w:cs="Times New Roman"/>
          <w:vertAlign w:val="superscript"/>
        </w:rPr>
        <w:t>7</w:t>
      </w:r>
      <w:r w:rsidRPr="003C0A5D">
        <w:rPr>
          <w:rFonts w:ascii="Times New Roman" w:hAnsi="Times New Roman" w:cs="Times New Roman"/>
        </w:rPr>
        <w:t xml:space="preserve"> </w:t>
      </w:r>
    </w:p>
    <w:p w14:paraId="51A46979" w14:textId="77777777" w:rsidR="003C0A5D" w:rsidRPr="003C0A5D" w:rsidRDefault="003C0A5D" w:rsidP="00331EA5">
      <w:pPr>
        <w:jc w:val="both"/>
        <w:rPr>
          <w:rFonts w:ascii="Times New Roman" w:hAnsi="Times New Roman" w:cs="Times New Roman"/>
        </w:rPr>
      </w:pPr>
      <w:r w:rsidRPr="003C0A5D">
        <w:rPr>
          <w:rFonts w:ascii="Times New Roman" w:hAnsi="Times New Roman" w:cs="Times New Roman"/>
        </w:rPr>
        <w:t>Continuous monitoring, public awareness campaigns, and inter-agency coordination further strengthen quarantine systems and mitigate the risk of introduction or reestablishment.</w:t>
      </w:r>
      <w:r w:rsidR="00564008">
        <w:rPr>
          <w:rFonts w:ascii="Times New Roman" w:hAnsi="Times New Roman" w:cs="Times New Roman"/>
          <w:vertAlign w:val="superscript"/>
        </w:rPr>
        <w:t>5,7</w:t>
      </w:r>
    </w:p>
    <w:p w14:paraId="2B6F285E" w14:textId="77777777" w:rsidR="00331EA5" w:rsidRPr="00331EA5" w:rsidRDefault="00331EA5" w:rsidP="00331EA5">
      <w:pPr>
        <w:jc w:val="both"/>
        <w:rPr>
          <w:rFonts w:ascii="Times New Roman" w:hAnsi="Times New Roman" w:cs="Times New Roman"/>
          <w:b/>
        </w:rPr>
      </w:pPr>
      <w:r>
        <w:rPr>
          <w:rFonts w:ascii="Times New Roman" w:hAnsi="Times New Roman" w:cs="Times New Roman"/>
          <w:b/>
        </w:rPr>
        <w:t>V</w:t>
      </w:r>
      <w:r w:rsidR="00E4038A">
        <w:rPr>
          <w:rFonts w:ascii="Times New Roman" w:hAnsi="Times New Roman" w:cs="Times New Roman"/>
          <w:b/>
        </w:rPr>
        <w:t>II</w:t>
      </w:r>
      <w:r>
        <w:rPr>
          <w:rFonts w:ascii="Times New Roman" w:hAnsi="Times New Roman" w:cs="Times New Roman"/>
          <w:b/>
        </w:rPr>
        <w:t>. Available Datasets and Resources</w:t>
      </w:r>
    </w:p>
    <w:p w14:paraId="626C56B8" w14:textId="77777777" w:rsidR="005D65D4" w:rsidRPr="00D345F6" w:rsidRDefault="00883D08" w:rsidP="00D345F6">
      <w:pPr>
        <w:pStyle w:val="ListParagraph"/>
        <w:numPr>
          <w:ilvl w:val="0"/>
          <w:numId w:val="7"/>
        </w:numPr>
        <w:jc w:val="both"/>
        <w:rPr>
          <w:rFonts w:ascii="Times New Roman" w:hAnsi="Times New Roman" w:cs="Times New Roman"/>
          <w:b/>
        </w:rPr>
      </w:pPr>
      <w:r w:rsidRPr="00D345F6">
        <w:rPr>
          <w:rFonts w:ascii="Times New Roman" w:hAnsi="Times New Roman" w:cs="Times New Roman"/>
          <w:b/>
        </w:rPr>
        <w:t>Image Datasets for SAPW and RRN Detection</w:t>
      </w:r>
    </w:p>
    <w:p w14:paraId="7147B000" w14:textId="77777777" w:rsidR="00883D08" w:rsidRPr="000F4CBA" w:rsidRDefault="000F4CBA" w:rsidP="00D345F6">
      <w:pPr>
        <w:ind w:left="360"/>
        <w:jc w:val="both"/>
        <w:rPr>
          <w:rFonts w:ascii="Times New Roman" w:hAnsi="Times New Roman" w:cs="Times New Roman"/>
        </w:rPr>
      </w:pPr>
      <w:r w:rsidRPr="000F4CBA">
        <w:rPr>
          <w:rFonts w:ascii="Times New Roman" w:hAnsi="Times New Roman" w:cs="Times New Roman"/>
        </w:rPr>
        <w:t>The platform iNaturalist.org</w:t>
      </w:r>
      <w:r w:rsidR="004A5960">
        <w:rPr>
          <w:rFonts w:ascii="Times New Roman" w:hAnsi="Times New Roman" w:cs="Times New Roman"/>
          <w:vertAlign w:val="superscript"/>
        </w:rPr>
        <w:t>1</w:t>
      </w:r>
      <w:r w:rsidR="00564008">
        <w:rPr>
          <w:rFonts w:ascii="Times New Roman" w:hAnsi="Times New Roman" w:cs="Times New Roman"/>
          <w:vertAlign w:val="superscript"/>
        </w:rPr>
        <w:t>4</w:t>
      </w:r>
      <w:r w:rsidRPr="000F4CBA">
        <w:rPr>
          <w:rFonts w:ascii="Times New Roman" w:hAnsi="Times New Roman" w:cs="Times New Roman"/>
        </w:rPr>
        <w:t xml:space="preserve"> provides valuable visual resources on </w:t>
      </w:r>
      <w:r w:rsidRPr="005B7DC9">
        <w:rPr>
          <w:rFonts w:ascii="Times New Roman" w:hAnsi="Times New Roman" w:cs="Times New Roman"/>
          <w:i/>
          <w:iCs/>
        </w:rPr>
        <w:t>Rhynchophorus palmarum</w:t>
      </w:r>
      <w:r w:rsidRPr="000F4CBA">
        <w:rPr>
          <w:rFonts w:ascii="Times New Roman" w:hAnsi="Times New Roman" w:cs="Times New Roman"/>
        </w:rPr>
        <w:t xml:space="preserve">. It includes images representing all major life stages of the species, such as eggs, larvae, pupae, and adults, as well as clear photographic examples of the damage it causes to palm trees. These images, contributed by field observers, are useful for supporting morphological identification, ecological documentation, </w:t>
      </w:r>
      <w:r w:rsidRPr="000F4CBA">
        <w:rPr>
          <w:rFonts w:ascii="Times New Roman" w:hAnsi="Times New Roman" w:cs="Times New Roman"/>
        </w:rPr>
        <w:lastRenderedPageBreak/>
        <w:t>and the visual characterization of infestation symptoms associated with the South American palm weevil.</w:t>
      </w:r>
    </w:p>
    <w:p w14:paraId="6637E410" w14:textId="77777777" w:rsidR="00883D08" w:rsidRPr="00D345F6" w:rsidRDefault="00883D08" w:rsidP="00D345F6">
      <w:pPr>
        <w:pStyle w:val="ListParagraph"/>
        <w:numPr>
          <w:ilvl w:val="0"/>
          <w:numId w:val="7"/>
        </w:numPr>
        <w:jc w:val="both"/>
        <w:rPr>
          <w:rFonts w:ascii="Times New Roman" w:hAnsi="Times New Roman" w:cs="Times New Roman"/>
          <w:b/>
        </w:rPr>
      </w:pPr>
      <w:r w:rsidRPr="00D345F6">
        <w:rPr>
          <w:rFonts w:ascii="Times New Roman" w:hAnsi="Times New Roman" w:cs="Times New Roman"/>
          <w:b/>
        </w:rPr>
        <w:t>Genetic and Genomic Datasets</w:t>
      </w:r>
    </w:p>
    <w:p w14:paraId="09352198" w14:textId="77777777" w:rsidR="00883D08" w:rsidRPr="00113860" w:rsidRDefault="00043FEE" w:rsidP="00D345F6">
      <w:pPr>
        <w:pStyle w:val="ListParagraph"/>
        <w:numPr>
          <w:ilvl w:val="0"/>
          <w:numId w:val="8"/>
        </w:numPr>
        <w:jc w:val="both"/>
        <w:rPr>
          <w:rFonts w:ascii="Times New Roman" w:hAnsi="Times New Roman" w:cs="Times New Roman"/>
          <w:b/>
        </w:rPr>
      </w:pPr>
      <w:r w:rsidRPr="00E33EA2">
        <w:rPr>
          <w:rFonts w:ascii="Times New Roman" w:hAnsi="Times New Roman" w:cs="Times New Roman"/>
          <w:b/>
        </w:rPr>
        <w:t>Molecular Characterization and Detection of the Red Ring Nematode</w:t>
      </w:r>
      <w:r w:rsidRPr="00043FEE">
        <w:rPr>
          <w:rFonts w:ascii="Times New Roman" w:hAnsi="Times New Roman" w:cs="Times New Roman"/>
        </w:rPr>
        <w:t>:</w:t>
      </w:r>
      <w:r w:rsidRPr="00E33EA2">
        <w:rPr>
          <w:rFonts w:ascii="Times New Roman" w:hAnsi="Times New Roman" w:cs="Times New Roman"/>
          <w:b/>
        </w:rPr>
        <w:t xml:space="preserve"> </w:t>
      </w:r>
      <w:r w:rsidRPr="00E33EA2">
        <w:rPr>
          <w:rFonts w:ascii="Times New Roman" w:hAnsi="Times New Roman" w:cs="Times New Roman"/>
        </w:rPr>
        <w:t>Molecular analyses of Bursaphelenchus cocophilus populations from Guerrero and Tabasco, Mexico, revealed genetic differences from other Central and South American groups based on 28S rRNA, ITS rRNA, and COI gene sequences.</w:t>
      </w:r>
      <w:r w:rsidRPr="00E33EA2">
        <w:rPr>
          <w:rFonts w:ascii="Times New Roman" w:hAnsi="Times New Roman" w:cs="Times New Roman"/>
          <w:vertAlign w:val="superscript"/>
        </w:rPr>
        <w:t>1</w:t>
      </w:r>
      <w:r w:rsidR="00564008">
        <w:rPr>
          <w:rFonts w:ascii="Times New Roman" w:hAnsi="Times New Roman" w:cs="Times New Roman"/>
          <w:vertAlign w:val="superscript"/>
        </w:rPr>
        <w:t>5</w:t>
      </w:r>
      <w:r w:rsidRPr="00E33EA2">
        <w:rPr>
          <w:rFonts w:ascii="Times New Roman" w:hAnsi="Times New Roman" w:cs="Times New Roman"/>
        </w:rPr>
        <w:t xml:space="preserve"> Comparative rRNA data suggest that B. cocophilus comprises distinct molecular populations aligned with the distribution of its vector, Rhynchophorus palmarum.</w:t>
      </w:r>
      <w:r w:rsidRPr="00E33EA2">
        <w:rPr>
          <w:rFonts w:ascii="Times New Roman" w:hAnsi="Times New Roman" w:cs="Times New Roman"/>
          <w:vertAlign w:val="superscript"/>
        </w:rPr>
        <w:t>1</w:t>
      </w:r>
      <w:r w:rsidR="00564008">
        <w:rPr>
          <w:rFonts w:ascii="Times New Roman" w:hAnsi="Times New Roman" w:cs="Times New Roman"/>
          <w:vertAlign w:val="superscript"/>
        </w:rPr>
        <w:t>5</w:t>
      </w:r>
      <w:r w:rsidRPr="00E33EA2">
        <w:rPr>
          <w:rFonts w:ascii="Times New Roman" w:hAnsi="Times New Roman" w:cs="Times New Roman"/>
          <w:vertAlign w:val="superscript"/>
        </w:rPr>
        <w:t xml:space="preserve"> </w:t>
      </w:r>
      <w:r w:rsidRPr="00E33EA2">
        <w:rPr>
          <w:rFonts w:ascii="Times New Roman" w:hAnsi="Times New Roman" w:cs="Times New Roman"/>
        </w:rPr>
        <w:t>Diagnostic tools including conventional PCR, real-time PCR, and LF-RPA assays were developed, achieving detection limits as low as 0.13 nematode per reaction for real-time PCR.</w:t>
      </w:r>
      <w:r w:rsidRPr="00E33EA2">
        <w:rPr>
          <w:rFonts w:ascii="Times New Roman" w:hAnsi="Times New Roman" w:cs="Times New Roman"/>
          <w:vertAlign w:val="superscript"/>
        </w:rPr>
        <w:t>1</w:t>
      </w:r>
      <w:r w:rsidR="00564008">
        <w:rPr>
          <w:rFonts w:ascii="Times New Roman" w:hAnsi="Times New Roman" w:cs="Times New Roman"/>
          <w:vertAlign w:val="superscript"/>
        </w:rPr>
        <w:t>5</w:t>
      </w:r>
      <w:r w:rsidRPr="00E33EA2">
        <w:rPr>
          <w:rFonts w:ascii="Times New Roman" w:hAnsi="Times New Roman" w:cs="Times New Roman"/>
        </w:rPr>
        <w:t xml:space="preserve"> The LF-RPA method offers rapid and field-suitable detection with minimal laboratory infrastructure.</w:t>
      </w:r>
      <w:r w:rsidRPr="00E33EA2">
        <w:rPr>
          <w:rFonts w:ascii="Times New Roman" w:hAnsi="Times New Roman" w:cs="Times New Roman"/>
          <w:vertAlign w:val="superscript"/>
        </w:rPr>
        <w:t>1</w:t>
      </w:r>
      <w:r w:rsidR="00564008">
        <w:rPr>
          <w:rFonts w:ascii="Times New Roman" w:hAnsi="Times New Roman" w:cs="Times New Roman"/>
          <w:vertAlign w:val="superscript"/>
        </w:rPr>
        <w:t>5</w:t>
      </w:r>
    </w:p>
    <w:p w14:paraId="56566749" w14:textId="77777777" w:rsidR="00D36D4F" w:rsidRPr="00D345F6" w:rsidRDefault="00113860" w:rsidP="00D345F6">
      <w:pPr>
        <w:pStyle w:val="ListParagraph"/>
        <w:numPr>
          <w:ilvl w:val="0"/>
          <w:numId w:val="9"/>
        </w:numPr>
        <w:jc w:val="both"/>
        <w:rPr>
          <w:rFonts w:ascii="Times New Roman" w:hAnsi="Times New Roman" w:cs="Times New Roman"/>
          <w:b/>
        </w:rPr>
      </w:pPr>
      <w:r w:rsidRPr="00113860">
        <w:rPr>
          <w:rFonts w:ascii="Times New Roman" w:hAnsi="Times New Roman" w:cs="Times New Roman"/>
          <w:b/>
        </w:rPr>
        <w:t xml:space="preserve">R. palmarum Gene Sequencing: </w:t>
      </w:r>
      <w:r w:rsidRPr="00113860">
        <w:rPr>
          <w:rFonts w:ascii="Times New Roman" w:hAnsi="Times New Roman" w:cs="Times New Roman"/>
        </w:rPr>
        <w:t xml:space="preserve">The partial mitochondrial cytochrome c oxidase subunit I (COX1) gene of </w:t>
      </w:r>
      <w:proofErr w:type="spellStart"/>
      <w:r w:rsidRPr="00AF37A5">
        <w:rPr>
          <w:rFonts w:ascii="Times New Roman" w:hAnsi="Times New Roman" w:cs="Times New Roman"/>
          <w:i/>
        </w:rPr>
        <w:t>Rhynchophorus</w:t>
      </w:r>
      <w:proofErr w:type="spellEnd"/>
      <w:r w:rsidRPr="00AF37A5">
        <w:rPr>
          <w:rFonts w:ascii="Times New Roman" w:hAnsi="Times New Roman" w:cs="Times New Roman"/>
          <w:i/>
        </w:rPr>
        <w:t xml:space="preserve"> palmarum</w:t>
      </w:r>
      <w:r w:rsidRPr="00113860">
        <w:rPr>
          <w:rFonts w:ascii="Times New Roman" w:hAnsi="Times New Roman" w:cs="Times New Roman"/>
        </w:rPr>
        <w:t xml:space="preserve"> has been sequenced and is publicly available in GenBank under </w:t>
      </w:r>
      <w:r>
        <w:rPr>
          <w:rFonts w:ascii="Times New Roman" w:hAnsi="Times New Roman" w:cs="Times New Roman"/>
        </w:rPr>
        <w:t>Accession Number PV553852.1</w:t>
      </w:r>
      <w:r w:rsidRPr="00113860">
        <w:rPr>
          <w:rFonts w:ascii="Times New Roman" w:hAnsi="Times New Roman" w:cs="Times New Roman"/>
        </w:rPr>
        <w:t>.</w:t>
      </w:r>
      <w:r>
        <w:rPr>
          <w:rFonts w:ascii="Times New Roman" w:hAnsi="Times New Roman" w:cs="Times New Roman"/>
          <w:vertAlign w:val="superscript"/>
        </w:rPr>
        <w:t>2</w:t>
      </w:r>
      <w:r w:rsidR="00564008">
        <w:rPr>
          <w:rFonts w:ascii="Times New Roman" w:hAnsi="Times New Roman" w:cs="Times New Roman"/>
          <w:vertAlign w:val="superscript"/>
        </w:rPr>
        <w:t>0</w:t>
      </w:r>
      <w:r w:rsidRPr="00113860">
        <w:rPr>
          <w:rFonts w:ascii="Times New Roman" w:hAnsi="Times New Roman" w:cs="Times New Roman"/>
        </w:rPr>
        <w:t xml:space="preserve"> This dataset comprises a 612 bp sequence derived from a specimen collected in Uruguay on 01-Jul-2022, obtained using Sanger sequencing technology. The sequence includes the coding DNA sequence (CDS) and protein translation, providing foundational genetic information for population genetics a</w:t>
      </w:r>
      <w:r w:rsidR="00C035D9">
        <w:rPr>
          <w:rFonts w:ascii="Times New Roman" w:hAnsi="Times New Roman" w:cs="Times New Roman"/>
        </w:rPr>
        <w:t>nd phylogeographic analysi</w:t>
      </w:r>
      <w:r>
        <w:rPr>
          <w:rFonts w:ascii="Times New Roman" w:hAnsi="Times New Roman" w:cs="Times New Roman"/>
        </w:rPr>
        <w:t>s</w:t>
      </w:r>
      <w:r w:rsidRPr="00113860">
        <w:rPr>
          <w:rFonts w:ascii="Times New Roman" w:hAnsi="Times New Roman" w:cs="Times New Roman"/>
        </w:rPr>
        <w:t>.</w:t>
      </w:r>
      <w:r>
        <w:rPr>
          <w:rFonts w:ascii="Times New Roman" w:hAnsi="Times New Roman" w:cs="Times New Roman"/>
          <w:vertAlign w:val="superscript"/>
        </w:rPr>
        <w:t>2</w:t>
      </w:r>
      <w:r w:rsidR="00564008">
        <w:rPr>
          <w:rFonts w:ascii="Times New Roman" w:hAnsi="Times New Roman" w:cs="Times New Roman"/>
          <w:vertAlign w:val="superscript"/>
        </w:rPr>
        <w:t>0</w:t>
      </w:r>
    </w:p>
    <w:p w14:paraId="4BC535A8" w14:textId="77777777" w:rsidR="00D345F6" w:rsidRPr="00D345F6" w:rsidRDefault="00883D08" w:rsidP="00D345F6">
      <w:pPr>
        <w:pStyle w:val="ListParagraph"/>
        <w:numPr>
          <w:ilvl w:val="0"/>
          <w:numId w:val="7"/>
        </w:numPr>
        <w:jc w:val="both"/>
        <w:rPr>
          <w:rFonts w:ascii="Times New Roman" w:hAnsi="Times New Roman" w:cs="Times New Roman"/>
          <w:b/>
        </w:rPr>
      </w:pPr>
      <w:r w:rsidRPr="00D345F6">
        <w:rPr>
          <w:rFonts w:ascii="Times New Roman" w:hAnsi="Times New Roman" w:cs="Times New Roman"/>
          <w:b/>
        </w:rPr>
        <w:t>Population Monitoring and Disease Incidence Data</w:t>
      </w:r>
    </w:p>
    <w:p w14:paraId="67A85B93" w14:textId="77777777" w:rsidR="005663C9" w:rsidRPr="00CC1219" w:rsidRDefault="00043FEE" w:rsidP="00D345F6">
      <w:pPr>
        <w:pStyle w:val="ListParagraph"/>
        <w:numPr>
          <w:ilvl w:val="0"/>
          <w:numId w:val="10"/>
        </w:numPr>
        <w:jc w:val="both"/>
        <w:rPr>
          <w:rFonts w:ascii="Times New Roman" w:hAnsi="Times New Roman" w:cs="Times New Roman"/>
        </w:rPr>
      </w:pPr>
      <w:r w:rsidRPr="00CC1219">
        <w:rPr>
          <w:rFonts w:ascii="Times New Roman" w:hAnsi="Times New Roman" w:cs="Times New Roman"/>
          <w:b/>
        </w:rPr>
        <w:t>Field Diagnosis and Molecular Confirmation in Colombia</w:t>
      </w:r>
      <w:r w:rsidRPr="00CC1219">
        <w:rPr>
          <w:rFonts w:ascii="Times New Roman" w:hAnsi="Times New Roman" w:cs="Times New Roman"/>
        </w:rPr>
        <w:t xml:space="preserve">: </w:t>
      </w:r>
      <w:r w:rsidR="005663C9" w:rsidRPr="00CC1219">
        <w:rPr>
          <w:rFonts w:ascii="Times New Roman" w:hAnsi="Times New Roman" w:cs="Times New Roman"/>
        </w:rPr>
        <w:t>In Colombia, Bursaphelenchus cocophilus has been confirmed as the causal agent of red ring disease affecting oil palm plantations across the North, Central, and Eastern regions.</w:t>
      </w:r>
      <w:r w:rsidR="005663C9" w:rsidRPr="00CC1219">
        <w:rPr>
          <w:rFonts w:ascii="Times New Roman" w:hAnsi="Times New Roman" w:cs="Times New Roman"/>
          <w:vertAlign w:val="superscript"/>
        </w:rPr>
        <w:t>1</w:t>
      </w:r>
      <w:r w:rsidR="00564008">
        <w:rPr>
          <w:rFonts w:ascii="Times New Roman" w:hAnsi="Times New Roman" w:cs="Times New Roman"/>
          <w:vertAlign w:val="superscript"/>
        </w:rPr>
        <w:t>6</w:t>
      </w:r>
      <w:r w:rsidR="005663C9" w:rsidRPr="00CC1219">
        <w:rPr>
          <w:rFonts w:ascii="Times New Roman" w:hAnsi="Times New Roman" w:cs="Times New Roman"/>
        </w:rPr>
        <w:t xml:space="preserve"> Field inspections in Tibu, North Santander, identified palms exhibiting characteristic symptoms such as chlorosis, leaflet thinning, and lower leaf desiccation.</w:t>
      </w:r>
      <w:r w:rsidR="005663C9" w:rsidRPr="00CC1219">
        <w:rPr>
          <w:rFonts w:ascii="Times New Roman" w:hAnsi="Times New Roman" w:cs="Times New Roman"/>
          <w:vertAlign w:val="superscript"/>
        </w:rPr>
        <w:t>1</w:t>
      </w:r>
      <w:r w:rsidR="00564008">
        <w:rPr>
          <w:rFonts w:ascii="Times New Roman" w:hAnsi="Times New Roman" w:cs="Times New Roman"/>
          <w:vertAlign w:val="superscript"/>
        </w:rPr>
        <w:t>6</w:t>
      </w:r>
      <w:r w:rsidR="005663C9" w:rsidRPr="00CC1219">
        <w:rPr>
          <w:rFonts w:ascii="Times New Roman" w:hAnsi="Times New Roman" w:cs="Times New Roman"/>
        </w:rPr>
        <w:t xml:space="preserve"> Nematodes were recovered from stem, petiole, and inflorescence tissues and were identified morphologically and molecularly.</w:t>
      </w:r>
      <w:r w:rsidR="005663C9" w:rsidRPr="00CC1219">
        <w:rPr>
          <w:rFonts w:ascii="Times New Roman" w:hAnsi="Times New Roman" w:cs="Times New Roman"/>
          <w:vertAlign w:val="superscript"/>
        </w:rPr>
        <w:t>1</w:t>
      </w:r>
      <w:r w:rsidR="00564008">
        <w:rPr>
          <w:rFonts w:ascii="Times New Roman" w:hAnsi="Times New Roman" w:cs="Times New Roman"/>
          <w:vertAlign w:val="superscript"/>
        </w:rPr>
        <w:t>6</w:t>
      </w:r>
      <w:r w:rsidR="005663C9" w:rsidRPr="00CC1219">
        <w:rPr>
          <w:rFonts w:ascii="Times New Roman" w:hAnsi="Times New Roman" w:cs="Times New Roman"/>
        </w:rPr>
        <w:t xml:space="preserve"> Amplification and sequencing of the D2-D3 region of 28S rRNA confirmed the identity of </w:t>
      </w:r>
      <w:r w:rsidR="005663C9" w:rsidRPr="005B7DC9">
        <w:rPr>
          <w:rFonts w:ascii="Times New Roman" w:hAnsi="Times New Roman" w:cs="Times New Roman"/>
          <w:i/>
          <w:iCs/>
        </w:rPr>
        <w:t>B. cocophilus</w:t>
      </w:r>
      <w:r w:rsidR="005663C9" w:rsidRPr="00CC1219">
        <w:rPr>
          <w:rFonts w:ascii="Times New Roman" w:hAnsi="Times New Roman" w:cs="Times New Roman"/>
        </w:rPr>
        <w:t>, marking the first report of partial D2-D3 sequences for this species in Colombian oil palm.</w:t>
      </w:r>
      <w:r w:rsidR="005663C9" w:rsidRPr="00CC1219">
        <w:rPr>
          <w:rFonts w:ascii="Times New Roman" w:hAnsi="Times New Roman" w:cs="Times New Roman"/>
          <w:vertAlign w:val="superscript"/>
        </w:rPr>
        <w:t>1</w:t>
      </w:r>
      <w:r w:rsidR="00564008">
        <w:rPr>
          <w:rFonts w:ascii="Times New Roman" w:hAnsi="Times New Roman" w:cs="Times New Roman"/>
          <w:vertAlign w:val="superscript"/>
        </w:rPr>
        <w:t>6</w:t>
      </w:r>
      <w:r w:rsidR="005663C9" w:rsidRPr="00CC1219">
        <w:rPr>
          <w:rFonts w:ascii="Times New Roman" w:hAnsi="Times New Roman" w:cs="Times New Roman"/>
        </w:rPr>
        <w:t xml:space="preserve"> The study highlights the disease’s economic importance, noting historical outbreaks causing significant production losses since the 1960s and emphasizing the necessity of early detection and vector management in affected areas.</w:t>
      </w:r>
      <w:r w:rsidR="005663C9" w:rsidRPr="00CC1219">
        <w:rPr>
          <w:rFonts w:ascii="Times New Roman" w:hAnsi="Times New Roman" w:cs="Times New Roman"/>
          <w:vertAlign w:val="superscript"/>
        </w:rPr>
        <w:t>1</w:t>
      </w:r>
      <w:r w:rsidR="00564008">
        <w:rPr>
          <w:rFonts w:ascii="Times New Roman" w:hAnsi="Times New Roman" w:cs="Times New Roman"/>
          <w:vertAlign w:val="superscript"/>
        </w:rPr>
        <w:t>6</w:t>
      </w:r>
    </w:p>
    <w:p w14:paraId="40CE05AC" w14:textId="77777777" w:rsidR="00D12415" w:rsidRDefault="007F4578" w:rsidP="00BD2E48">
      <w:pPr>
        <w:jc w:val="both"/>
        <w:rPr>
          <w:rFonts w:ascii="Times New Roman" w:hAnsi="Times New Roman" w:cs="Times New Roman"/>
          <w:b/>
        </w:rPr>
      </w:pPr>
      <w:r>
        <w:rPr>
          <w:rFonts w:ascii="Times New Roman" w:hAnsi="Times New Roman" w:cs="Times New Roman"/>
          <w:b/>
        </w:rPr>
        <w:t xml:space="preserve">VIII. </w:t>
      </w:r>
      <w:r w:rsidR="00AC095B">
        <w:rPr>
          <w:rFonts w:ascii="Times New Roman" w:hAnsi="Times New Roman" w:cs="Times New Roman"/>
          <w:b/>
        </w:rPr>
        <w:t>Ongoing Research and Future Prospects</w:t>
      </w:r>
    </w:p>
    <w:p w14:paraId="3ABC6735" w14:textId="77777777" w:rsidR="007F4578" w:rsidRPr="00CC1219" w:rsidRDefault="007F4578" w:rsidP="00CC1219">
      <w:pPr>
        <w:pStyle w:val="ListParagraph"/>
        <w:numPr>
          <w:ilvl w:val="0"/>
          <w:numId w:val="6"/>
        </w:numPr>
        <w:jc w:val="both"/>
        <w:rPr>
          <w:rFonts w:ascii="Times New Roman" w:hAnsi="Times New Roman" w:cs="Times New Roman"/>
          <w:b/>
        </w:rPr>
      </w:pPr>
      <w:r w:rsidRPr="00CC1219">
        <w:rPr>
          <w:rFonts w:ascii="Times New Roman" w:hAnsi="Times New Roman" w:cs="Times New Roman"/>
          <w:b/>
        </w:rPr>
        <w:t>Future Challenges and Opportunities in Palm Weevil Management</w:t>
      </w:r>
      <w:r w:rsidR="00855497" w:rsidRPr="00CC1219">
        <w:rPr>
          <w:rFonts w:ascii="Times New Roman" w:hAnsi="Times New Roman" w:cs="Times New Roman"/>
        </w:rPr>
        <w:t>:</w:t>
      </w:r>
      <w:r w:rsidRPr="00CC1219">
        <w:rPr>
          <w:rFonts w:ascii="Times New Roman" w:hAnsi="Times New Roman" w:cs="Times New Roman"/>
        </w:rPr>
        <w:t xml:space="preserve"> R</w:t>
      </w:r>
      <w:r w:rsidRPr="00AC095B">
        <w:rPr>
          <w:rFonts w:ascii="Times New Roman" w:hAnsi="Times New Roman" w:cs="Times New Roman"/>
        </w:rPr>
        <w:t>ecent technological advances provide promising avenues for early detection and management of palm weevil infestations. The deployment of omics-based approaches and electronic sensing systems, such as biosensors or electronic noses that detect species-specific aggregation pheromones, could enable precise monitoring of individual palms.</w:t>
      </w:r>
      <w:r w:rsidRPr="00AC095B">
        <w:rPr>
          <w:rFonts w:ascii="Times New Roman" w:hAnsi="Times New Roman" w:cs="Times New Roman"/>
          <w:vertAlign w:val="superscript"/>
        </w:rPr>
        <w:t>1</w:t>
      </w:r>
      <w:r w:rsidR="00564008">
        <w:rPr>
          <w:rFonts w:ascii="Times New Roman" w:hAnsi="Times New Roman" w:cs="Times New Roman"/>
          <w:vertAlign w:val="superscript"/>
        </w:rPr>
        <w:t>7</w:t>
      </w:r>
      <w:r w:rsidRPr="00AC095B">
        <w:rPr>
          <w:rFonts w:ascii="Times New Roman" w:hAnsi="Times New Roman" w:cs="Times New Roman"/>
        </w:rPr>
        <w:t xml:space="preserve"> Integration with GPS and IoT platforms may allow real-time mapping of infestations and facilitate rapid intervention in affected areas.</w:t>
      </w:r>
      <w:r w:rsidRPr="00AC095B">
        <w:rPr>
          <w:rFonts w:ascii="Times New Roman" w:hAnsi="Times New Roman" w:cs="Times New Roman"/>
          <w:vertAlign w:val="superscript"/>
        </w:rPr>
        <w:t>1</w:t>
      </w:r>
      <w:r w:rsidR="00564008">
        <w:rPr>
          <w:rFonts w:ascii="Times New Roman" w:hAnsi="Times New Roman" w:cs="Times New Roman"/>
          <w:vertAlign w:val="superscript"/>
        </w:rPr>
        <w:t>7</w:t>
      </w:r>
      <w:r w:rsidRPr="00AC095B">
        <w:rPr>
          <w:rFonts w:ascii="Times New Roman" w:hAnsi="Times New Roman" w:cs="Times New Roman"/>
        </w:rPr>
        <w:t xml:space="preserve"> Biological control strategies, particularly involving tachinid flies (</w:t>
      </w:r>
      <w:proofErr w:type="spellStart"/>
      <w:r w:rsidRPr="005B7DC9">
        <w:rPr>
          <w:rFonts w:ascii="Times New Roman" w:hAnsi="Times New Roman" w:cs="Times New Roman"/>
          <w:i/>
          <w:iCs/>
        </w:rPr>
        <w:t>Billaea</w:t>
      </w:r>
      <w:proofErr w:type="spellEnd"/>
      <w:r w:rsidRPr="00AC095B">
        <w:rPr>
          <w:rFonts w:ascii="Times New Roman" w:hAnsi="Times New Roman" w:cs="Times New Roman"/>
        </w:rPr>
        <w:t xml:space="preserve"> spp.), remain underexplored and could offer sustainable management options.</w:t>
      </w:r>
      <w:r w:rsidRPr="00AC095B">
        <w:rPr>
          <w:rFonts w:ascii="Times New Roman" w:hAnsi="Times New Roman" w:cs="Times New Roman"/>
          <w:vertAlign w:val="superscript"/>
        </w:rPr>
        <w:t>1</w:t>
      </w:r>
      <w:r w:rsidR="00564008">
        <w:rPr>
          <w:rFonts w:ascii="Times New Roman" w:hAnsi="Times New Roman" w:cs="Times New Roman"/>
          <w:vertAlign w:val="superscript"/>
        </w:rPr>
        <w:t>7</w:t>
      </w:r>
      <w:r w:rsidRPr="00AC095B">
        <w:rPr>
          <w:rFonts w:ascii="Times New Roman" w:hAnsi="Times New Roman" w:cs="Times New Roman"/>
        </w:rPr>
        <w:t xml:space="preserve"> Additionally, ongoing research into RNAi-based biopesticides, gene editing of palms to enhance resistance, and modification of volatile emissions to reduce adult weevil attraction may further contribute to comprehensive and proactive control programs.</w:t>
      </w:r>
      <w:r w:rsidRPr="00AC095B">
        <w:rPr>
          <w:rFonts w:ascii="Times New Roman" w:hAnsi="Times New Roman" w:cs="Times New Roman"/>
          <w:vertAlign w:val="superscript"/>
        </w:rPr>
        <w:t>1</w:t>
      </w:r>
      <w:r w:rsidR="00564008">
        <w:rPr>
          <w:rFonts w:ascii="Times New Roman" w:hAnsi="Times New Roman" w:cs="Times New Roman"/>
          <w:vertAlign w:val="superscript"/>
        </w:rPr>
        <w:t>7</w:t>
      </w:r>
    </w:p>
    <w:p w14:paraId="68D04048" w14:textId="77777777" w:rsidR="005D65D4" w:rsidRPr="009E7EEC" w:rsidRDefault="0099335F" w:rsidP="00BD2E48">
      <w:pPr>
        <w:jc w:val="both"/>
        <w:rPr>
          <w:rFonts w:ascii="Times New Roman" w:hAnsi="Times New Roman" w:cs="Times New Roman"/>
          <w:b/>
        </w:rPr>
      </w:pPr>
      <w:r>
        <w:rPr>
          <w:rFonts w:ascii="Times New Roman" w:hAnsi="Times New Roman" w:cs="Times New Roman"/>
          <w:b/>
        </w:rPr>
        <w:t>VIII</w:t>
      </w:r>
      <w:r w:rsidR="009E7EEC">
        <w:rPr>
          <w:rFonts w:ascii="Times New Roman" w:hAnsi="Times New Roman" w:cs="Times New Roman"/>
          <w:b/>
        </w:rPr>
        <w:t>. Conclusions</w:t>
      </w:r>
    </w:p>
    <w:p w14:paraId="183EF6CE" w14:textId="77777777" w:rsidR="00EA7C56" w:rsidRPr="00EA7C56" w:rsidRDefault="00EA7C56" w:rsidP="00EA7C56">
      <w:pPr>
        <w:jc w:val="both"/>
        <w:rPr>
          <w:rFonts w:ascii="Times New Roman" w:hAnsi="Times New Roman" w:cs="Times New Roman"/>
        </w:rPr>
      </w:pPr>
      <w:r w:rsidRPr="00EA7C56">
        <w:rPr>
          <w:rStyle w:val="citation-591"/>
          <w:rFonts w:ascii="Times New Roman" w:hAnsi="Times New Roman" w:cs="Times New Roman"/>
        </w:rPr>
        <w:lastRenderedPageBreak/>
        <w:t>The South American palm weevil (</w:t>
      </w:r>
      <w:proofErr w:type="spellStart"/>
      <w:r w:rsidRPr="00EA7C56">
        <w:rPr>
          <w:rStyle w:val="citation-591"/>
          <w:rFonts w:ascii="Times New Roman" w:hAnsi="Times New Roman" w:cs="Times New Roman"/>
        </w:rPr>
        <w:t>SAPW</w:t>
      </w:r>
      <w:proofErr w:type="spellEnd"/>
      <w:r w:rsidRPr="00EA7C56">
        <w:rPr>
          <w:rStyle w:val="citation-591"/>
          <w:rFonts w:ascii="Times New Roman" w:hAnsi="Times New Roman" w:cs="Times New Roman"/>
        </w:rPr>
        <w:t xml:space="preserve">), </w:t>
      </w:r>
      <w:proofErr w:type="spellStart"/>
      <w:r w:rsidRPr="00EA7C56">
        <w:rPr>
          <w:rStyle w:val="citation-591"/>
          <w:rFonts w:ascii="Times New Roman" w:hAnsi="Times New Roman" w:cs="Times New Roman"/>
          <w:i/>
          <w:iCs/>
        </w:rPr>
        <w:t>Rhynchophorus</w:t>
      </w:r>
      <w:proofErr w:type="spellEnd"/>
      <w:r w:rsidRPr="00EA7C56">
        <w:rPr>
          <w:rStyle w:val="citation-591"/>
          <w:rFonts w:ascii="Times New Roman" w:hAnsi="Times New Roman" w:cs="Times New Roman"/>
          <w:i/>
          <w:iCs/>
        </w:rPr>
        <w:t xml:space="preserve"> palmarum</w:t>
      </w:r>
      <w:r w:rsidRPr="00EA7C56">
        <w:rPr>
          <w:rStyle w:val="citation-591"/>
          <w:rFonts w:ascii="Times New Roman" w:hAnsi="Times New Roman" w:cs="Times New Roman"/>
        </w:rPr>
        <w:t xml:space="preserve">, and the Red Ring Disease (RRD) it vectors, caused by the nematode </w:t>
      </w:r>
      <w:proofErr w:type="spellStart"/>
      <w:r w:rsidRPr="00EA7C56">
        <w:rPr>
          <w:rStyle w:val="citation-591"/>
          <w:rFonts w:ascii="Times New Roman" w:hAnsi="Times New Roman" w:cs="Times New Roman"/>
          <w:i/>
          <w:iCs/>
        </w:rPr>
        <w:t>Bursaphelenchus</w:t>
      </w:r>
      <w:proofErr w:type="spellEnd"/>
      <w:r w:rsidRPr="00EA7C56">
        <w:rPr>
          <w:rStyle w:val="citation-591"/>
          <w:rFonts w:ascii="Times New Roman" w:hAnsi="Times New Roman" w:cs="Times New Roman"/>
          <w:i/>
          <w:iCs/>
        </w:rPr>
        <w:t xml:space="preserve"> </w:t>
      </w:r>
      <w:proofErr w:type="spellStart"/>
      <w:r w:rsidRPr="00EA7C56">
        <w:rPr>
          <w:rStyle w:val="citation-591"/>
          <w:rFonts w:ascii="Times New Roman" w:hAnsi="Times New Roman" w:cs="Times New Roman"/>
          <w:i/>
          <w:iCs/>
        </w:rPr>
        <w:t>cocophilus</w:t>
      </w:r>
      <w:proofErr w:type="spellEnd"/>
      <w:r w:rsidRPr="00EA7C56">
        <w:rPr>
          <w:rStyle w:val="citation-591"/>
          <w:rFonts w:ascii="Times New Roman" w:hAnsi="Times New Roman" w:cs="Times New Roman"/>
        </w:rPr>
        <w:t>, represent one of the most economically significant threats to global palm cultivation, particularly for coconut and African oil palms</w:t>
      </w:r>
      <w:r w:rsidRPr="00EA7C56">
        <w:rPr>
          <w:rFonts w:ascii="Times New Roman" w:hAnsi="Times New Roman" w:cs="Times New Roman"/>
        </w:rPr>
        <w:t xml:space="preserve">. </w:t>
      </w:r>
      <w:r w:rsidRPr="00EA7C56">
        <w:rPr>
          <w:rStyle w:val="citation-590"/>
          <w:rFonts w:ascii="Times New Roman" w:hAnsi="Times New Roman" w:cs="Times New Roman"/>
        </w:rPr>
        <w:t>The severity of this threat is compounded by the fact that there is currently no effective curative treatment for a living tree once it is infected</w:t>
      </w:r>
      <w:r w:rsidRPr="00EA7C56">
        <w:rPr>
          <w:rFonts w:ascii="Times New Roman" w:hAnsi="Times New Roman" w:cs="Times New Roman"/>
        </w:rPr>
        <w:t>.</w:t>
      </w:r>
    </w:p>
    <w:p w14:paraId="428EFED9" w14:textId="77777777" w:rsidR="00EA7C56" w:rsidRPr="00EA7C56" w:rsidRDefault="00EA7C56" w:rsidP="00EA7C56">
      <w:pPr>
        <w:jc w:val="both"/>
        <w:rPr>
          <w:rFonts w:ascii="Times New Roman" w:hAnsi="Times New Roman" w:cs="Times New Roman"/>
        </w:rPr>
      </w:pPr>
      <w:r w:rsidRPr="00EA7C56">
        <w:rPr>
          <w:rStyle w:val="citation-589"/>
          <w:rFonts w:ascii="Times New Roman" w:hAnsi="Times New Roman" w:cs="Times New Roman"/>
        </w:rPr>
        <w:t>The primary challenge in management stems from the complex and close symbiotic association between the SAPW vector and the RRN pathogen</w:t>
      </w:r>
      <w:r w:rsidRPr="00EA7C56">
        <w:rPr>
          <w:rFonts w:ascii="Times New Roman" w:hAnsi="Times New Roman" w:cs="Times New Roman"/>
        </w:rPr>
        <w:t xml:space="preserve">. </w:t>
      </w:r>
      <w:r w:rsidRPr="00EA7C56">
        <w:rPr>
          <w:rStyle w:val="citation-588"/>
          <w:rFonts w:ascii="Times New Roman" w:hAnsi="Times New Roman" w:cs="Times New Roman"/>
        </w:rPr>
        <w:t>The nematode demonstrates a remarkable ability to persist through the weevil’s metamorphosis</w:t>
      </w:r>
      <w:r w:rsidRPr="00EA7C56">
        <w:rPr>
          <w:rStyle w:val="citation-587"/>
          <w:rFonts w:ascii="Times New Roman" w:hAnsi="Times New Roman" w:cs="Times New Roman"/>
        </w:rPr>
        <w:t>, allowing it to be transmitted efficiently as the adult female weevil deposits infective juveniles into palm tissues during oviposition</w:t>
      </w:r>
      <w:r w:rsidRPr="00EA7C56">
        <w:rPr>
          <w:rFonts w:ascii="Times New Roman" w:hAnsi="Times New Roman" w:cs="Times New Roman"/>
        </w:rPr>
        <w:t xml:space="preserve">. </w:t>
      </w:r>
      <w:r w:rsidRPr="00EA7C56">
        <w:rPr>
          <w:rStyle w:val="citation-586"/>
          <w:rFonts w:ascii="Times New Roman" w:hAnsi="Times New Roman" w:cs="Times New Roman"/>
        </w:rPr>
        <w:t>The SAPW larvae, which bore through vascular bundles to feed on meristematic tissue</w:t>
      </w:r>
      <w:r w:rsidRPr="00EA7C56">
        <w:rPr>
          <w:rStyle w:val="citation-585"/>
          <w:rFonts w:ascii="Times New Roman" w:hAnsi="Times New Roman" w:cs="Times New Roman"/>
        </w:rPr>
        <w:t>, combined with the weevil's high reproductive capacity</w:t>
      </w:r>
      <w:r w:rsidRPr="00EA7C56">
        <w:rPr>
          <w:rStyle w:val="citation-584"/>
          <w:rFonts w:ascii="Times New Roman" w:hAnsi="Times New Roman" w:cs="Times New Roman"/>
        </w:rPr>
        <w:t>, create an exceptionally efficient mechanism for both direct palm destruction and rapid disease dissemination</w:t>
      </w:r>
      <w:r w:rsidRPr="00EA7C56">
        <w:rPr>
          <w:rFonts w:ascii="Times New Roman" w:hAnsi="Times New Roman" w:cs="Times New Roman"/>
        </w:rPr>
        <w:t>.</w:t>
      </w:r>
    </w:p>
    <w:p w14:paraId="02D3A5A6" w14:textId="77777777" w:rsidR="00EA7C56" w:rsidRPr="00EA7C56" w:rsidRDefault="00EA7C56" w:rsidP="00EA7C56">
      <w:pPr>
        <w:jc w:val="both"/>
        <w:rPr>
          <w:rFonts w:ascii="Times New Roman" w:hAnsi="Times New Roman" w:cs="Times New Roman"/>
        </w:rPr>
      </w:pPr>
      <w:r w:rsidRPr="00EA7C56">
        <w:rPr>
          <w:rStyle w:val="citation-583"/>
          <w:rFonts w:ascii="Times New Roman" w:hAnsi="Times New Roman" w:cs="Times New Roman"/>
        </w:rPr>
        <w:t>RRD is characterized by a rapid and destructive progression</w:t>
      </w:r>
      <w:r w:rsidRPr="00EA7C56">
        <w:rPr>
          <w:rStyle w:val="citation-582"/>
          <w:rFonts w:ascii="Times New Roman" w:hAnsi="Times New Roman" w:cs="Times New Roman"/>
        </w:rPr>
        <w:t>; susceptible young coconut palms (three to ten years old) can die within just two months of infection</w:t>
      </w:r>
      <w:r w:rsidRPr="00EA7C56">
        <w:rPr>
          <w:rFonts w:ascii="Times New Roman" w:hAnsi="Times New Roman" w:cs="Times New Roman"/>
        </w:rPr>
        <w:t xml:space="preserve">. </w:t>
      </w:r>
      <w:r w:rsidRPr="00EA7C56">
        <w:rPr>
          <w:rStyle w:val="citation-581"/>
          <w:rFonts w:ascii="Times New Roman" w:hAnsi="Times New Roman" w:cs="Times New Roman"/>
        </w:rPr>
        <w:t>Early detection is complicated by the subtle onset of initial symptoms, such as "little leaf disease"</w:t>
      </w:r>
      <w:r w:rsidRPr="00EA7C56">
        <w:rPr>
          <w:rFonts w:ascii="Times New Roman" w:hAnsi="Times New Roman" w:cs="Times New Roman"/>
        </w:rPr>
        <w:t>, allowing infected palms to serve as reservoirs for the pathogen before they are identified and removed.</w:t>
      </w:r>
    </w:p>
    <w:p w14:paraId="0C868A7A" w14:textId="77777777" w:rsidR="00EA7C56" w:rsidRPr="00EA7C56" w:rsidRDefault="00EA7C56" w:rsidP="00EA7C56">
      <w:pPr>
        <w:jc w:val="both"/>
        <w:rPr>
          <w:rFonts w:ascii="Times New Roman" w:hAnsi="Times New Roman" w:cs="Times New Roman"/>
        </w:rPr>
      </w:pPr>
      <w:r w:rsidRPr="00EA7C56">
        <w:rPr>
          <w:rStyle w:val="citation-580"/>
          <w:rFonts w:ascii="Times New Roman" w:hAnsi="Times New Roman" w:cs="Times New Roman"/>
        </w:rPr>
        <w:t>Consequently, current management strategies must focus heavily on vector control</w:t>
      </w:r>
      <w:r w:rsidRPr="00EA7C56">
        <w:rPr>
          <w:rStyle w:val="citation-579"/>
          <w:rFonts w:ascii="Times New Roman" w:hAnsi="Times New Roman" w:cs="Times New Roman"/>
        </w:rPr>
        <w:t>, as the direct application of nematicides has shown limited success due to their inability to adequately penetrate the trunk tissues where the nematodes reside</w:t>
      </w:r>
      <w:r w:rsidRPr="00EA7C56">
        <w:rPr>
          <w:rFonts w:ascii="Times New Roman" w:hAnsi="Times New Roman" w:cs="Times New Roman"/>
        </w:rPr>
        <w:t xml:space="preserve">. </w:t>
      </w:r>
      <w:r w:rsidRPr="00EA7C56">
        <w:rPr>
          <w:rStyle w:val="citation-578"/>
          <w:rFonts w:ascii="Times New Roman" w:hAnsi="Times New Roman" w:cs="Times New Roman"/>
        </w:rPr>
        <w:t>Reliance on chemical control alone is insufficient; an integrated pest management (IPM) approach is essential</w:t>
      </w:r>
      <w:r w:rsidRPr="00EA7C56">
        <w:rPr>
          <w:rFonts w:ascii="Times New Roman" w:hAnsi="Times New Roman" w:cs="Times New Roman"/>
        </w:rPr>
        <w:t xml:space="preserve">. </w:t>
      </w:r>
      <w:r w:rsidRPr="00EA7C56">
        <w:rPr>
          <w:rStyle w:val="citation-577"/>
          <w:rFonts w:ascii="Times New Roman" w:hAnsi="Times New Roman" w:cs="Times New Roman"/>
        </w:rPr>
        <w:t>This strategy must combine the judicious use of systemic insecticides to target larvae feeding on meristematic tissue</w:t>
      </w:r>
      <w:r w:rsidRPr="00EA7C56">
        <w:rPr>
          <w:rStyle w:val="citation-576"/>
          <w:rFonts w:ascii="Times New Roman" w:hAnsi="Times New Roman" w:cs="Times New Roman"/>
        </w:rPr>
        <w:t xml:space="preserve">, the deployment of biological control agents like the parasitoid fly </w:t>
      </w:r>
      <w:proofErr w:type="spellStart"/>
      <w:r w:rsidRPr="00EA7C56">
        <w:rPr>
          <w:rStyle w:val="citation-576"/>
          <w:rFonts w:ascii="Times New Roman" w:hAnsi="Times New Roman" w:cs="Times New Roman"/>
          <w:i/>
          <w:iCs/>
        </w:rPr>
        <w:t>Billaea</w:t>
      </w:r>
      <w:proofErr w:type="spellEnd"/>
      <w:r w:rsidRPr="00EA7C56">
        <w:rPr>
          <w:rStyle w:val="citation-576"/>
          <w:rFonts w:ascii="Times New Roman" w:hAnsi="Times New Roman" w:cs="Times New Roman"/>
          <w:i/>
          <w:iCs/>
        </w:rPr>
        <w:t xml:space="preserve"> </w:t>
      </w:r>
      <w:proofErr w:type="spellStart"/>
      <w:r w:rsidRPr="00EA7C56">
        <w:rPr>
          <w:rStyle w:val="citation-576"/>
          <w:rFonts w:ascii="Times New Roman" w:hAnsi="Times New Roman" w:cs="Times New Roman"/>
          <w:i/>
          <w:iCs/>
        </w:rPr>
        <w:t>rhynchophorae</w:t>
      </w:r>
      <w:proofErr w:type="spellEnd"/>
      <w:r w:rsidRPr="00EA7C56">
        <w:rPr>
          <w:rStyle w:val="citation-576"/>
          <w:rFonts w:ascii="Times New Roman" w:hAnsi="Times New Roman" w:cs="Times New Roman"/>
        </w:rPr>
        <w:t xml:space="preserve"> </w:t>
      </w:r>
      <w:r w:rsidRPr="00EA7C56">
        <w:rPr>
          <w:rStyle w:val="citation-575"/>
          <w:rFonts w:ascii="Times New Roman" w:hAnsi="Times New Roman" w:cs="Times New Roman"/>
        </w:rPr>
        <w:t>, and rigorous sanitation practices, including the prompt removal and destruction of infested palms</w:t>
      </w:r>
      <w:r w:rsidRPr="00EA7C56">
        <w:rPr>
          <w:rFonts w:ascii="Times New Roman" w:hAnsi="Times New Roman" w:cs="Times New Roman"/>
        </w:rPr>
        <w:t>.</w:t>
      </w:r>
    </w:p>
    <w:p w14:paraId="207B3481" w14:textId="6B2888C3" w:rsidR="00153F10" w:rsidRDefault="00EA7C56" w:rsidP="00BD2E48">
      <w:pPr>
        <w:jc w:val="both"/>
        <w:rPr>
          <w:rFonts w:ascii="Times New Roman" w:hAnsi="Times New Roman" w:cs="Times New Roman"/>
        </w:rPr>
      </w:pPr>
      <w:r w:rsidRPr="00EA7C56">
        <w:rPr>
          <w:rFonts w:ascii="Times New Roman" w:hAnsi="Times New Roman" w:cs="Times New Roman"/>
        </w:rPr>
        <w:t xml:space="preserve">Ultimately, safeguarding the global palm industry requires a multi-faceted effort. </w:t>
      </w:r>
      <w:r w:rsidRPr="00EA7C56">
        <w:rPr>
          <w:rStyle w:val="citation-574"/>
          <w:rFonts w:ascii="Times New Roman" w:hAnsi="Times New Roman" w:cs="Times New Roman"/>
        </w:rPr>
        <w:t>Ongoing research into advanced detection, such as electronic sensing systems and biosensors</w:t>
      </w:r>
      <w:r w:rsidRPr="00EA7C56">
        <w:rPr>
          <w:rStyle w:val="citation-573"/>
          <w:rFonts w:ascii="Times New Roman" w:hAnsi="Times New Roman" w:cs="Times New Roman"/>
        </w:rPr>
        <w:t xml:space="preserve">, and novel controls like RNAi-based </w:t>
      </w:r>
      <w:r w:rsidR="005B7DC9" w:rsidRPr="00EA7C56">
        <w:rPr>
          <w:rStyle w:val="citation-573"/>
          <w:rFonts w:ascii="Times New Roman" w:hAnsi="Times New Roman" w:cs="Times New Roman"/>
        </w:rPr>
        <w:t>biopesticides,</w:t>
      </w:r>
      <w:r w:rsidRPr="00EA7C56">
        <w:rPr>
          <w:rStyle w:val="citation-572"/>
          <w:rFonts w:ascii="Times New Roman" w:hAnsi="Times New Roman" w:cs="Times New Roman"/>
        </w:rPr>
        <w:t xml:space="preserve"> offers promise for future management</w:t>
      </w:r>
      <w:r w:rsidRPr="00EA7C56">
        <w:rPr>
          <w:rFonts w:ascii="Times New Roman" w:hAnsi="Times New Roman" w:cs="Times New Roman"/>
        </w:rPr>
        <w:t xml:space="preserve">. </w:t>
      </w:r>
      <w:r w:rsidRPr="00EA7C56">
        <w:rPr>
          <w:rStyle w:val="citation-571"/>
          <w:rFonts w:ascii="Times New Roman" w:hAnsi="Times New Roman" w:cs="Times New Roman"/>
        </w:rPr>
        <w:t xml:space="preserve">However, these technological advancements must be supported by strict regulatory and quarantine measures </w:t>
      </w:r>
      <w:r w:rsidRPr="00EA7C56">
        <w:rPr>
          <w:rStyle w:val="citation-570"/>
          <w:rFonts w:ascii="Times New Roman" w:hAnsi="Times New Roman" w:cs="Times New Roman"/>
        </w:rPr>
        <w:t xml:space="preserve">to prevent the introduction of both the pathogen and its vector into currently </w:t>
      </w:r>
      <w:proofErr w:type="spellStart"/>
      <w:r w:rsidRPr="00EA7C56">
        <w:rPr>
          <w:rStyle w:val="citation-570"/>
          <w:rFonts w:ascii="Times New Roman" w:hAnsi="Times New Roman" w:cs="Times New Roman"/>
        </w:rPr>
        <w:t>uninfested</w:t>
      </w:r>
      <w:proofErr w:type="spellEnd"/>
      <w:r w:rsidRPr="00EA7C56">
        <w:rPr>
          <w:rStyle w:val="citation-570"/>
          <w:rFonts w:ascii="Times New Roman" w:hAnsi="Times New Roman" w:cs="Times New Roman"/>
        </w:rPr>
        <w:t xml:space="preserve"> regions</w:t>
      </w:r>
      <w:r w:rsidRPr="00EA7C56">
        <w:rPr>
          <w:rFonts w:ascii="Times New Roman" w:hAnsi="Times New Roman" w:cs="Times New Roman"/>
        </w:rPr>
        <w:t>.</w:t>
      </w:r>
    </w:p>
    <w:p w14:paraId="3199FC97" w14:textId="77777777" w:rsidR="00A7567A" w:rsidRDefault="00A7567A" w:rsidP="00BD2E48">
      <w:pPr>
        <w:jc w:val="both"/>
        <w:rPr>
          <w:rFonts w:ascii="Times New Roman" w:hAnsi="Times New Roman" w:cs="Times New Roman"/>
        </w:rPr>
      </w:pPr>
    </w:p>
    <w:p w14:paraId="7B7BFF3C" w14:textId="77777777" w:rsidR="00A7567A" w:rsidRDefault="00A7567A" w:rsidP="00BD2E48">
      <w:pPr>
        <w:jc w:val="both"/>
        <w:rPr>
          <w:rFonts w:ascii="Times New Roman" w:hAnsi="Times New Roman" w:cs="Times New Roman"/>
        </w:rPr>
      </w:pPr>
    </w:p>
    <w:p w14:paraId="5EFBA934" w14:textId="77777777" w:rsidR="00A7567A" w:rsidRDefault="00A7567A" w:rsidP="00BD2E48">
      <w:pPr>
        <w:jc w:val="both"/>
        <w:rPr>
          <w:rFonts w:ascii="Times New Roman" w:hAnsi="Times New Roman" w:cs="Times New Roman"/>
        </w:rPr>
      </w:pPr>
    </w:p>
    <w:p w14:paraId="7797109F" w14:textId="77777777" w:rsidR="00A7567A" w:rsidRDefault="00A7567A" w:rsidP="00BD2E48">
      <w:pPr>
        <w:jc w:val="both"/>
        <w:rPr>
          <w:rFonts w:ascii="Times New Roman" w:hAnsi="Times New Roman" w:cs="Times New Roman"/>
        </w:rPr>
      </w:pPr>
    </w:p>
    <w:p w14:paraId="796590B4" w14:textId="77777777" w:rsidR="00A7567A" w:rsidRDefault="00A7567A" w:rsidP="00BD2E48">
      <w:pPr>
        <w:jc w:val="both"/>
        <w:rPr>
          <w:rFonts w:ascii="Times New Roman" w:hAnsi="Times New Roman" w:cs="Times New Roman"/>
        </w:rPr>
      </w:pPr>
    </w:p>
    <w:p w14:paraId="486D4DCA" w14:textId="77777777" w:rsidR="00A7567A" w:rsidRDefault="00A7567A" w:rsidP="00BD2E48">
      <w:pPr>
        <w:jc w:val="both"/>
        <w:rPr>
          <w:rFonts w:ascii="Times New Roman" w:hAnsi="Times New Roman" w:cs="Times New Roman"/>
        </w:rPr>
      </w:pPr>
    </w:p>
    <w:p w14:paraId="244E16BA" w14:textId="77777777" w:rsidR="00A7567A" w:rsidRDefault="00A7567A" w:rsidP="00BD2E48">
      <w:pPr>
        <w:jc w:val="both"/>
        <w:rPr>
          <w:rFonts w:ascii="Times New Roman" w:hAnsi="Times New Roman" w:cs="Times New Roman"/>
        </w:rPr>
      </w:pPr>
    </w:p>
    <w:p w14:paraId="62CA96F7" w14:textId="77777777" w:rsidR="00A7567A" w:rsidRDefault="00A7567A" w:rsidP="00BD2E48">
      <w:pPr>
        <w:jc w:val="both"/>
        <w:rPr>
          <w:rFonts w:ascii="Times New Roman" w:hAnsi="Times New Roman" w:cs="Times New Roman"/>
        </w:rPr>
      </w:pPr>
    </w:p>
    <w:p w14:paraId="110E60D1" w14:textId="77777777" w:rsidR="00A7567A" w:rsidRDefault="00A7567A" w:rsidP="00BD2E48">
      <w:pPr>
        <w:jc w:val="both"/>
        <w:rPr>
          <w:rFonts w:ascii="Times New Roman" w:hAnsi="Times New Roman" w:cs="Times New Roman"/>
        </w:rPr>
      </w:pPr>
    </w:p>
    <w:p w14:paraId="6FA4F8A8" w14:textId="77777777" w:rsidR="00A7567A" w:rsidRPr="00B01CFD" w:rsidRDefault="00A7567A" w:rsidP="00BD2E48">
      <w:pPr>
        <w:jc w:val="both"/>
        <w:rPr>
          <w:rFonts w:ascii="Times New Roman" w:hAnsi="Times New Roman" w:cs="Times New Roman"/>
        </w:rPr>
      </w:pPr>
    </w:p>
    <w:p w14:paraId="26E430DB" w14:textId="77777777" w:rsidR="005D65D4" w:rsidRDefault="005D65D4" w:rsidP="00BD2E48">
      <w:pPr>
        <w:jc w:val="both"/>
        <w:rPr>
          <w:rFonts w:ascii="Times New Roman" w:hAnsi="Times New Roman" w:cs="Times New Roman"/>
          <w:b/>
        </w:rPr>
      </w:pPr>
      <w:r>
        <w:rPr>
          <w:rFonts w:ascii="Times New Roman" w:hAnsi="Times New Roman" w:cs="Times New Roman"/>
          <w:b/>
        </w:rPr>
        <w:lastRenderedPageBreak/>
        <w:t>Reference</w:t>
      </w:r>
    </w:p>
    <w:p w14:paraId="1B3303B9" w14:textId="77777777" w:rsidR="005D65D4" w:rsidRPr="00153F10" w:rsidRDefault="005D65D4" w:rsidP="005D65D4">
      <w:pPr>
        <w:pStyle w:val="ListParagraph"/>
        <w:numPr>
          <w:ilvl w:val="0"/>
          <w:numId w:val="2"/>
        </w:numPr>
        <w:jc w:val="both"/>
        <w:rPr>
          <w:rFonts w:ascii="Times New Roman" w:hAnsi="Times New Roman" w:cs="Times New Roman"/>
          <w:b/>
        </w:rPr>
      </w:pPr>
      <w:r w:rsidRPr="00153F10">
        <w:rPr>
          <w:rFonts w:ascii="Times New Roman" w:hAnsi="Times New Roman" w:cs="Times New Roman"/>
          <w:i/>
          <w:iCs/>
          <w:color w:val="000000"/>
        </w:rPr>
        <w:t>Red Ring Nematode: Texas Invasive Species Institute</w:t>
      </w:r>
      <w:r w:rsidRPr="00153F10">
        <w:rPr>
          <w:rFonts w:ascii="Times New Roman" w:hAnsi="Times New Roman" w:cs="Times New Roman"/>
          <w:color w:val="000000"/>
        </w:rPr>
        <w:t>. (n.d.). Retrieved October 25, 2025, from </w:t>
      </w:r>
      <w:hyperlink r:id="rId5" w:history="1">
        <w:r w:rsidRPr="00153F10">
          <w:rPr>
            <w:rStyle w:val="Hyperlink"/>
            <w:rFonts w:ascii="Times New Roman" w:hAnsi="Times New Roman" w:cs="Times New Roman"/>
          </w:rPr>
          <w:t>https://tsusinvasives.org/home/database/bursaphelenchus-cocophilus</w:t>
        </w:r>
      </w:hyperlink>
    </w:p>
    <w:p w14:paraId="0F229299" w14:textId="77777777" w:rsidR="004867F4" w:rsidRPr="004867F4" w:rsidRDefault="004867F4" w:rsidP="005D65D4">
      <w:pPr>
        <w:pStyle w:val="ListParagraph"/>
        <w:numPr>
          <w:ilvl w:val="0"/>
          <w:numId w:val="2"/>
        </w:numPr>
        <w:jc w:val="both"/>
        <w:rPr>
          <w:rFonts w:ascii="Times New Roman" w:hAnsi="Times New Roman" w:cs="Times New Roman"/>
          <w:b/>
        </w:rPr>
      </w:pPr>
      <w:r w:rsidRPr="004867F4">
        <w:rPr>
          <w:rFonts w:ascii="Times New Roman" w:hAnsi="Times New Roman" w:cs="Times New Roman"/>
        </w:rPr>
        <w:t xml:space="preserve">Cooperative Agricultural Pest Survey. (2016). </w:t>
      </w:r>
      <w:proofErr w:type="spellStart"/>
      <w:r w:rsidRPr="004867F4">
        <w:rPr>
          <w:rFonts w:ascii="Times New Roman" w:hAnsi="Times New Roman" w:cs="Times New Roman"/>
          <w:i/>
          <w:iCs/>
        </w:rPr>
        <w:t>Bursaphelenchus</w:t>
      </w:r>
      <w:proofErr w:type="spellEnd"/>
      <w:r w:rsidRPr="004867F4">
        <w:rPr>
          <w:rFonts w:ascii="Times New Roman" w:hAnsi="Times New Roman" w:cs="Times New Roman"/>
          <w:i/>
          <w:iCs/>
        </w:rPr>
        <w:t xml:space="preserve"> </w:t>
      </w:r>
      <w:proofErr w:type="spellStart"/>
      <w:r w:rsidRPr="004867F4">
        <w:rPr>
          <w:rFonts w:ascii="Times New Roman" w:hAnsi="Times New Roman" w:cs="Times New Roman"/>
          <w:i/>
          <w:iCs/>
        </w:rPr>
        <w:t>cocophilus</w:t>
      </w:r>
      <w:proofErr w:type="spellEnd"/>
      <w:r w:rsidRPr="004867F4">
        <w:rPr>
          <w:rFonts w:ascii="Times New Roman" w:hAnsi="Times New Roman" w:cs="Times New Roman"/>
        </w:rPr>
        <w:t xml:space="preserve"> [Datasheet]. Purdue University. Retrieved October 26, 2025, from </w:t>
      </w:r>
      <w:hyperlink r:id="rId6" w:tgtFrame="_blank" w:history="1">
        <w:r w:rsidRPr="004867F4">
          <w:rPr>
            <w:rStyle w:val="Hyperlink"/>
            <w:rFonts w:ascii="Times New Roman" w:hAnsi="Times New Roman" w:cs="Times New Roman"/>
          </w:rPr>
          <w:t>https://caps.ceris.purdue.edu/wp-content/uploads/2025/07/Bursaphelenchus-cocophilus-2016.pdf</w:t>
        </w:r>
      </w:hyperlink>
    </w:p>
    <w:p w14:paraId="3C5EA883" w14:textId="77777777" w:rsidR="005B3153" w:rsidRPr="00153F10" w:rsidRDefault="005B3153" w:rsidP="005D65D4">
      <w:pPr>
        <w:pStyle w:val="ListParagraph"/>
        <w:numPr>
          <w:ilvl w:val="0"/>
          <w:numId w:val="2"/>
        </w:numPr>
        <w:jc w:val="both"/>
        <w:rPr>
          <w:rFonts w:ascii="Times New Roman" w:hAnsi="Times New Roman" w:cs="Times New Roman"/>
          <w:b/>
        </w:rPr>
      </w:pPr>
      <w:proofErr w:type="spellStart"/>
      <w:r w:rsidRPr="00153F10">
        <w:rPr>
          <w:rFonts w:ascii="Times New Roman" w:hAnsi="Times New Roman" w:cs="Times New Roman"/>
          <w:i/>
          <w:iCs/>
          <w:color w:val="000000"/>
        </w:rPr>
        <w:t>Bursaphelenchus</w:t>
      </w:r>
      <w:proofErr w:type="spellEnd"/>
      <w:r w:rsidRPr="00153F10">
        <w:rPr>
          <w:rFonts w:ascii="Times New Roman" w:hAnsi="Times New Roman" w:cs="Times New Roman"/>
          <w:i/>
          <w:iCs/>
          <w:color w:val="000000"/>
        </w:rPr>
        <w:t xml:space="preserve"> </w:t>
      </w:r>
      <w:proofErr w:type="spellStart"/>
      <w:r w:rsidRPr="00153F10">
        <w:rPr>
          <w:rFonts w:ascii="Times New Roman" w:hAnsi="Times New Roman" w:cs="Times New Roman"/>
          <w:i/>
          <w:iCs/>
          <w:color w:val="000000"/>
        </w:rPr>
        <w:t>cocophilus</w:t>
      </w:r>
      <w:proofErr w:type="spellEnd"/>
      <w:r w:rsidRPr="00153F10">
        <w:rPr>
          <w:rFonts w:ascii="Times New Roman" w:hAnsi="Times New Roman" w:cs="Times New Roman"/>
          <w:i/>
          <w:iCs/>
          <w:color w:val="000000"/>
        </w:rPr>
        <w:t xml:space="preserve"> (effective April 2, 2013)</w:t>
      </w:r>
      <w:r w:rsidRPr="00153F10">
        <w:rPr>
          <w:rFonts w:ascii="Times New Roman" w:hAnsi="Times New Roman" w:cs="Times New Roman"/>
          <w:color w:val="000000"/>
        </w:rPr>
        <w:t>. (n.d.). Retrieved October 26, 2025, from </w:t>
      </w:r>
      <w:hyperlink r:id="rId7" w:history="1">
        <w:r w:rsidRPr="00153F10">
          <w:rPr>
            <w:rStyle w:val="Hyperlink"/>
            <w:rFonts w:ascii="Times New Roman" w:hAnsi="Times New Roman" w:cs="Times New Roman"/>
          </w:rPr>
          <w:t>https://approvedmethods.ceris.purdue.edu/sheet/1390</w:t>
        </w:r>
      </w:hyperlink>
    </w:p>
    <w:p w14:paraId="16737485" w14:textId="77777777" w:rsidR="004867F4" w:rsidRPr="004867F4" w:rsidRDefault="004867F4" w:rsidP="004B0B63">
      <w:pPr>
        <w:pStyle w:val="ListParagraph"/>
        <w:numPr>
          <w:ilvl w:val="0"/>
          <w:numId w:val="2"/>
        </w:numPr>
        <w:jc w:val="both"/>
        <w:rPr>
          <w:rFonts w:ascii="Times New Roman" w:hAnsi="Times New Roman" w:cs="Times New Roman"/>
          <w:b/>
        </w:rPr>
      </w:pPr>
      <w:r w:rsidRPr="004867F4">
        <w:rPr>
          <w:rFonts w:ascii="Times New Roman" w:hAnsi="Times New Roman" w:cs="Times New Roman"/>
        </w:rPr>
        <w:t xml:space="preserve">Esser, R. P., &amp; Meredith, J. A. (1987). </w:t>
      </w:r>
      <w:r w:rsidRPr="004867F4">
        <w:rPr>
          <w:rFonts w:ascii="Times New Roman" w:hAnsi="Times New Roman" w:cs="Times New Roman"/>
          <w:i/>
          <w:iCs/>
        </w:rPr>
        <w:t>Red ring nematode</w:t>
      </w:r>
      <w:r w:rsidRPr="004867F4">
        <w:rPr>
          <w:rFonts w:ascii="Times New Roman" w:hAnsi="Times New Roman" w:cs="Times New Roman"/>
        </w:rPr>
        <w:t xml:space="preserve"> (Nematology Circular No. 141). Florida Department of Agriculture and Consumer Services, Division of Plant Industry.  Retrieved October 26, 2025, from </w:t>
      </w:r>
      <w:hyperlink r:id="rId8" w:tgtFrame="_blank" w:history="1">
        <w:r w:rsidRPr="004867F4">
          <w:rPr>
            <w:rStyle w:val="Hyperlink"/>
            <w:rFonts w:ascii="Times New Roman" w:hAnsi="Times New Roman" w:cs="Times New Roman"/>
          </w:rPr>
          <w:t>https://ccmedia.fdacs.gov/content/download/10933/file/nem141.pdf</w:t>
        </w:r>
      </w:hyperlink>
    </w:p>
    <w:p w14:paraId="6649DE5E" w14:textId="77777777" w:rsidR="004B0B63" w:rsidRPr="00153F10" w:rsidRDefault="006710CE" w:rsidP="004B0B63">
      <w:pPr>
        <w:pStyle w:val="ListParagraph"/>
        <w:numPr>
          <w:ilvl w:val="0"/>
          <w:numId w:val="2"/>
        </w:numPr>
        <w:jc w:val="both"/>
        <w:rPr>
          <w:rFonts w:ascii="Times New Roman" w:hAnsi="Times New Roman" w:cs="Times New Roman"/>
          <w:b/>
        </w:rPr>
      </w:pPr>
      <w:r w:rsidRPr="00153F10">
        <w:rPr>
          <w:rFonts w:ascii="Times New Roman" w:hAnsi="Times New Roman" w:cs="Times New Roman"/>
          <w:color w:val="000000"/>
        </w:rPr>
        <w:t>Giblin-Davis, R. M., Inserra, R. N., Stanley, J. D., &amp; Hodges, G. S. (n.d.). </w:t>
      </w:r>
      <w:r w:rsidRPr="00153F10">
        <w:rPr>
          <w:rFonts w:ascii="Times New Roman" w:hAnsi="Times New Roman" w:cs="Times New Roman"/>
          <w:i/>
          <w:iCs/>
          <w:color w:val="000000"/>
        </w:rPr>
        <w:t xml:space="preserve">The Red Ring Nematode, </w:t>
      </w:r>
      <w:proofErr w:type="spellStart"/>
      <w:r w:rsidRPr="00153F10">
        <w:rPr>
          <w:rFonts w:ascii="Times New Roman" w:hAnsi="Times New Roman" w:cs="Times New Roman"/>
          <w:i/>
          <w:iCs/>
          <w:color w:val="000000"/>
        </w:rPr>
        <w:t>Bursaphelenchus</w:t>
      </w:r>
      <w:proofErr w:type="spellEnd"/>
      <w:r w:rsidRPr="00153F10">
        <w:rPr>
          <w:rFonts w:ascii="Times New Roman" w:hAnsi="Times New Roman" w:cs="Times New Roman"/>
          <w:i/>
          <w:iCs/>
          <w:color w:val="000000"/>
        </w:rPr>
        <w:t xml:space="preserve"> </w:t>
      </w:r>
      <w:proofErr w:type="spellStart"/>
      <w:r w:rsidRPr="00153F10">
        <w:rPr>
          <w:rFonts w:ascii="Times New Roman" w:hAnsi="Times New Roman" w:cs="Times New Roman"/>
          <w:i/>
          <w:iCs/>
          <w:color w:val="000000"/>
        </w:rPr>
        <w:t>cocophilus</w:t>
      </w:r>
      <w:proofErr w:type="spellEnd"/>
      <w:r w:rsidRPr="00153F10">
        <w:rPr>
          <w:rFonts w:ascii="Times New Roman" w:hAnsi="Times New Roman" w:cs="Times New Roman"/>
          <w:i/>
          <w:iCs/>
          <w:color w:val="000000"/>
        </w:rPr>
        <w:t xml:space="preserve"> (Cobb, 1919) </w:t>
      </w:r>
      <w:proofErr w:type="spellStart"/>
      <w:r w:rsidRPr="00153F10">
        <w:rPr>
          <w:rFonts w:ascii="Times New Roman" w:hAnsi="Times New Roman" w:cs="Times New Roman"/>
          <w:i/>
          <w:iCs/>
          <w:color w:val="000000"/>
        </w:rPr>
        <w:t>Baujard</w:t>
      </w:r>
      <w:proofErr w:type="spellEnd"/>
      <w:r w:rsidRPr="00153F10">
        <w:rPr>
          <w:rFonts w:ascii="Times New Roman" w:hAnsi="Times New Roman" w:cs="Times New Roman"/>
          <w:i/>
          <w:iCs/>
          <w:color w:val="000000"/>
        </w:rPr>
        <w:t xml:space="preserve">, 1989 (Nematoda: </w:t>
      </w:r>
      <w:proofErr w:type="spellStart"/>
      <w:r w:rsidRPr="00153F10">
        <w:rPr>
          <w:rFonts w:ascii="Times New Roman" w:hAnsi="Times New Roman" w:cs="Times New Roman"/>
          <w:i/>
          <w:iCs/>
          <w:color w:val="000000"/>
        </w:rPr>
        <w:t>Tylenchida</w:t>
      </w:r>
      <w:proofErr w:type="spellEnd"/>
      <w:r w:rsidRPr="00153F10">
        <w:rPr>
          <w:rFonts w:ascii="Times New Roman" w:hAnsi="Times New Roman" w:cs="Times New Roman"/>
          <w:i/>
          <w:iCs/>
          <w:color w:val="000000"/>
        </w:rPr>
        <w:t>)</w:t>
      </w:r>
      <w:r w:rsidRPr="00153F10">
        <w:rPr>
          <w:rFonts w:ascii="Times New Roman" w:hAnsi="Times New Roman" w:cs="Times New Roman"/>
          <w:color w:val="000000"/>
        </w:rPr>
        <w:t>.</w:t>
      </w:r>
      <w:r w:rsidR="00614845" w:rsidRPr="00153F10">
        <w:rPr>
          <w:rFonts w:ascii="Times New Roman" w:hAnsi="Times New Roman" w:cs="Times New Roman"/>
        </w:rPr>
        <w:t xml:space="preserve"> </w:t>
      </w:r>
      <w:r w:rsidR="00614845" w:rsidRPr="00153F10">
        <w:rPr>
          <w:rFonts w:ascii="Times New Roman" w:hAnsi="Times New Roman" w:cs="Times New Roman"/>
          <w:color w:val="000000"/>
        </w:rPr>
        <w:t>https://bugwoodcloud.org/CDN/floridainvasives/red-ring-nematode-pest-alert.pdf</w:t>
      </w:r>
      <w:r w:rsidR="004B0B63" w:rsidRPr="00153F10">
        <w:rPr>
          <w:rFonts w:ascii="Times New Roman" w:hAnsi="Times New Roman" w:cs="Times New Roman"/>
        </w:rPr>
        <w:t xml:space="preserve"> </w:t>
      </w:r>
      <w:hyperlink r:id="rId9" w:history="1">
        <w:r w:rsidR="004B0B63" w:rsidRPr="00153F10">
          <w:rPr>
            <w:rStyle w:val="Hyperlink"/>
            <w:rFonts w:ascii="Times New Roman" w:hAnsi="Times New Roman" w:cs="Times New Roman"/>
            <w:b/>
          </w:rPr>
          <w:t>https://bugwoodcloud.org/CDN/floridainvasives/red-ring-nematode-pest-alert.pdf</w:t>
        </w:r>
      </w:hyperlink>
    </w:p>
    <w:p w14:paraId="3AE4A400" w14:textId="77777777" w:rsidR="00C357D5" w:rsidRPr="00153F10" w:rsidRDefault="00C357D5" w:rsidP="004B0B63">
      <w:pPr>
        <w:pStyle w:val="ListParagraph"/>
        <w:numPr>
          <w:ilvl w:val="0"/>
          <w:numId w:val="2"/>
        </w:numPr>
        <w:jc w:val="both"/>
        <w:rPr>
          <w:rFonts w:ascii="Times New Roman" w:hAnsi="Times New Roman" w:cs="Times New Roman"/>
          <w:b/>
        </w:rPr>
      </w:pPr>
      <w:r w:rsidRPr="00153F10">
        <w:rPr>
          <w:rFonts w:ascii="Times New Roman" w:hAnsi="Times New Roman" w:cs="Times New Roman"/>
          <w:color w:val="000000"/>
        </w:rPr>
        <w:t xml:space="preserve">Brammer, A. S., &amp; Crow, W. T. (1969). Red Ring Nematode, </w:t>
      </w:r>
      <w:proofErr w:type="spellStart"/>
      <w:r w:rsidRPr="00153F10">
        <w:rPr>
          <w:rFonts w:ascii="Times New Roman" w:hAnsi="Times New Roman" w:cs="Times New Roman"/>
          <w:color w:val="000000"/>
        </w:rPr>
        <w:t>Bursaphelenchus</w:t>
      </w:r>
      <w:proofErr w:type="spellEnd"/>
      <w:r w:rsidRPr="00153F10">
        <w:rPr>
          <w:rFonts w:ascii="Times New Roman" w:hAnsi="Times New Roman" w:cs="Times New Roman"/>
          <w:color w:val="000000"/>
        </w:rPr>
        <w:t xml:space="preserve"> </w:t>
      </w:r>
      <w:proofErr w:type="spellStart"/>
      <w:r w:rsidRPr="00153F10">
        <w:rPr>
          <w:rFonts w:ascii="Times New Roman" w:hAnsi="Times New Roman" w:cs="Times New Roman"/>
          <w:color w:val="000000"/>
        </w:rPr>
        <w:t>cocophilus</w:t>
      </w:r>
      <w:proofErr w:type="spellEnd"/>
      <w:r w:rsidRPr="00153F10">
        <w:rPr>
          <w:rFonts w:ascii="Times New Roman" w:hAnsi="Times New Roman" w:cs="Times New Roman"/>
          <w:color w:val="000000"/>
        </w:rPr>
        <w:t xml:space="preserve"> (Cobb) </w:t>
      </w:r>
      <w:proofErr w:type="spellStart"/>
      <w:r w:rsidRPr="00153F10">
        <w:rPr>
          <w:rFonts w:ascii="Times New Roman" w:hAnsi="Times New Roman" w:cs="Times New Roman"/>
          <w:color w:val="000000"/>
        </w:rPr>
        <w:t>Baujard</w:t>
      </w:r>
      <w:proofErr w:type="spellEnd"/>
      <w:r w:rsidRPr="00153F10">
        <w:rPr>
          <w:rFonts w:ascii="Times New Roman" w:hAnsi="Times New Roman" w:cs="Times New Roman"/>
          <w:color w:val="000000"/>
        </w:rPr>
        <w:t xml:space="preserve"> (Nematoda: </w:t>
      </w:r>
      <w:proofErr w:type="spellStart"/>
      <w:r w:rsidRPr="00153F10">
        <w:rPr>
          <w:rFonts w:ascii="Times New Roman" w:hAnsi="Times New Roman" w:cs="Times New Roman"/>
          <w:color w:val="000000"/>
        </w:rPr>
        <w:t>Secernentea</w:t>
      </w:r>
      <w:proofErr w:type="spellEnd"/>
      <w:r w:rsidRPr="00153F10">
        <w:rPr>
          <w:rFonts w:ascii="Times New Roman" w:hAnsi="Times New Roman" w:cs="Times New Roman"/>
          <w:color w:val="000000"/>
        </w:rPr>
        <w:t xml:space="preserve">: </w:t>
      </w:r>
      <w:proofErr w:type="spellStart"/>
      <w:r w:rsidRPr="00153F10">
        <w:rPr>
          <w:rFonts w:ascii="Times New Roman" w:hAnsi="Times New Roman" w:cs="Times New Roman"/>
          <w:color w:val="000000"/>
        </w:rPr>
        <w:t>Tylenchida</w:t>
      </w:r>
      <w:proofErr w:type="spellEnd"/>
      <w:r w:rsidRPr="00153F10">
        <w:rPr>
          <w:rFonts w:ascii="Times New Roman" w:hAnsi="Times New Roman" w:cs="Times New Roman"/>
          <w:color w:val="000000"/>
        </w:rPr>
        <w:t xml:space="preserve">: </w:t>
      </w:r>
      <w:proofErr w:type="spellStart"/>
      <w:r w:rsidRPr="00153F10">
        <w:rPr>
          <w:rFonts w:ascii="Times New Roman" w:hAnsi="Times New Roman" w:cs="Times New Roman"/>
          <w:color w:val="000000"/>
        </w:rPr>
        <w:t>Aphelenchina</w:t>
      </w:r>
      <w:proofErr w:type="spellEnd"/>
      <w:r w:rsidRPr="00153F10">
        <w:rPr>
          <w:rFonts w:ascii="Times New Roman" w:hAnsi="Times New Roman" w:cs="Times New Roman"/>
          <w:color w:val="000000"/>
        </w:rPr>
        <w:t xml:space="preserve">: </w:t>
      </w:r>
      <w:proofErr w:type="spellStart"/>
      <w:r w:rsidRPr="00153F10">
        <w:rPr>
          <w:rFonts w:ascii="Times New Roman" w:hAnsi="Times New Roman" w:cs="Times New Roman"/>
          <w:color w:val="000000"/>
        </w:rPr>
        <w:t>Aphelenchoidea</w:t>
      </w:r>
      <w:proofErr w:type="spellEnd"/>
      <w:r w:rsidRPr="00153F10">
        <w:rPr>
          <w:rFonts w:ascii="Times New Roman" w:hAnsi="Times New Roman" w:cs="Times New Roman"/>
          <w:color w:val="000000"/>
        </w:rPr>
        <w:t xml:space="preserve">: </w:t>
      </w:r>
      <w:proofErr w:type="spellStart"/>
      <w:r w:rsidRPr="00153F10">
        <w:rPr>
          <w:rFonts w:ascii="Times New Roman" w:hAnsi="Times New Roman" w:cs="Times New Roman"/>
          <w:color w:val="000000"/>
        </w:rPr>
        <w:t>Bursaphelechina</w:t>
      </w:r>
      <w:proofErr w:type="spellEnd"/>
      <w:r w:rsidRPr="00153F10">
        <w:rPr>
          <w:rFonts w:ascii="Times New Roman" w:hAnsi="Times New Roman" w:cs="Times New Roman"/>
          <w:color w:val="000000"/>
        </w:rPr>
        <w:t xml:space="preserve">) formerly </w:t>
      </w:r>
      <w:proofErr w:type="spellStart"/>
      <w:r w:rsidRPr="00153F10">
        <w:rPr>
          <w:rFonts w:ascii="Times New Roman" w:hAnsi="Times New Roman" w:cs="Times New Roman"/>
          <w:color w:val="000000"/>
        </w:rPr>
        <w:t>Rhadinaphelenchus</w:t>
      </w:r>
      <w:proofErr w:type="spellEnd"/>
      <w:r w:rsidRPr="00153F10">
        <w:rPr>
          <w:rFonts w:ascii="Times New Roman" w:hAnsi="Times New Roman" w:cs="Times New Roman"/>
          <w:color w:val="000000"/>
        </w:rPr>
        <w:t xml:space="preserve"> cocophilus. </w:t>
      </w:r>
      <w:r w:rsidRPr="00153F10">
        <w:rPr>
          <w:rFonts w:ascii="Times New Roman" w:hAnsi="Times New Roman" w:cs="Times New Roman"/>
          <w:i/>
          <w:iCs/>
          <w:color w:val="000000"/>
        </w:rPr>
        <w:t>EDIS</w:t>
      </w:r>
      <w:r w:rsidRPr="00153F10">
        <w:rPr>
          <w:rFonts w:ascii="Times New Roman" w:hAnsi="Times New Roman" w:cs="Times New Roman"/>
          <w:color w:val="000000"/>
        </w:rPr>
        <w:t>, </w:t>
      </w:r>
      <w:r w:rsidRPr="00153F10">
        <w:rPr>
          <w:rFonts w:ascii="Times New Roman" w:hAnsi="Times New Roman" w:cs="Times New Roman"/>
          <w:i/>
          <w:iCs/>
          <w:color w:val="000000"/>
        </w:rPr>
        <w:t>2003</w:t>
      </w:r>
      <w:r w:rsidRPr="00153F10">
        <w:rPr>
          <w:rFonts w:ascii="Times New Roman" w:hAnsi="Times New Roman" w:cs="Times New Roman"/>
          <w:color w:val="000000"/>
        </w:rPr>
        <w:t>(16). </w:t>
      </w:r>
      <w:hyperlink r:id="rId10" w:history="1">
        <w:r w:rsidRPr="00153F10">
          <w:rPr>
            <w:rStyle w:val="Hyperlink"/>
            <w:rFonts w:ascii="Times New Roman" w:hAnsi="Times New Roman" w:cs="Times New Roman"/>
          </w:rPr>
          <w:t>https://doi.org/10.32473/edis-in392-2001</w:t>
        </w:r>
      </w:hyperlink>
    </w:p>
    <w:p w14:paraId="70746465" w14:textId="77777777" w:rsidR="00C357D5" w:rsidRPr="00153F10" w:rsidRDefault="00C4643B" w:rsidP="00C46CAA">
      <w:pPr>
        <w:pStyle w:val="ListParagraph"/>
        <w:numPr>
          <w:ilvl w:val="0"/>
          <w:numId w:val="2"/>
        </w:numPr>
        <w:jc w:val="both"/>
        <w:rPr>
          <w:rFonts w:ascii="Times New Roman" w:hAnsi="Times New Roman" w:cs="Times New Roman"/>
          <w:b/>
        </w:rPr>
      </w:pPr>
      <w:r>
        <w:rPr>
          <w:rFonts w:ascii="Times New Roman" w:hAnsi="Times New Roman" w:cs="Times New Roman"/>
          <w:color w:val="000000"/>
        </w:rPr>
        <w:t>Giblin-Davis</w:t>
      </w:r>
      <w:r w:rsidR="00C357D5" w:rsidRPr="00153F10">
        <w:rPr>
          <w:rFonts w:ascii="Times New Roman" w:hAnsi="Times New Roman" w:cs="Times New Roman"/>
          <w:color w:val="000000"/>
        </w:rPr>
        <w:t>, R. M. (n.d.). </w:t>
      </w:r>
      <w:r w:rsidR="00C357D5" w:rsidRPr="00153F10">
        <w:rPr>
          <w:rFonts w:ascii="Times New Roman" w:hAnsi="Times New Roman" w:cs="Times New Roman"/>
          <w:i/>
          <w:iCs/>
          <w:color w:val="000000"/>
        </w:rPr>
        <w:t>The Potential</w:t>
      </w:r>
      <w:r w:rsidR="00820B3C">
        <w:rPr>
          <w:rFonts w:ascii="Times New Roman" w:hAnsi="Times New Roman" w:cs="Times New Roman"/>
          <w:i/>
          <w:iCs/>
          <w:color w:val="000000"/>
        </w:rPr>
        <w:t xml:space="preserve"> </w:t>
      </w:r>
      <w:r w:rsidR="00C357D5" w:rsidRPr="00153F10">
        <w:rPr>
          <w:rFonts w:ascii="Times New Roman" w:hAnsi="Times New Roman" w:cs="Times New Roman"/>
          <w:i/>
          <w:iCs/>
          <w:color w:val="000000"/>
        </w:rPr>
        <w:t>for Introduction and Establishment</w:t>
      </w:r>
      <w:r w:rsidR="00820B3C">
        <w:rPr>
          <w:rFonts w:ascii="Times New Roman" w:hAnsi="Times New Roman" w:cs="Times New Roman"/>
          <w:i/>
          <w:iCs/>
          <w:color w:val="000000"/>
        </w:rPr>
        <w:t xml:space="preserve"> </w:t>
      </w:r>
      <w:r w:rsidR="00C357D5" w:rsidRPr="00153F10">
        <w:rPr>
          <w:rFonts w:ascii="Times New Roman" w:hAnsi="Times New Roman" w:cs="Times New Roman"/>
          <w:i/>
          <w:iCs/>
          <w:color w:val="000000"/>
        </w:rPr>
        <w:t>of the Red Ring Nematode</w:t>
      </w:r>
      <w:r w:rsidR="00820B3C">
        <w:rPr>
          <w:rFonts w:ascii="Times New Roman" w:hAnsi="Times New Roman" w:cs="Times New Roman"/>
          <w:i/>
          <w:iCs/>
          <w:color w:val="000000"/>
        </w:rPr>
        <w:t xml:space="preserve"> </w:t>
      </w:r>
      <w:r w:rsidR="00C357D5" w:rsidRPr="00153F10">
        <w:rPr>
          <w:rFonts w:ascii="Times New Roman" w:hAnsi="Times New Roman" w:cs="Times New Roman"/>
          <w:i/>
          <w:iCs/>
          <w:color w:val="000000"/>
        </w:rPr>
        <w:t>in Florida</w:t>
      </w:r>
      <w:r w:rsidR="00C357D5" w:rsidRPr="00153F10">
        <w:rPr>
          <w:rFonts w:ascii="Times New Roman" w:hAnsi="Times New Roman" w:cs="Times New Roman"/>
          <w:color w:val="000000"/>
        </w:rPr>
        <w:t>.</w:t>
      </w:r>
      <w:r w:rsidR="00C46CAA" w:rsidRPr="00153F10">
        <w:rPr>
          <w:rFonts w:ascii="Times New Roman" w:hAnsi="Times New Roman" w:cs="Times New Roman"/>
          <w:color w:val="000000"/>
        </w:rPr>
        <w:t xml:space="preserve"> </w:t>
      </w:r>
      <w:hyperlink r:id="rId11" w:history="1">
        <w:r w:rsidR="00C75AC7" w:rsidRPr="00153F10">
          <w:rPr>
            <w:rStyle w:val="Hyperlink"/>
            <w:rFonts w:ascii="Times New Roman" w:hAnsi="Times New Roman" w:cs="Times New Roman"/>
          </w:rPr>
          <w:t>https://palms.org/wp-content/uploads/2016/05/vol35n3p147-153.pdf</w:t>
        </w:r>
      </w:hyperlink>
    </w:p>
    <w:p w14:paraId="3C3C7313" w14:textId="77777777" w:rsidR="00C75AC7" w:rsidRPr="00153F10" w:rsidRDefault="00C75AC7" w:rsidP="00C46CAA">
      <w:pPr>
        <w:pStyle w:val="ListParagraph"/>
        <w:numPr>
          <w:ilvl w:val="0"/>
          <w:numId w:val="2"/>
        </w:numPr>
        <w:jc w:val="both"/>
        <w:rPr>
          <w:rFonts w:ascii="Times New Roman" w:hAnsi="Times New Roman" w:cs="Times New Roman"/>
          <w:b/>
        </w:rPr>
      </w:pPr>
      <w:r w:rsidRPr="00153F10">
        <w:rPr>
          <w:rFonts w:ascii="Times New Roman" w:hAnsi="Times New Roman" w:cs="Times New Roman"/>
          <w:color w:val="000000"/>
        </w:rPr>
        <w:t xml:space="preserve">Mazza, G., Francardi, V., Simoni, S., Benvenuti, C., Cervo, R., </w:t>
      </w:r>
      <w:proofErr w:type="spellStart"/>
      <w:r w:rsidRPr="00153F10">
        <w:rPr>
          <w:rFonts w:ascii="Times New Roman" w:hAnsi="Times New Roman" w:cs="Times New Roman"/>
          <w:color w:val="000000"/>
        </w:rPr>
        <w:t>Faleiro</w:t>
      </w:r>
      <w:proofErr w:type="spellEnd"/>
      <w:r w:rsidRPr="00153F10">
        <w:rPr>
          <w:rFonts w:ascii="Times New Roman" w:hAnsi="Times New Roman" w:cs="Times New Roman"/>
          <w:color w:val="000000"/>
        </w:rPr>
        <w:t xml:space="preserve">, J. R., </w:t>
      </w:r>
      <w:proofErr w:type="spellStart"/>
      <w:r w:rsidRPr="00153F10">
        <w:rPr>
          <w:rFonts w:ascii="Times New Roman" w:hAnsi="Times New Roman" w:cs="Times New Roman"/>
          <w:color w:val="000000"/>
        </w:rPr>
        <w:t>Llácer</w:t>
      </w:r>
      <w:proofErr w:type="spellEnd"/>
      <w:r w:rsidRPr="00153F10">
        <w:rPr>
          <w:rFonts w:ascii="Times New Roman" w:hAnsi="Times New Roman" w:cs="Times New Roman"/>
          <w:color w:val="000000"/>
        </w:rPr>
        <w:t xml:space="preserve">, E., Longo, S., </w:t>
      </w:r>
      <w:proofErr w:type="spellStart"/>
      <w:r w:rsidRPr="00153F10">
        <w:rPr>
          <w:rFonts w:ascii="Times New Roman" w:hAnsi="Times New Roman" w:cs="Times New Roman"/>
          <w:color w:val="000000"/>
        </w:rPr>
        <w:t>Nannelli</w:t>
      </w:r>
      <w:proofErr w:type="spellEnd"/>
      <w:r w:rsidRPr="00153F10">
        <w:rPr>
          <w:rFonts w:ascii="Times New Roman" w:hAnsi="Times New Roman" w:cs="Times New Roman"/>
          <w:color w:val="000000"/>
        </w:rPr>
        <w:t xml:space="preserve">, R., Tarasco, E., &amp; </w:t>
      </w:r>
      <w:proofErr w:type="spellStart"/>
      <w:r w:rsidRPr="00153F10">
        <w:rPr>
          <w:rFonts w:ascii="Times New Roman" w:hAnsi="Times New Roman" w:cs="Times New Roman"/>
          <w:color w:val="000000"/>
        </w:rPr>
        <w:t>Roversi</w:t>
      </w:r>
      <w:proofErr w:type="spellEnd"/>
      <w:r w:rsidRPr="00153F10">
        <w:rPr>
          <w:rFonts w:ascii="Times New Roman" w:hAnsi="Times New Roman" w:cs="Times New Roman"/>
          <w:color w:val="000000"/>
        </w:rPr>
        <w:t>, P. F. (2014). An overview on the natural enemies of </w:t>
      </w:r>
      <w:r w:rsidRPr="00153F10">
        <w:rPr>
          <w:rFonts w:ascii="Times New Roman" w:hAnsi="Times New Roman" w:cs="Times New Roman"/>
          <w:i/>
          <w:iCs/>
          <w:color w:val="000000"/>
        </w:rPr>
        <w:t>Rhynchophorus</w:t>
      </w:r>
      <w:r w:rsidRPr="00153F10">
        <w:rPr>
          <w:rFonts w:ascii="Times New Roman" w:hAnsi="Times New Roman" w:cs="Times New Roman"/>
          <w:color w:val="000000"/>
        </w:rPr>
        <w:t> palm weevils, with focus on </w:t>
      </w:r>
      <w:r w:rsidRPr="00153F10">
        <w:rPr>
          <w:rFonts w:ascii="Times New Roman" w:hAnsi="Times New Roman" w:cs="Times New Roman"/>
          <w:i/>
          <w:iCs/>
          <w:color w:val="000000"/>
        </w:rPr>
        <w:t>R. ferrugineus</w:t>
      </w:r>
      <w:r w:rsidRPr="00153F10">
        <w:rPr>
          <w:rFonts w:ascii="Times New Roman" w:hAnsi="Times New Roman" w:cs="Times New Roman"/>
          <w:color w:val="000000"/>
        </w:rPr>
        <w:t>. </w:t>
      </w:r>
      <w:r w:rsidRPr="00153F10">
        <w:rPr>
          <w:rFonts w:ascii="Times New Roman" w:hAnsi="Times New Roman" w:cs="Times New Roman"/>
          <w:i/>
          <w:iCs/>
          <w:color w:val="000000"/>
        </w:rPr>
        <w:t>Biological Control</w:t>
      </w:r>
      <w:r w:rsidRPr="00153F10">
        <w:rPr>
          <w:rFonts w:ascii="Times New Roman" w:hAnsi="Times New Roman" w:cs="Times New Roman"/>
          <w:color w:val="000000"/>
        </w:rPr>
        <w:t>, </w:t>
      </w:r>
      <w:r w:rsidRPr="00153F10">
        <w:rPr>
          <w:rFonts w:ascii="Times New Roman" w:hAnsi="Times New Roman" w:cs="Times New Roman"/>
          <w:i/>
          <w:iCs/>
          <w:color w:val="000000"/>
        </w:rPr>
        <w:t>77</w:t>
      </w:r>
      <w:r w:rsidRPr="00153F10">
        <w:rPr>
          <w:rFonts w:ascii="Times New Roman" w:hAnsi="Times New Roman" w:cs="Times New Roman"/>
          <w:color w:val="000000"/>
        </w:rPr>
        <w:t>, 83–92. </w:t>
      </w:r>
      <w:hyperlink r:id="rId12" w:history="1">
        <w:r w:rsidRPr="00153F10">
          <w:rPr>
            <w:rStyle w:val="Hyperlink"/>
            <w:rFonts w:ascii="Times New Roman" w:hAnsi="Times New Roman" w:cs="Times New Roman"/>
          </w:rPr>
          <w:t>https://doi.org/10.1016/j.biocontrol.2014.06.010</w:t>
        </w:r>
      </w:hyperlink>
    </w:p>
    <w:p w14:paraId="76176775" w14:textId="77777777" w:rsidR="00914E0C" w:rsidRPr="00D12415" w:rsidRDefault="00914E0C" w:rsidP="00C46CAA">
      <w:pPr>
        <w:pStyle w:val="ListParagraph"/>
        <w:numPr>
          <w:ilvl w:val="0"/>
          <w:numId w:val="2"/>
        </w:numPr>
        <w:jc w:val="both"/>
        <w:rPr>
          <w:rFonts w:ascii="Times New Roman" w:hAnsi="Times New Roman" w:cs="Times New Roman"/>
          <w:b/>
        </w:rPr>
      </w:pPr>
      <w:r w:rsidRPr="00D12415">
        <w:rPr>
          <w:rFonts w:ascii="Times New Roman" w:hAnsi="Times New Roman" w:cs="Times New Roman"/>
          <w:color w:val="000000"/>
        </w:rPr>
        <w:t xml:space="preserve">Meel, S., &amp; Saharan, B. S. (2025). Microbial warfare against nematodes: A review of </w:t>
      </w:r>
      <w:proofErr w:type="spellStart"/>
      <w:r w:rsidRPr="00D12415">
        <w:rPr>
          <w:rFonts w:ascii="Times New Roman" w:hAnsi="Times New Roman" w:cs="Times New Roman"/>
          <w:color w:val="000000"/>
        </w:rPr>
        <w:t>nematicidal</w:t>
      </w:r>
      <w:proofErr w:type="spellEnd"/>
      <w:r w:rsidRPr="00D12415">
        <w:rPr>
          <w:rFonts w:ascii="Times New Roman" w:hAnsi="Times New Roman" w:cs="Times New Roman"/>
          <w:color w:val="000000"/>
        </w:rPr>
        <w:t xml:space="preserve"> compounds for horticulture, environment, and biotechnology. </w:t>
      </w:r>
      <w:r w:rsidRPr="00D12415">
        <w:rPr>
          <w:rFonts w:ascii="Times New Roman" w:hAnsi="Times New Roman" w:cs="Times New Roman"/>
          <w:i/>
          <w:iCs/>
          <w:color w:val="000000"/>
        </w:rPr>
        <w:t>The Microbe</w:t>
      </w:r>
      <w:r w:rsidRPr="00D12415">
        <w:rPr>
          <w:rFonts w:ascii="Times New Roman" w:hAnsi="Times New Roman" w:cs="Times New Roman"/>
          <w:color w:val="000000"/>
        </w:rPr>
        <w:t>, </w:t>
      </w:r>
      <w:r w:rsidRPr="00D12415">
        <w:rPr>
          <w:rFonts w:ascii="Times New Roman" w:hAnsi="Times New Roman" w:cs="Times New Roman"/>
          <w:i/>
          <w:iCs/>
          <w:color w:val="000000"/>
        </w:rPr>
        <w:t>9</w:t>
      </w:r>
      <w:r w:rsidRPr="00D12415">
        <w:rPr>
          <w:rFonts w:ascii="Times New Roman" w:hAnsi="Times New Roman" w:cs="Times New Roman"/>
          <w:color w:val="000000"/>
        </w:rPr>
        <w:t>, 100557. </w:t>
      </w:r>
      <w:hyperlink r:id="rId13" w:history="1">
        <w:r w:rsidRPr="00D12415">
          <w:rPr>
            <w:rStyle w:val="Hyperlink"/>
            <w:rFonts w:ascii="Times New Roman" w:hAnsi="Times New Roman" w:cs="Times New Roman"/>
          </w:rPr>
          <w:t>https://doi.org/10.1016/j.microb.2025.100557</w:t>
        </w:r>
      </w:hyperlink>
    </w:p>
    <w:p w14:paraId="7AE8DF3F" w14:textId="77777777" w:rsidR="00EE3DD6" w:rsidRPr="00D12415" w:rsidRDefault="00EE3DD6" w:rsidP="00C46CAA">
      <w:pPr>
        <w:pStyle w:val="ListParagraph"/>
        <w:numPr>
          <w:ilvl w:val="0"/>
          <w:numId w:val="2"/>
        </w:numPr>
        <w:jc w:val="both"/>
        <w:rPr>
          <w:rFonts w:ascii="Times New Roman" w:hAnsi="Times New Roman" w:cs="Times New Roman"/>
          <w:b/>
        </w:rPr>
      </w:pPr>
      <w:r w:rsidRPr="00D12415">
        <w:rPr>
          <w:rFonts w:ascii="Times New Roman" w:hAnsi="Times New Roman" w:cs="Times New Roman"/>
        </w:rPr>
        <w:t xml:space="preserve">EPPO (2025) Rhynchophorus palmarum. EPPO datasheets on pests recommended for regulation. Available online. </w:t>
      </w:r>
      <w:hyperlink r:id="rId14" w:history="1">
        <w:r w:rsidRPr="00D12415">
          <w:rPr>
            <w:rStyle w:val="Hyperlink"/>
            <w:rFonts w:ascii="Times New Roman" w:hAnsi="Times New Roman" w:cs="Times New Roman"/>
          </w:rPr>
          <w:t>https://gd.eppo.int</w:t>
        </w:r>
      </w:hyperlink>
    </w:p>
    <w:p w14:paraId="52C97BE1" w14:textId="77777777" w:rsidR="00EE3DD6" w:rsidRPr="00D12415" w:rsidRDefault="00EE3DD6" w:rsidP="00C46CAA">
      <w:pPr>
        <w:pStyle w:val="ListParagraph"/>
        <w:numPr>
          <w:ilvl w:val="0"/>
          <w:numId w:val="2"/>
        </w:numPr>
        <w:jc w:val="both"/>
        <w:rPr>
          <w:rFonts w:ascii="Times New Roman" w:hAnsi="Times New Roman" w:cs="Times New Roman"/>
          <w:b/>
        </w:rPr>
      </w:pPr>
      <w:r w:rsidRPr="00D12415">
        <w:rPr>
          <w:rFonts w:ascii="Times New Roman" w:hAnsi="Times New Roman" w:cs="Times New Roman"/>
          <w:i/>
          <w:iCs/>
          <w:color w:val="000000"/>
        </w:rPr>
        <w:t>South American Palm Weevil: Texas Invasive Species Institute</w:t>
      </w:r>
      <w:r w:rsidRPr="00D12415">
        <w:rPr>
          <w:rFonts w:ascii="Times New Roman" w:hAnsi="Times New Roman" w:cs="Times New Roman"/>
          <w:color w:val="000000"/>
        </w:rPr>
        <w:t>. (n.d.). Retrieved October 27, 2025, from </w:t>
      </w:r>
      <w:hyperlink r:id="rId15" w:history="1">
        <w:r w:rsidRPr="00D12415">
          <w:rPr>
            <w:rStyle w:val="Hyperlink"/>
            <w:rFonts w:ascii="Times New Roman" w:hAnsi="Times New Roman" w:cs="Times New Roman"/>
          </w:rPr>
          <w:t>https://tsusinvasives.org/home/database/rhynchophorus-palmarum</w:t>
        </w:r>
      </w:hyperlink>
    </w:p>
    <w:p w14:paraId="16A25AA8" w14:textId="77777777" w:rsidR="00EE3DD6" w:rsidRPr="00D12415" w:rsidRDefault="00EE3DD6" w:rsidP="00C46CAA">
      <w:pPr>
        <w:pStyle w:val="ListParagraph"/>
        <w:numPr>
          <w:ilvl w:val="0"/>
          <w:numId w:val="2"/>
        </w:numPr>
        <w:jc w:val="both"/>
        <w:rPr>
          <w:rFonts w:ascii="Times New Roman" w:hAnsi="Times New Roman" w:cs="Times New Roman"/>
          <w:b/>
        </w:rPr>
      </w:pPr>
      <w:r w:rsidRPr="00D12415">
        <w:rPr>
          <w:rFonts w:ascii="Times New Roman" w:hAnsi="Times New Roman" w:cs="Times New Roman"/>
          <w:i/>
          <w:iCs/>
          <w:color w:val="000000"/>
        </w:rPr>
        <w:t>South American palm weevil | Applied Biological Control Research</w:t>
      </w:r>
      <w:r w:rsidRPr="00D12415">
        <w:rPr>
          <w:rFonts w:ascii="Times New Roman" w:hAnsi="Times New Roman" w:cs="Times New Roman"/>
          <w:color w:val="000000"/>
        </w:rPr>
        <w:t>. (n.d.). Retrieved October 27, 2025, from </w:t>
      </w:r>
      <w:hyperlink r:id="rId16" w:history="1">
        <w:r w:rsidRPr="00D12415">
          <w:rPr>
            <w:rStyle w:val="Hyperlink"/>
            <w:rFonts w:ascii="Times New Roman" w:hAnsi="Times New Roman" w:cs="Times New Roman"/>
          </w:rPr>
          <w:t>https://biocontrol.ucr.edu/south-american-palm-weevil</w:t>
        </w:r>
      </w:hyperlink>
    </w:p>
    <w:p w14:paraId="6D7C926E" w14:textId="77777777" w:rsidR="000F4CBA" w:rsidRPr="00A7567A" w:rsidRDefault="00A7567A" w:rsidP="00A7567A">
      <w:pPr>
        <w:pStyle w:val="ListParagraph"/>
        <w:numPr>
          <w:ilvl w:val="0"/>
          <w:numId w:val="2"/>
        </w:numPr>
        <w:jc w:val="both"/>
        <w:rPr>
          <w:rStyle w:val="Hyperlink"/>
          <w:rFonts w:ascii="Times New Roman" w:hAnsi="Times New Roman" w:cs="Times New Roman"/>
          <w:b/>
          <w:color w:val="auto"/>
          <w:u w:val="none"/>
        </w:rPr>
      </w:pPr>
      <w:r w:rsidRPr="00A7567A">
        <w:rPr>
          <w:rFonts w:ascii="Times New Roman" w:hAnsi="Times New Roman" w:cs="Times New Roman"/>
        </w:rPr>
        <w:t xml:space="preserve">Molet, T., Roda, A. L., Jackson, L. D., &amp; Salas, B. (2011). CPHST pest datasheet for </w:t>
      </w:r>
      <w:proofErr w:type="spellStart"/>
      <w:r w:rsidRPr="00A7567A">
        <w:rPr>
          <w:rFonts w:ascii="Times New Roman" w:hAnsi="Times New Roman" w:cs="Times New Roman"/>
        </w:rPr>
        <w:t>Rhynchophorus</w:t>
      </w:r>
      <w:proofErr w:type="spellEnd"/>
      <w:r w:rsidRPr="00A7567A">
        <w:rPr>
          <w:rFonts w:ascii="Times New Roman" w:hAnsi="Times New Roman" w:cs="Times New Roman"/>
        </w:rPr>
        <w:t xml:space="preserve"> palmarum. USDA-APHIS-PPQ-CPHST. https://caps.ceris.purdue.edu/wp-content/uploads/2025/07/Rhynchophorus-palmarum_2011_Molet-et-al.pdf</w:t>
      </w:r>
      <w:r w:rsidR="000F4CBA" w:rsidRPr="00A7567A">
        <w:rPr>
          <w:rFonts w:ascii="Times New Roman" w:hAnsi="Times New Roman" w:cs="Times New Roman"/>
          <w:i/>
          <w:iCs/>
          <w:color w:val="000000"/>
        </w:rPr>
        <w:t>Photos of South American Palm Weevil (</w:t>
      </w:r>
      <w:proofErr w:type="spellStart"/>
      <w:r w:rsidR="000F4CBA" w:rsidRPr="00A7567A">
        <w:rPr>
          <w:rFonts w:ascii="Times New Roman" w:hAnsi="Times New Roman" w:cs="Times New Roman"/>
          <w:i/>
          <w:iCs/>
          <w:color w:val="000000"/>
        </w:rPr>
        <w:t>Rhynchophorus</w:t>
      </w:r>
      <w:proofErr w:type="spellEnd"/>
      <w:r w:rsidR="000F4CBA" w:rsidRPr="00A7567A">
        <w:rPr>
          <w:rFonts w:ascii="Times New Roman" w:hAnsi="Times New Roman" w:cs="Times New Roman"/>
          <w:i/>
          <w:iCs/>
          <w:color w:val="000000"/>
        </w:rPr>
        <w:t xml:space="preserve"> palmarum) · </w:t>
      </w:r>
      <w:proofErr w:type="spellStart"/>
      <w:r w:rsidR="000F4CBA" w:rsidRPr="00A7567A">
        <w:rPr>
          <w:rFonts w:ascii="Times New Roman" w:hAnsi="Times New Roman" w:cs="Times New Roman"/>
          <w:i/>
          <w:iCs/>
          <w:color w:val="000000"/>
        </w:rPr>
        <w:t>iNaturalist</w:t>
      </w:r>
      <w:proofErr w:type="spellEnd"/>
      <w:r w:rsidR="000F4CBA" w:rsidRPr="00A7567A">
        <w:rPr>
          <w:rFonts w:ascii="Times New Roman" w:hAnsi="Times New Roman" w:cs="Times New Roman"/>
          <w:color w:val="000000"/>
        </w:rPr>
        <w:t xml:space="preserve">. (n.d.). </w:t>
      </w:r>
      <w:proofErr w:type="spellStart"/>
      <w:r w:rsidR="000F4CBA" w:rsidRPr="00A7567A">
        <w:rPr>
          <w:rFonts w:ascii="Times New Roman" w:hAnsi="Times New Roman" w:cs="Times New Roman"/>
          <w:color w:val="000000"/>
        </w:rPr>
        <w:t>iNaturalist</w:t>
      </w:r>
      <w:proofErr w:type="spellEnd"/>
      <w:r w:rsidR="000F4CBA" w:rsidRPr="00A7567A">
        <w:rPr>
          <w:rFonts w:ascii="Times New Roman" w:hAnsi="Times New Roman" w:cs="Times New Roman"/>
          <w:color w:val="000000"/>
        </w:rPr>
        <w:t>. Retrieved October 30, 2025, from </w:t>
      </w:r>
      <w:hyperlink r:id="rId17" w:history="1">
        <w:r w:rsidR="000F4CBA" w:rsidRPr="00A7567A">
          <w:rPr>
            <w:rStyle w:val="Hyperlink"/>
            <w:rFonts w:ascii="Times New Roman" w:hAnsi="Times New Roman" w:cs="Times New Roman"/>
          </w:rPr>
          <w:t>https://www.inaturalist.org/taxa/304994-Rhynchophorus-palmarum/browse_photos</w:t>
        </w:r>
      </w:hyperlink>
    </w:p>
    <w:p w14:paraId="5F0A7707" w14:textId="77777777" w:rsidR="005663C9" w:rsidRPr="00D12415" w:rsidRDefault="005663C9" w:rsidP="005E4F68">
      <w:pPr>
        <w:pStyle w:val="ListParagraph"/>
        <w:numPr>
          <w:ilvl w:val="0"/>
          <w:numId w:val="2"/>
        </w:numPr>
        <w:jc w:val="both"/>
        <w:rPr>
          <w:rFonts w:ascii="Times New Roman" w:hAnsi="Times New Roman" w:cs="Times New Roman"/>
          <w:b/>
        </w:rPr>
      </w:pPr>
      <w:r w:rsidRPr="00D12415">
        <w:rPr>
          <w:rFonts w:ascii="Times New Roman" w:hAnsi="Times New Roman" w:cs="Times New Roman"/>
          <w:i/>
          <w:iCs/>
          <w:color w:val="000000"/>
        </w:rPr>
        <w:t xml:space="preserve">Molecular </w:t>
      </w:r>
      <w:proofErr w:type="spellStart"/>
      <w:r w:rsidRPr="00D12415">
        <w:rPr>
          <w:rFonts w:ascii="Times New Roman" w:hAnsi="Times New Roman" w:cs="Times New Roman"/>
          <w:i/>
          <w:iCs/>
          <w:color w:val="000000"/>
        </w:rPr>
        <w:t>characterisation</w:t>
      </w:r>
      <w:proofErr w:type="spellEnd"/>
      <w:r w:rsidRPr="00D12415">
        <w:rPr>
          <w:rFonts w:ascii="Times New Roman" w:hAnsi="Times New Roman" w:cs="Times New Roman"/>
          <w:i/>
          <w:iCs/>
          <w:color w:val="000000"/>
        </w:rPr>
        <w:t xml:space="preserve"> and diagnostics of the red ring nematode, Bursaphelenchus cocophilus, from Mexico</w:t>
      </w:r>
      <w:r w:rsidRPr="00D12415">
        <w:rPr>
          <w:rFonts w:ascii="Times New Roman" w:hAnsi="Times New Roman" w:cs="Times New Roman"/>
          <w:color w:val="000000"/>
        </w:rPr>
        <w:t xml:space="preserve">. (n.d.). </w:t>
      </w:r>
      <w:proofErr w:type="spellStart"/>
      <w:r w:rsidRPr="00D12415">
        <w:rPr>
          <w:rFonts w:ascii="Times New Roman" w:hAnsi="Times New Roman" w:cs="Times New Roman"/>
          <w:color w:val="000000"/>
        </w:rPr>
        <w:t>CoLab</w:t>
      </w:r>
      <w:proofErr w:type="spellEnd"/>
      <w:r w:rsidRPr="00D12415">
        <w:rPr>
          <w:rFonts w:ascii="Times New Roman" w:hAnsi="Times New Roman" w:cs="Times New Roman"/>
          <w:color w:val="000000"/>
        </w:rPr>
        <w:t>. Retrieved November 2, 2025, from </w:t>
      </w:r>
      <w:hyperlink r:id="rId18" w:history="1">
        <w:r w:rsidRPr="00D12415">
          <w:rPr>
            <w:rStyle w:val="Hyperlink"/>
            <w:rFonts w:ascii="Times New Roman" w:hAnsi="Times New Roman" w:cs="Times New Roman"/>
          </w:rPr>
          <w:t>https://colab.ws/articles/10.1163%2F15685411-bja10329</w:t>
        </w:r>
      </w:hyperlink>
    </w:p>
    <w:p w14:paraId="2F852521" w14:textId="77777777" w:rsidR="00BA4E87" w:rsidRPr="00D12BE6" w:rsidRDefault="00BA4E87" w:rsidP="005E4F68">
      <w:pPr>
        <w:pStyle w:val="ListParagraph"/>
        <w:numPr>
          <w:ilvl w:val="0"/>
          <w:numId w:val="2"/>
        </w:numPr>
        <w:jc w:val="both"/>
        <w:rPr>
          <w:rStyle w:val="Hyperlink"/>
          <w:rFonts w:ascii="Times New Roman" w:hAnsi="Times New Roman" w:cs="Times New Roman"/>
          <w:b/>
          <w:color w:val="auto"/>
          <w:u w:val="none"/>
        </w:rPr>
      </w:pPr>
      <w:r w:rsidRPr="00D12415">
        <w:rPr>
          <w:rFonts w:ascii="Times New Roman" w:hAnsi="Times New Roman" w:cs="Times New Roman"/>
          <w:color w:val="000000"/>
        </w:rPr>
        <w:t xml:space="preserve">Sarria, G. A., Riascos-Ortiz, D., Medina, H. C., Mestizo, Y., Lizarazo, G., &amp; De Agudelo, F. V. (2020). Molecular identification of Bursaphelenchus cocophilus associated to oil palm (Elaeis </w:t>
      </w:r>
      <w:r w:rsidRPr="00D12415">
        <w:rPr>
          <w:rFonts w:ascii="Times New Roman" w:hAnsi="Times New Roman" w:cs="Times New Roman"/>
          <w:color w:val="000000"/>
        </w:rPr>
        <w:lastRenderedPageBreak/>
        <w:t>guineensis) crops in Tibu (North Santander, Colombia). </w:t>
      </w:r>
      <w:r w:rsidRPr="00D12415">
        <w:rPr>
          <w:rFonts w:ascii="Times New Roman" w:hAnsi="Times New Roman" w:cs="Times New Roman"/>
          <w:i/>
          <w:iCs/>
          <w:color w:val="000000"/>
        </w:rPr>
        <w:t>Journal of Nematology</w:t>
      </w:r>
      <w:r w:rsidRPr="00D12415">
        <w:rPr>
          <w:rFonts w:ascii="Times New Roman" w:hAnsi="Times New Roman" w:cs="Times New Roman"/>
          <w:color w:val="000000"/>
        </w:rPr>
        <w:t>, </w:t>
      </w:r>
      <w:r w:rsidRPr="00D12415">
        <w:rPr>
          <w:rFonts w:ascii="Times New Roman" w:hAnsi="Times New Roman" w:cs="Times New Roman"/>
          <w:i/>
          <w:iCs/>
          <w:color w:val="000000"/>
        </w:rPr>
        <w:t>52</w:t>
      </w:r>
      <w:r w:rsidRPr="00D12415">
        <w:rPr>
          <w:rFonts w:ascii="Times New Roman" w:hAnsi="Times New Roman" w:cs="Times New Roman"/>
          <w:color w:val="000000"/>
        </w:rPr>
        <w:t>, e2020-117. </w:t>
      </w:r>
      <w:hyperlink r:id="rId19" w:history="1">
        <w:r w:rsidRPr="00D12415">
          <w:rPr>
            <w:rStyle w:val="Hyperlink"/>
            <w:rFonts w:ascii="Times New Roman" w:hAnsi="Times New Roman" w:cs="Times New Roman"/>
          </w:rPr>
          <w:t>https://doi.org/10.2130/jofnem-2020-117</w:t>
        </w:r>
      </w:hyperlink>
    </w:p>
    <w:p w14:paraId="21EE37CF" w14:textId="77777777" w:rsidR="0081517A" w:rsidRPr="00D04CD8" w:rsidRDefault="0081517A" w:rsidP="00D12BE6">
      <w:pPr>
        <w:pStyle w:val="ListParagraph"/>
        <w:numPr>
          <w:ilvl w:val="0"/>
          <w:numId w:val="2"/>
        </w:numPr>
        <w:jc w:val="both"/>
        <w:rPr>
          <w:rFonts w:ascii="Times New Roman" w:hAnsi="Times New Roman" w:cs="Times New Roman"/>
          <w:b/>
        </w:rPr>
      </w:pPr>
      <w:r w:rsidRPr="00D04CD8">
        <w:rPr>
          <w:rFonts w:ascii="Times New Roman" w:hAnsi="Times New Roman" w:cs="Times New Roman"/>
          <w:color w:val="000000"/>
        </w:rPr>
        <w:t>Giblin-Davis, R. M., Kanzaki, N., &amp; Davies, K. A. (2013). Nematodes that Ride Insects: Unforeseen Consequences of Arriving Species§. </w:t>
      </w:r>
      <w:r w:rsidRPr="00D04CD8">
        <w:rPr>
          <w:rFonts w:ascii="Times New Roman" w:hAnsi="Times New Roman" w:cs="Times New Roman"/>
          <w:i/>
          <w:iCs/>
          <w:color w:val="000000"/>
        </w:rPr>
        <w:t>Florida Entomologist</w:t>
      </w:r>
      <w:r w:rsidRPr="00D04CD8">
        <w:rPr>
          <w:rFonts w:ascii="Times New Roman" w:hAnsi="Times New Roman" w:cs="Times New Roman"/>
          <w:color w:val="000000"/>
        </w:rPr>
        <w:t>, </w:t>
      </w:r>
      <w:r w:rsidRPr="00D04CD8">
        <w:rPr>
          <w:rFonts w:ascii="Times New Roman" w:hAnsi="Times New Roman" w:cs="Times New Roman"/>
          <w:i/>
          <w:iCs/>
          <w:color w:val="000000"/>
        </w:rPr>
        <w:t>96</w:t>
      </w:r>
      <w:r w:rsidRPr="00D04CD8">
        <w:rPr>
          <w:rFonts w:ascii="Times New Roman" w:hAnsi="Times New Roman" w:cs="Times New Roman"/>
          <w:color w:val="000000"/>
        </w:rPr>
        <w:t>(3), 770–780. </w:t>
      </w:r>
      <w:hyperlink r:id="rId20" w:history="1">
        <w:r w:rsidRPr="00D04CD8">
          <w:rPr>
            <w:rStyle w:val="Hyperlink"/>
            <w:rFonts w:ascii="Times New Roman" w:hAnsi="Times New Roman" w:cs="Times New Roman"/>
          </w:rPr>
          <w:t>https://doi.org/10.1653/024.096.0310</w:t>
        </w:r>
      </w:hyperlink>
      <w:r w:rsidRPr="00D04CD8">
        <w:rPr>
          <w:rFonts w:ascii="Times New Roman" w:hAnsi="Times New Roman" w:cs="Times New Roman"/>
          <w:i/>
          <w:iCs/>
          <w:color w:val="000000"/>
        </w:rPr>
        <w:t xml:space="preserve"> </w:t>
      </w:r>
    </w:p>
    <w:p w14:paraId="4ADFCB5A" w14:textId="77777777" w:rsidR="0081517A" w:rsidRPr="00D04CD8" w:rsidRDefault="0081517A" w:rsidP="00D12BE6">
      <w:pPr>
        <w:pStyle w:val="ListParagraph"/>
        <w:numPr>
          <w:ilvl w:val="0"/>
          <w:numId w:val="2"/>
        </w:numPr>
        <w:jc w:val="both"/>
        <w:rPr>
          <w:rFonts w:ascii="Times New Roman" w:hAnsi="Times New Roman" w:cs="Times New Roman"/>
          <w:b/>
        </w:rPr>
      </w:pPr>
      <w:r w:rsidRPr="00D04CD8">
        <w:rPr>
          <w:rFonts w:ascii="Times New Roman" w:hAnsi="Times New Roman" w:cs="Times New Roman"/>
          <w:i/>
          <w:iCs/>
          <w:color w:val="000000"/>
        </w:rPr>
        <w:t xml:space="preserve">(PDF) Association of the Red Ring Nematode and Other Nematode Species with the Palm Weevil, </w:t>
      </w:r>
      <w:proofErr w:type="spellStart"/>
      <w:r w:rsidRPr="00D04CD8">
        <w:rPr>
          <w:rFonts w:ascii="Times New Roman" w:hAnsi="Times New Roman" w:cs="Times New Roman"/>
          <w:i/>
          <w:iCs/>
          <w:color w:val="000000"/>
        </w:rPr>
        <w:t>Rhynchophorus</w:t>
      </w:r>
      <w:proofErr w:type="spellEnd"/>
      <w:r w:rsidRPr="00D04CD8">
        <w:rPr>
          <w:rFonts w:ascii="Times New Roman" w:hAnsi="Times New Roman" w:cs="Times New Roman"/>
          <w:i/>
          <w:iCs/>
          <w:color w:val="000000"/>
        </w:rPr>
        <w:t xml:space="preserve"> palmarum</w:t>
      </w:r>
      <w:r w:rsidRPr="00D04CD8">
        <w:rPr>
          <w:rFonts w:ascii="Times New Roman" w:hAnsi="Times New Roman" w:cs="Times New Roman"/>
          <w:color w:val="000000"/>
        </w:rPr>
        <w:t>. (n.d.). Retrieved November 15, 2025, from </w:t>
      </w:r>
      <w:hyperlink r:id="rId21" w:history="1">
        <w:r w:rsidRPr="00D04CD8">
          <w:rPr>
            <w:rStyle w:val="Hyperlink"/>
            <w:rFonts w:ascii="Times New Roman" w:hAnsi="Times New Roman" w:cs="Times New Roman"/>
          </w:rPr>
          <w:t>https://www.researchgate.net/publication/24202151_Association_of_the_Red_Ring_Nematode_and_Other_Nematode_Species_with_the_Palm_Weevil_Rhynchophorus_palmarum</w:t>
        </w:r>
      </w:hyperlink>
    </w:p>
    <w:p w14:paraId="06891CA8" w14:textId="77777777" w:rsidR="00D04CD8" w:rsidRPr="00D04CD8" w:rsidRDefault="00D04CD8" w:rsidP="00D04CD8">
      <w:pPr>
        <w:pStyle w:val="ListParagraph"/>
        <w:numPr>
          <w:ilvl w:val="0"/>
          <w:numId w:val="2"/>
        </w:numPr>
        <w:jc w:val="both"/>
        <w:rPr>
          <w:rFonts w:ascii="Times New Roman" w:hAnsi="Times New Roman" w:cs="Times New Roman"/>
        </w:rPr>
      </w:pPr>
      <w:r w:rsidRPr="00D04CD8">
        <w:rPr>
          <w:rFonts w:ascii="Times New Roman" w:hAnsi="Times New Roman" w:cs="Times New Roman"/>
        </w:rPr>
        <w:t xml:space="preserve">Hagley, E. A. C. (1963). </w:t>
      </w:r>
      <w:r w:rsidRPr="00D04CD8">
        <w:rPr>
          <w:rFonts w:ascii="Times New Roman" w:hAnsi="Times New Roman" w:cs="Times New Roman"/>
          <w:i/>
        </w:rPr>
        <w:t xml:space="preserve">The role of the palm weevil, </w:t>
      </w:r>
      <w:proofErr w:type="spellStart"/>
      <w:r w:rsidRPr="00D04CD8">
        <w:rPr>
          <w:rFonts w:ascii="Times New Roman" w:hAnsi="Times New Roman" w:cs="Times New Roman"/>
          <w:i/>
        </w:rPr>
        <w:t>Rhynchophorus</w:t>
      </w:r>
      <w:proofErr w:type="spellEnd"/>
      <w:r w:rsidRPr="00D04CD8">
        <w:rPr>
          <w:rFonts w:ascii="Times New Roman" w:hAnsi="Times New Roman" w:cs="Times New Roman"/>
          <w:i/>
        </w:rPr>
        <w:t xml:space="preserve"> palmarum, as a vector of red ring disease of coconuts: 1. Results of preliminary investigations</w:t>
      </w:r>
      <w:r w:rsidRPr="00D04CD8">
        <w:rPr>
          <w:rFonts w:ascii="Times New Roman" w:hAnsi="Times New Roman" w:cs="Times New Roman"/>
        </w:rPr>
        <w:t>. Journal of Economic Entomology, 56(3), 375‑380. Retrieved</w:t>
      </w:r>
      <w:r>
        <w:rPr>
          <w:rFonts w:ascii="Times New Roman" w:hAnsi="Times New Roman" w:cs="Times New Roman"/>
        </w:rPr>
        <w:t xml:space="preserve"> November 15, </w:t>
      </w:r>
      <w:r w:rsidRPr="00D04CD8">
        <w:rPr>
          <w:rFonts w:ascii="Times New Roman" w:hAnsi="Times New Roman" w:cs="Times New Roman"/>
        </w:rPr>
        <w:t xml:space="preserve"> from </w:t>
      </w:r>
      <w:hyperlink r:id="rId22" w:history="1">
        <w:r w:rsidRPr="00D04CD8">
          <w:rPr>
            <w:rStyle w:val="Hyperlink"/>
            <w:rFonts w:ascii="Times New Roman" w:hAnsi="Times New Roman" w:cs="Times New Roman"/>
          </w:rPr>
          <w:t>https://tsusinvasives.org/dotAsset/f0534d80-4c20-4883-a9a0-ce4a28eb5437.pdf</w:t>
        </w:r>
      </w:hyperlink>
    </w:p>
    <w:p w14:paraId="551D0E28" w14:textId="77777777" w:rsidR="0081517A" w:rsidRPr="00D04CD8" w:rsidRDefault="0081517A" w:rsidP="00D04CD8">
      <w:pPr>
        <w:pStyle w:val="ListParagraph"/>
        <w:numPr>
          <w:ilvl w:val="0"/>
          <w:numId w:val="2"/>
        </w:numPr>
        <w:jc w:val="both"/>
        <w:rPr>
          <w:rFonts w:ascii="Times New Roman" w:hAnsi="Times New Roman" w:cs="Times New Roman"/>
          <w:b/>
        </w:rPr>
      </w:pPr>
      <w:proofErr w:type="spellStart"/>
      <w:r w:rsidRPr="00D04CD8">
        <w:rPr>
          <w:rFonts w:ascii="Times New Roman" w:hAnsi="Times New Roman" w:cs="Times New Roman"/>
          <w:i/>
          <w:iCs/>
          <w:color w:val="000000"/>
        </w:rPr>
        <w:t>Rhynchophorus</w:t>
      </w:r>
      <w:proofErr w:type="spellEnd"/>
      <w:r w:rsidRPr="00D04CD8">
        <w:rPr>
          <w:rFonts w:ascii="Times New Roman" w:hAnsi="Times New Roman" w:cs="Times New Roman"/>
          <w:i/>
          <w:iCs/>
          <w:color w:val="000000"/>
        </w:rPr>
        <w:t xml:space="preserve"> palmarum voucher </w:t>
      </w:r>
      <w:proofErr w:type="spellStart"/>
      <w:r w:rsidRPr="00D04CD8">
        <w:rPr>
          <w:rFonts w:ascii="Times New Roman" w:hAnsi="Times New Roman" w:cs="Times New Roman"/>
          <w:i/>
          <w:iCs/>
          <w:color w:val="000000"/>
        </w:rPr>
        <w:t>Rhynchophorus_palmarum</w:t>
      </w:r>
      <w:proofErr w:type="spellEnd"/>
      <w:r w:rsidRPr="00D04CD8">
        <w:rPr>
          <w:rFonts w:ascii="Times New Roman" w:hAnsi="Times New Roman" w:cs="Times New Roman"/>
          <w:i/>
          <w:iCs/>
          <w:color w:val="000000"/>
        </w:rPr>
        <w:t xml:space="preserve"> cytochrome c oxidase subunit I (COX1) gene, partial </w:t>
      </w:r>
      <w:proofErr w:type="spellStart"/>
      <w:r w:rsidRPr="00D04CD8">
        <w:rPr>
          <w:rFonts w:ascii="Times New Roman" w:hAnsi="Times New Roman" w:cs="Times New Roman"/>
          <w:i/>
          <w:iCs/>
          <w:color w:val="000000"/>
        </w:rPr>
        <w:t>cds</w:t>
      </w:r>
      <w:proofErr w:type="spellEnd"/>
      <w:r w:rsidRPr="00D04CD8">
        <w:rPr>
          <w:rFonts w:ascii="Times New Roman" w:hAnsi="Times New Roman" w:cs="Times New Roman"/>
          <w:i/>
          <w:iCs/>
          <w:color w:val="000000"/>
        </w:rPr>
        <w:t>; mitochondrial</w:t>
      </w:r>
      <w:r w:rsidRPr="00D04CD8">
        <w:rPr>
          <w:rFonts w:ascii="Times New Roman" w:hAnsi="Times New Roman" w:cs="Times New Roman"/>
          <w:color w:val="000000"/>
        </w:rPr>
        <w:t> (2960548616). (2025). [Dataset]. NCBI Nucleotide Database. </w:t>
      </w:r>
      <w:hyperlink r:id="rId23" w:history="1">
        <w:r w:rsidRPr="00D04CD8">
          <w:rPr>
            <w:rStyle w:val="Hyperlink"/>
            <w:rFonts w:ascii="Times New Roman" w:hAnsi="Times New Roman" w:cs="Times New Roman"/>
          </w:rPr>
          <w:t>http://www.ncbi.nlm.nih.gov/nuccore/PV553852.1</w:t>
        </w:r>
      </w:hyperlink>
    </w:p>
    <w:sectPr w:rsidR="0081517A" w:rsidRPr="00D04C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70C63"/>
    <w:multiLevelType w:val="hybridMultilevel"/>
    <w:tmpl w:val="4814A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E06A1B"/>
    <w:multiLevelType w:val="hybridMultilevel"/>
    <w:tmpl w:val="A98E209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F8218FB"/>
    <w:multiLevelType w:val="hybridMultilevel"/>
    <w:tmpl w:val="EDF6B8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E4D1CFD"/>
    <w:multiLevelType w:val="hybridMultilevel"/>
    <w:tmpl w:val="FE5A9120"/>
    <w:lvl w:ilvl="0" w:tplc="E536E8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CA3EB1"/>
    <w:multiLevelType w:val="hybridMultilevel"/>
    <w:tmpl w:val="79F42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89418A"/>
    <w:multiLevelType w:val="hybridMultilevel"/>
    <w:tmpl w:val="0CC6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B55457"/>
    <w:multiLevelType w:val="hybridMultilevel"/>
    <w:tmpl w:val="563EF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514A2A"/>
    <w:multiLevelType w:val="hybridMultilevel"/>
    <w:tmpl w:val="BD562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032023"/>
    <w:multiLevelType w:val="hybridMultilevel"/>
    <w:tmpl w:val="097E976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CF62F05"/>
    <w:multiLevelType w:val="hybridMultilevel"/>
    <w:tmpl w:val="D708EC1C"/>
    <w:lvl w:ilvl="0" w:tplc="4C32A4B8">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3C6ACE"/>
    <w:multiLevelType w:val="hybridMultilevel"/>
    <w:tmpl w:val="557AA79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31392413">
    <w:abstractNumId w:val="9"/>
  </w:num>
  <w:num w:numId="2" w16cid:durableId="57479019">
    <w:abstractNumId w:val="0"/>
  </w:num>
  <w:num w:numId="3" w16cid:durableId="1696153702">
    <w:abstractNumId w:val="4"/>
  </w:num>
  <w:num w:numId="4" w16cid:durableId="1675035599">
    <w:abstractNumId w:val="7"/>
  </w:num>
  <w:num w:numId="5" w16cid:durableId="991716928">
    <w:abstractNumId w:val="5"/>
  </w:num>
  <w:num w:numId="6" w16cid:durableId="666321610">
    <w:abstractNumId w:val="2"/>
  </w:num>
  <w:num w:numId="7" w16cid:durableId="93792352">
    <w:abstractNumId w:val="6"/>
  </w:num>
  <w:num w:numId="8" w16cid:durableId="1117866701">
    <w:abstractNumId w:val="1"/>
  </w:num>
  <w:num w:numId="9" w16cid:durableId="31157117">
    <w:abstractNumId w:val="8"/>
  </w:num>
  <w:num w:numId="10" w16cid:durableId="1943143954">
    <w:abstractNumId w:val="10"/>
  </w:num>
  <w:num w:numId="11" w16cid:durableId="1244679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F04"/>
    <w:rsid w:val="000005B3"/>
    <w:rsid w:val="000125B4"/>
    <w:rsid w:val="00016D1F"/>
    <w:rsid w:val="00026E92"/>
    <w:rsid w:val="00034BD6"/>
    <w:rsid w:val="00043FEE"/>
    <w:rsid w:val="0005501D"/>
    <w:rsid w:val="00056DDE"/>
    <w:rsid w:val="00062E6B"/>
    <w:rsid w:val="00081672"/>
    <w:rsid w:val="0008444A"/>
    <w:rsid w:val="00090235"/>
    <w:rsid w:val="00090E3B"/>
    <w:rsid w:val="00091E4D"/>
    <w:rsid w:val="000C4136"/>
    <w:rsid w:val="000F3973"/>
    <w:rsid w:val="000F4CBA"/>
    <w:rsid w:val="000F7B75"/>
    <w:rsid w:val="00104908"/>
    <w:rsid w:val="00113860"/>
    <w:rsid w:val="00121063"/>
    <w:rsid w:val="00131D17"/>
    <w:rsid w:val="001340B5"/>
    <w:rsid w:val="00153F10"/>
    <w:rsid w:val="00194FA6"/>
    <w:rsid w:val="001B1B4A"/>
    <w:rsid w:val="001B3F04"/>
    <w:rsid w:val="001C3948"/>
    <w:rsid w:val="001C6269"/>
    <w:rsid w:val="001E01B0"/>
    <w:rsid w:val="0021191D"/>
    <w:rsid w:val="00230691"/>
    <w:rsid w:val="00253F82"/>
    <w:rsid w:val="00254ADB"/>
    <w:rsid w:val="00296AFD"/>
    <w:rsid w:val="002A4FB1"/>
    <w:rsid w:val="002B1D74"/>
    <w:rsid w:val="002C0F1D"/>
    <w:rsid w:val="002D74BB"/>
    <w:rsid w:val="002E5A09"/>
    <w:rsid w:val="0032057D"/>
    <w:rsid w:val="00331EA5"/>
    <w:rsid w:val="00335FF8"/>
    <w:rsid w:val="00343A8A"/>
    <w:rsid w:val="00343F67"/>
    <w:rsid w:val="00354BBB"/>
    <w:rsid w:val="003671A3"/>
    <w:rsid w:val="00393DE9"/>
    <w:rsid w:val="003C0A5D"/>
    <w:rsid w:val="003E26D2"/>
    <w:rsid w:val="003E4CAA"/>
    <w:rsid w:val="004166BF"/>
    <w:rsid w:val="004424E4"/>
    <w:rsid w:val="00473AF6"/>
    <w:rsid w:val="00474738"/>
    <w:rsid w:val="00482D60"/>
    <w:rsid w:val="00483EE0"/>
    <w:rsid w:val="004867F4"/>
    <w:rsid w:val="004A5960"/>
    <w:rsid w:val="004B0B63"/>
    <w:rsid w:val="004B12CA"/>
    <w:rsid w:val="004D42B2"/>
    <w:rsid w:val="004E5302"/>
    <w:rsid w:val="00514B4C"/>
    <w:rsid w:val="0053170B"/>
    <w:rsid w:val="005433A4"/>
    <w:rsid w:val="00554F09"/>
    <w:rsid w:val="00555017"/>
    <w:rsid w:val="00564008"/>
    <w:rsid w:val="005663C9"/>
    <w:rsid w:val="00575EB4"/>
    <w:rsid w:val="005A41DD"/>
    <w:rsid w:val="005A78E5"/>
    <w:rsid w:val="005B15EA"/>
    <w:rsid w:val="005B3153"/>
    <w:rsid w:val="005B52A4"/>
    <w:rsid w:val="005B7DC9"/>
    <w:rsid w:val="005D65D4"/>
    <w:rsid w:val="005E4F68"/>
    <w:rsid w:val="005E5B19"/>
    <w:rsid w:val="005E7F2F"/>
    <w:rsid w:val="005F5D71"/>
    <w:rsid w:val="005F7060"/>
    <w:rsid w:val="00614845"/>
    <w:rsid w:val="00620DBC"/>
    <w:rsid w:val="00646C47"/>
    <w:rsid w:val="00646DFE"/>
    <w:rsid w:val="006710CE"/>
    <w:rsid w:val="006743E1"/>
    <w:rsid w:val="006828FB"/>
    <w:rsid w:val="00685B5E"/>
    <w:rsid w:val="006A2CE2"/>
    <w:rsid w:val="006A404C"/>
    <w:rsid w:val="006A73A1"/>
    <w:rsid w:val="006B1544"/>
    <w:rsid w:val="006B6258"/>
    <w:rsid w:val="006C02CB"/>
    <w:rsid w:val="006D5A87"/>
    <w:rsid w:val="006E010C"/>
    <w:rsid w:val="006E2182"/>
    <w:rsid w:val="006E34B4"/>
    <w:rsid w:val="007002C1"/>
    <w:rsid w:val="007333BD"/>
    <w:rsid w:val="00744460"/>
    <w:rsid w:val="007458C8"/>
    <w:rsid w:val="00745D3F"/>
    <w:rsid w:val="00785F7D"/>
    <w:rsid w:val="007B4AE9"/>
    <w:rsid w:val="007C32DB"/>
    <w:rsid w:val="007C3856"/>
    <w:rsid w:val="007D15EC"/>
    <w:rsid w:val="007E0173"/>
    <w:rsid w:val="007F19D5"/>
    <w:rsid w:val="007F4578"/>
    <w:rsid w:val="0081517A"/>
    <w:rsid w:val="00820B3C"/>
    <w:rsid w:val="00851766"/>
    <w:rsid w:val="00855497"/>
    <w:rsid w:val="008570E2"/>
    <w:rsid w:val="00882744"/>
    <w:rsid w:val="00883D08"/>
    <w:rsid w:val="008D3EA0"/>
    <w:rsid w:val="008F2015"/>
    <w:rsid w:val="008F60C4"/>
    <w:rsid w:val="009026E0"/>
    <w:rsid w:val="00907558"/>
    <w:rsid w:val="00914E0C"/>
    <w:rsid w:val="00920133"/>
    <w:rsid w:val="009253B9"/>
    <w:rsid w:val="00936AEE"/>
    <w:rsid w:val="009373BB"/>
    <w:rsid w:val="00942B91"/>
    <w:rsid w:val="0094592E"/>
    <w:rsid w:val="00952A4D"/>
    <w:rsid w:val="00972330"/>
    <w:rsid w:val="00972E20"/>
    <w:rsid w:val="0099335F"/>
    <w:rsid w:val="009960E7"/>
    <w:rsid w:val="009A2C65"/>
    <w:rsid w:val="009A30A5"/>
    <w:rsid w:val="009A5D25"/>
    <w:rsid w:val="009A7682"/>
    <w:rsid w:val="009C3737"/>
    <w:rsid w:val="009C4AF3"/>
    <w:rsid w:val="009E7EEC"/>
    <w:rsid w:val="00A03198"/>
    <w:rsid w:val="00A56EC4"/>
    <w:rsid w:val="00A7567A"/>
    <w:rsid w:val="00A8709B"/>
    <w:rsid w:val="00AC095B"/>
    <w:rsid w:val="00AC3216"/>
    <w:rsid w:val="00AC46A0"/>
    <w:rsid w:val="00AC4CC5"/>
    <w:rsid w:val="00AE621A"/>
    <w:rsid w:val="00AF37A5"/>
    <w:rsid w:val="00B01CFD"/>
    <w:rsid w:val="00B05224"/>
    <w:rsid w:val="00B134A9"/>
    <w:rsid w:val="00B16273"/>
    <w:rsid w:val="00B318DA"/>
    <w:rsid w:val="00B319C3"/>
    <w:rsid w:val="00B53719"/>
    <w:rsid w:val="00B601FB"/>
    <w:rsid w:val="00B87CA7"/>
    <w:rsid w:val="00B95B2E"/>
    <w:rsid w:val="00BA20C3"/>
    <w:rsid w:val="00BA4E87"/>
    <w:rsid w:val="00BC2462"/>
    <w:rsid w:val="00BC26CF"/>
    <w:rsid w:val="00BC5A90"/>
    <w:rsid w:val="00BD2E48"/>
    <w:rsid w:val="00BE310E"/>
    <w:rsid w:val="00BF1D3B"/>
    <w:rsid w:val="00BF52E7"/>
    <w:rsid w:val="00C035D9"/>
    <w:rsid w:val="00C27560"/>
    <w:rsid w:val="00C3033D"/>
    <w:rsid w:val="00C326E4"/>
    <w:rsid w:val="00C357D5"/>
    <w:rsid w:val="00C410DC"/>
    <w:rsid w:val="00C4643B"/>
    <w:rsid w:val="00C46CAA"/>
    <w:rsid w:val="00C5112F"/>
    <w:rsid w:val="00C5286B"/>
    <w:rsid w:val="00C64991"/>
    <w:rsid w:val="00C7560D"/>
    <w:rsid w:val="00C75AC7"/>
    <w:rsid w:val="00C91BDD"/>
    <w:rsid w:val="00CA406D"/>
    <w:rsid w:val="00CA422E"/>
    <w:rsid w:val="00CC1219"/>
    <w:rsid w:val="00CD22C3"/>
    <w:rsid w:val="00CD4464"/>
    <w:rsid w:val="00CE00C3"/>
    <w:rsid w:val="00CE5CC6"/>
    <w:rsid w:val="00CF0D28"/>
    <w:rsid w:val="00D04CD8"/>
    <w:rsid w:val="00D04FC6"/>
    <w:rsid w:val="00D12415"/>
    <w:rsid w:val="00D12BE6"/>
    <w:rsid w:val="00D24598"/>
    <w:rsid w:val="00D345F6"/>
    <w:rsid w:val="00D34F95"/>
    <w:rsid w:val="00D36D4F"/>
    <w:rsid w:val="00DA6C0C"/>
    <w:rsid w:val="00DB29B0"/>
    <w:rsid w:val="00DB305F"/>
    <w:rsid w:val="00DE3C73"/>
    <w:rsid w:val="00DE5290"/>
    <w:rsid w:val="00DE6B18"/>
    <w:rsid w:val="00DF5C6A"/>
    <w:rsid w:val="00E020E7"/>
    <w:rsid w:val="00E208BA"/>
    <w:rsid w:val="00E2425D"/>
    <w:rsid w:val="00E25F73"/>
    <w:rsid w:val="00E27055"/>
    <w:rsid w:val="00E335F6"/>
    <w:rsid w:val="00E33EA2"/>
    <w:rsid w:val="00E4038A"/>
    <w:rsid w:val="00E56BDA"/>
    <w:rsid w:val="00E70506"/>
    <w:rsid w:val="00E715F4"/>
    <w:rsid w:val="00E72127"/>
    <w:rsid w:val="00E727B6"/>
    <w:rsid w:val="00E7669A"/>
    <w:rsid w:val="00E95512"/>
    <w:rsid w:val="00E96857"/>
    <w:rsid w:val="00EA1E9E"/>
    <w:rsid w:val="00EA7BA0"/>
    <w:rsid w:val="00EA7C56"/>
    <w:rsid w:val="00EB1BDB"/>
    <w:rsid w:val="00EC11E9"/>
    <w:rsid w:val="00EE3DD6"/>
    <w:rsid w:val="00F050BB"/>
    <w:rsid w:val="00F174FB"/>
    <w:rsid w:val="00F407D0"/>
    <w:rsid w:val="00F4126F"/>
    <w:rsid w:val="00F6671A"/>
    <w:rsid w:val="00F838AB"/>
    <w:rsid w:val="00F87A62"/>
    <w:rsid w:val="00FA2E9E"/>
    <w:rsid w:val="00FE6199"/>
    <w:rsid w:val="00FE6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65519"/>
  <w15:chartTrackingRefBased/>
  <w15:docId w15:val="{8D5DEDE7-6D71-44E1-9258-11FEFFEF1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1BDD"/>
    <w:pPr>
      <w:ind w:left="720"/>
      <w:contextualSpacing/>
    </w:pPr>
  </w:style>
  <w:style w:type="character" w:styleId="Hyperlink">
    <w:name w:val="Hyperlink"/>
    <w:basedOn w:val="DefaultParagraphFont"/>
    <w:uiPriority w:val="99"/>
    <w:unhideWhenUsed/>
    <w:rsid w:val="005D65D4"/>
    <w:rPr>
      <w:color w:val="0000FF"/>
      <w:u w:val="single"/>
    </w:rPr>
  </w:style>
  <w:style w:type="character" w:styleId="Emphasis">
    <w:name w:val="Emphasis"/>
    <w:basedOn w:val="DefaultParagraphFont"/>
    <w:uiPriority w:val="20"/>
    <w:qFormat/>
    <w:rsid w:val="00E335F6"/>
    <w:rPr>
      <w:i/>
      <w:iCs/>
    </w:rPr>
  </w:style>
  <w:style w:type="table" w:styleId="TableGrid">
    <w:name w:val="Table Grid"/>
    <w:basedOn w:val="TableNormal"/>
    <w:uiPriority w:val="39"/>
    <w:rsid w:val="00E72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1517A"/>
    <w:rPr>
      <w:color w:val="954F72" w:themeColor="followedHyperlink"/>
      <w:u w:val="single"/>
    </w:rPr>
  </w:style>
  <w:style w:type="paragraph" w:styleId="NormalWeb">
    <w:name w:val="Normal (Web)"/>
    <w:basedOn w:val="Normal"/>
    <w:uiPriority w:val="99"/>
    <w:unhideWhenUsed/>
    <w:rsid w:val="00EA7C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591">
    <w:name w:val="citation-591"/>
    <w:basedOn w:val="DefaultParagraphFont"/>
    <w:rsid w:val="00EA7C56"/>
  </w:style>
  <w:style w:type="character" w:customStyle="1" w:styleId="citation-590">
    <w:name w:val="citation-590"/>
    <w:basedOn w:val="DefaultParagraphFont"/>
    <w:rsid w:val="00EA7C56"/>
  </w:style>
  <w:style w:type="character" w:customStyle="1" w:styleId="citation-589">
    <w:name w:val="citation-589"/>
    <w:basedOn w:val="DefaultParagraphFont"/>
    <w:rsid w:val="00EA7C56"/>
  </w:style>
  <w:style w:type="character" w:customStyle="1" w:styleId="citation-588">
    <w:name w:val="citation-588"/>
    <w:basedOn w:val="DefaultParagraphFont"/>
    <w:rsid w:val="00EA7C56"/>
  </w:style>
  <w:style w:type="character" w:customStyle="1" w:styleId="citation-587">
    <w:name w:val="citation-587"/>
    <w:basedOn w:val="DefaultParagraphFont"/>
    <w:rsid w:val="00EA7C56"/>
  </w:style>
  <w:style w:type="character" w:customStyle="1" w:styleId="citation-586">
    <w:name w:val="citation-586"/>
    <w:basedOn w:val="DefaultParagraphFont"/>
    <w:rsid w:val="00EA7C56"/>
  </w:style>
  <w:style w:type="character" w:customStyle="1" w:styleId="citation-585">
    <w:name w:val="citation-585"/>
    <w:basedOn w:val="DefaultParagraphFont"/>
    <w:rsid w:val="00EA7C56"/>
  </w:style>
  <w:style w:type="character" w:customStyle="1" w:styleId="citation-584">
    <w:name w:val="citation-584"/>
    <w:basedOn w:val="DefaultParagraphFont"/>
    <w:rsid w:val="00EA7C56"/>
  </w:style>
  <w:style w:type="character" w:customStyle="1" w:styleId="citation-583">
    <w:name w:val="citation-583"/>
    <w:basedOn w:val="DefaultParagraphFont"/>
    <w:rsid w:val="00EA7C56"/>
  </w:style>
  <w:style w:type="character" w:customStyle="1" w:styleId="citation-582">
    <w:name w:val="citation-582"/>
    <w:basedOn w:val="DefaultParagraphFont"/>
    <w:rsid w:val="00EA7C56"/>
  </w:style>
  <w:style w:type="character" w:customStyle="1" w:styleId="citation-581">
    <w:name w:val="citation-581"/>
    <w:basedOn w:val="DefaultParagraphFont"/>
    <w:rsid w:val="00EA7C56"/>
  </w:style>
  <w:style w:type="character" w:customStyle="1" w:styleId="citation-580">
    <w:name w:val="citation-580"/>
    <w:basedOn w:val="DefaultParagraphFont"/>
    <w:rsid w:val="00EA7C56"/>
  </w:style>
  <w:style w:type="character" w:customStyle="1" w:styleId="citation-579">
    <w:name w:val="citation-579"/>
    <w:basedOn w:val="DefaultParagraphFont"/>
    <w:rsid w:val="00EA7C56"/>
  </w:style>
  <w:style w:type="character" w:customStyle="1" w:styleId="citation-578">
    <w:name w:val="citation-578"/>
    <w:basedOn w:val="DefaultParagraphFont"/>
    <w:rsid w:val="00EA7C56"/>
  </w:style>
  <w:style w:type="character" w:customStyle="1" w:styleId="citation-577">
    <w:name w:val="citation-577"/>
    <w:basedOn w:val="DefaultParagraphFont"/>
    <w:rsid w:val="00EA7C56"/>
  </w:style>
  <w:style w:type="character" w:customStyle="1" w:styleId="citation-576">
    <w:name w:val="citation-576"/>
    <w:basedOn w:val="DefaultParagraphFont"/>
    <w:rsid w:val="00EA7C56"/>
  </w:style>
  <w:style w:type="character" w:customStyle="1" w:styleId="citation-575">
    <w:name w:val="citation-575"/>
    <w:basedOn w:val="DefaultParagraphFont"/>
    <w:rsid w:val="00EA7C56"/>
  </w:style>
  <w:style w:type="character" w:customStyle="1" w:styleId="citation-574">
    <w:name w:val="citation-574"/>
    <w:basedOn w:val="DefaultParagraphFont"/>
    <w:rsid w:val="00EA7C56"/>
  </w:style>
  <w:style w:type="character" w:customStyle="1" w:styleId="citation-573">
    <w:name w:val="citation-573"/>
    <w:basedOn w:val="DefaultParagraphFont"/>
    <w:rsid w:val="00EA7C56"/>
  </w:style>
  <w:style w:type="character" w:customStyle="1" w:styleId="citation-572">
    <w:name w:val="citation-572"/>
    <w:basedOn w:val="DefaultParagraphFont"/>
    <w:rsid w:val="00EA7C56"/>
  </w:style>
  <w:style w:type="character" w:customStyle="1" w:styleId="citation-571">
    <w:name w:val="citation-571"/>
    <w:basedOn w:val="DefaultParagraphFont"/>
    <w:rsid w:val="00EA7C56"/>
  </w:style>
  <w:style w:type="character" w:customStyle="1" w:styleId="citation-570">
    <w:name w:val="citation-570"/>
    <w:basedOn w:val="DefaultParagraphFont"/>
    <w:rsid w:val="00EA7C56"/>
  </w:style>
  <w:style w:type="character" w:customStyle="1" w:styleId="citation-627">
    <w:name w:val="citation-627"/>
    <w:basedOn w:val="DefaultParagraphFont"/>
    <w:rsid w:val="00034BD6"/>
  </w:style>
  <w:style w:type="character" w:customStyle="1" w:styleId="citation-626">
    <w:name w:val="citation-626"/>
    <w:basedOn w:val="DefaultParagraphFont"/>
    <w:rsid w:val="00034BD6"/>
  </w:style>
  <w:style w:type="character" w:customStyle="1" w:styleId="citation-625">
    <w:name w:val="citation-625"/>
    <w:basedOn w:val="DefaultParagraphFont"/>
    <w:rsid w:val="00034BD6"/>
  </w:style>
  <w:style w:type="character" w:customStyle="1" w:styleId="citation-624">
    <w:name w:val="citation-624"/>
    <w:basedOn w:val="DefaultParagraphFont"/>
    <w:rsid w:val="00034BD6"/>
  </w:style>
  <w:style w:type="character" w:customStyle="1" w:styleId="citation-623">
    <w:name w:val="citation-623"/>
    <w:basedOn w:val="DefaultParagraphFont"/>
    <w:rsid w:val="00034BD6"/>
  </w:style>
  <w:style w:type="character" w:customStyle="1" w:styleId="citation-622">
    <w:name w:val="citation-622"/>
    <w:basedOn w:val="DefaultParagraphFont"/>
    <w:rsid w:val="00034BD6"/>
  </w:style>
  <w:style w:type="character" w:customStyle="1" w:styleId="citation-621">
    <w:name w:val="citation-621"/>
    <w:basedOn w:val="DefaultParagraphFont"/>
    <w:rsid w:val="00034BD6"/>
  </w:style>
  <w:style w:type="character" w:customStyle="1" w:styleId="citation-620">
    <w:name w:val="citation-620"/>
    <w:basedOn w:val="DefaultParagraphFont"/>
    <w:rsid w:val="00034BD6"/>
  </w:style>
  <w:style w:type="character" w:customStyle="1" w:styleId="citation-619">
    <w:name w:val="citation-619"/>
    <w:basedOn w:val="DefaultParagraphFont"/>
    <w:rsid w:val="00034BD6"/>
  </w:style>
  <w:style w:type="character" w:customStyle="1" w:styleId="citation-618">
    <w:name w:val="citation-618"/>
    <w:basedOn w:val="DefaultParagraphFont"/>
    <w:rsid w:val="00034BD6"/>
  </w:style>
  <w:style w:type="character" w:customStyle="1" w:styleId="citation-617">
    <w:name w:val="citation-617"/>
    <w:basedOn w:val="DefaultParagraphFont"/>
    <w:rsid w:val="00034BD6"/>
  </w:style>
  <w:style w:type="character" w:customStyle="1" w:styleId="citation-616">
    <w:name w:val="citation-616"/>
    <w:basedOn w:val="DefaultParagraphFont"/>
    <w:rsid w:val="00034B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203544">
      <w:bodyDiv w:val="1"/>
      <w:marLeft w:val="0"/>
      <w:marRight w:val="0"/>
      <w:marTop w:val="0"/>
      <w:marBottom w:val="0"/>
      <w:divBdr>
        <w:top w:val="none" w:sz="0" w:space="0" w:color="auto"/>
        <w:left w:val="none" w:sz="0" w:space="0" w:color="auto"/>
        <w:bottom w:val="none" w:sz="0" w:space="0" w:color="auto"/>
        <w:right w:val="none" w:sz="0" w:space="0" w:color="auto"/>
      </w:divBdr>
    </w:div>
    <w:div w:id="475027733">
      <w:bodyDiv w:val="1"/>
      <w:marLeft w:val="0"/>
      <w:marRight w:val="0"/>
      <w:marTop w:val="0"/>
      <w:marBottom w:val="0"/>
      <w:divBdr>
        <w:top w:val="none" w:sz="0" w:space="0" w:color="auto"/>
        <w:left w:val="none" w:sz="0" w:space="0" w:color="auto"/>
        <w:bottom w:val="none" w:sz="0" w:space="0" w:color="auto"/>
        <w:right w:val="none" w:sz="0" w:space="0" w:color="auto"/>
      </w:divBdr>
    </w:div>
    <w:div w:id="586960790">
      <w:bodyDiv w:val="1"/>
      <w:marLeft w:val="0"/>
      <w:marRight w:val="0"/>
      <w:marTop w:val="0"/>
      <w:marBottom w:val="0"/>
      <w:divBdr>
        <w:top w:val="none" w:sz="0" w:space="0" w:color="auto"/>
        <w:left w:val="none" w:sz="0" w:space="0" w:color="auto"/>
        <w:bottom w:val="none" w:sz="0" w:space="0" w:color="auto"/>
        <w:right w:val="none" w:sz="0" w:space="0" w:color="auto"/>
      </w:divBdr>
    </w:div>
    <w:div w:id="683479020">
      <w:bodyDiv w:val="1"/>
      <w:marLeft w:val="0"/>
      <w:marRight w:val="0"/>
      <w:marTop w:val="0"/>
      <w:marBottom w:val="0"/>
      <w:divBdr>
        <w:top w:val="none" w:sz="0" w:space="0" w:color="auto"/>
        <w:left w:val="none" w:sz="0" w:space="0" w:color="auto"/>
        <w:bottom w:val="none" w:sz="0" w:space="0" w:color="auto"/>
        <w:right w:val="none" w:sz="0" w:space="0" w:color="auto"/>
      </w:divBdr>
    </w:div>
    <w:div w:id="1145393516">
      <w:bodyDiv w:val="1"/>
      <w:marLeft w:val="0"/>
      <w:marRight w:val="0"/>
      <w:marTop w:val="0"/>
      <w:marBottom w:val="0"/>
      <w:divBdr>
        <w:top w:val="none" w:sz="0" w:space="0" w:color="auto"/>
        <w:left w:val="none" w:sz="0" w:space="0" w:color="auto"/>
        <w:bottom w:val="none" w:sz="0" w:space="0" w:color="auto"/>
        <w:right w:val="none" w:sz="0" w:space="0" w:color="auto"/>
      </w:divBdr>
    </w:div>
    <w:div w:id="1938177112">
      <w:bodyDiv w:val="1"/>
      <w:marLeft w:val="0"/>
      <w:marRight w:val="0"/>
      <w:marTop w:val="0"/>
      <w:marBottom w:val="0"/>
      <w:divBdr>
        <w:top w:val="none" w:sz="0" w:space="0" w:color="auto"/>
        <w:left w:val="none" w:sz="0" w:space="0" w:color="auto"/>
        <w:bottom w:val="none" w:sz="0" w:space="0" w:color="auto"/>
        <w:right w:val="none" w:sz="0" w:space="0" w:color="auto"/>
      </w:divBdr>
    </w:div>
    <w:div w:id="1948732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cmedia.fdacs.gov/content/download/10933/file/nem141.pdf" TargetMode="External"/><Relationship Id="rId13" Type="http://schemas.openxmlformats.org/officeDocument/2006/relationships/hyperlink" Target="https://doi.org/10.1016/j.microb.2025.100557" TargetMode="External"/><Relationship Id="rId18" Type="http://schemas.openxmlformats.org/officeDocument/2006/relationships/hyperlink" Target="https://colab.ws/articles/10.1163%2F15685411-bja10329" TargetMode="External"/><Relationship Id="rId26" Type="http://schemas.openxmlformats.org/officeDocument/2006/relationships/customXml" Target="../customXml/item1.xml"/><Relationship Id="rId3" Type="http://schemas.openxmlformats.org/officeDocument/2006/relationships/settings" Target="settings.xml"/><Relationship Id="rId21" Type="http://schemas.openxmlformats.org/officeDocument/2006/relationships/hyperlink" Target="https://www.researchgate.net/publication/24202151_Association_of_the_Red_Ring_Nematode_and_Other_Nematode_Species_with_the_Palm_Weevil_Rhynchophorus_palmarum" TargetMode="External"/><Relationship Id="rId7" Type="http://schemas.openxmlformats.org/officeDocument/2006/relationships/hyperlink" Target="https://approvedmethods.ceris.purdue.edu/sheet/1390" TargetMode="External"/><Relationship Id="rId12" Type="http://schemas.openxmlformats.org/officeDocument/2006/relationships/hyperlink" Target="https://doi.org/10.1016/j.biocontrol.2014.06.010" TargetMode="External"/><Relationship Id="rId17" Type="http://schemas.openxmlformats.org/officeDocument/2006/relationships/hyperlink" Target="https://www.inaturalist.org/taxa/304994-Rhynchophorus-palmarum/browse_photo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biocontrol.ucr.edu/south-american-palm-weevil" TargetMode="External"/><Relationship Id="rId20" Type="http://schemas.openxmlformats.org/officeDocument/2006/relationships/hyperlink" Target="https://doi.org/10.1653/024.096.0310" TargetMode="External"/><Relationship Id="rId1" Type="http://schemas.openxmlformats.org/officeDocument/2006/relationships/numbering" Target="numbering.xml"/><Relationship Id="rId6" Type="http://schemas.openxmlformats.org/officeDocument/2006/relationships/hyperlink" Target="https://caps.ceris.purdue.edu/wp-content/uploads/2025/07/Bursaphelenchus-cocophilus-2016.pdf" TargetMode="External"/><Relationship Id="rId11" Type="http://schemas.openxmlformats.org/officeDocument/2006/relationships/hyperlink" Target="https://palms.org/wp-content/uploads/2016/05/vol35n3p147-153.pdf" TargetMode="External"/><Relationship Id="rId24" Type="http://schemas.openxmlformats.org/officeDocument/2006/relationships/fontTable" Target="fontTable.xml"/><Relationship Id="rId5" Type="http://schemas.openxmlformats.org/officeDocument/2006/relationships/hyperlink" Target="https://tsusinvasives.org/home/database/bursaphelenchus-cocophilus" TargetMode="External"/><Relationship Id="rId15" Type="http://schemas.openxmlformats.org/officeDocument/2006/relationships/hyperlink" Target="https://tsusinvasives.org/home/database/rhynchophorus-palmarum" TargetMode="External"/><Relationship Id="rId23" Type="http://schemas.openxmlformats.org/officeDocument/2006/relationships/hyperlink" Target="http://www.ncbi.nlm.nih.gov/nuccore/PV553852.1" TargetMode="External"/><Relationship Id="rId28" Type="http://schemas.openxmlformats.org/officeDocument/2006/relationships/customXml" Target="../customXml/item3.xml"/><Relationship Id="rId10" Type="http://schemas.openxmlformats.org/officeDocument/2006/relationships/hyperlink" Target="https://doi.org/10.32473/edis-in392-2001" TargetMode="External"/><Relationship Id="rId19" Type="http://schemas.openxmlformats.org/officeDocument/2006/relationships/hyperlink" Target="https://doi.org/10.2130/jofnem-2020-117" TargetMode="External"/><Relationship Id="rId4" Type="http://schemas.openxmlformats.org/officeDocument/2006/relationships/webSettings" Target="webSettings.xml"/><Relationship Id="rId9" Type="http://schemas.openxmlformats.org/officeDocument/2006/relationships/hyperlink" Target="https://bugwoodcloud.org/CDN/floridainvasives/red-ring-nematode-pest-alert.pdf" TargetMode="External"/><Relationship Id="rId14" Type="http://schemas.openxmlformats.org/officeDocument/2006/relationships/hyperlink" Target="https://gd.eppo.int" TargetMode="External"/><Relationship Id="rId22" Type="http://schemas.openxmlformats.org/officeDocument/2006/relationships/hyperlink" Target="https://tsusinvasives.org/dotAsset/f0534d80-4c20-4883-a9a0-ce4a28eb5437.pdf" TargetMode="External"/><Relationship Id="rId27" Type="http://schemas.openxmlformats.org/officeDocument/2006/relationships/customXml" Target="../customXml/item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23BAA92132954A8AAD2AE2594736F9" ma:contentTypeVersion="11" ma:contentTypeDescription="Create a new document." ma:contentTypeScope="" ma:versionID="95dd786b1ef8ae9ccb89a7116e0e313c">
  <xsd:schema xmlns:xsd="http://www.w3.org/2001/XMLSchema" xmlns:xs="http://www.w3.org/2001/XMLSchema" xmlns:p="http://schemas.microsoft.com/office/2006/metadata/properties" xmlns:ns2="55da4f33-cd0c-4808-a8a3-be8081353d9c" xmlns:ns3="2f680cb8-6e39-4cd2-a6ce-db5892362794" targetNamespace="http://schemas.microsoft.com/office/2006/metadata/properties" ma:root="true" ma:fieldsID="c833f615ce7c65edcd9c1fef1ad2c601" ns2:_="" ns3:_="">
    <xsd:import namespace="55da4f33-cd0c-4808-a8a3-be8081353d9c"/>
    <xsd:import namespace="2f680cb8-6e39-4cd2-a6ce-db58923627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da4f33-cd0c-4808-a8a3-be8081353d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40e6462f-898c-4798-bfd2-dc9ea210d9e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680cb8-6e39-4cd2-a6ce-db589236279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0070cc6-71f7-40f3-ac59-db1399225ab6}" ma:internalName="TaxCatchAll" ma:showField="CatchAllData" ma:web="2f680cb8-6e39-4cd2-a6ce-db58923627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5da4f33-cd0c-4808-a8a3-be8081353d9c">
      <Terms xmlns="http://schemas.microsoft.com/office/infopath/2007/PartnerControls"/>
    </lcf76f155ced4ddcb4097134ff3c332f>
    <TaxCatchAll xmlns="2f680cb8-6e39-4cd2-a6ce-db5892362794" xsi:nil="true"/>
  </documentManagement>
</p:properties>
</file>

<file path=customXml/itemProps1.xml><?xml version="1.0" encoding="utf-8"?>
<ds:datastoreItem xmlns:ds="http://schemas.openxmlformats.org/officeDocument/2006/customXml" ds:itemID="{4ECF5365-67D6-485F-8D3A-0A9973045CD8}"/>
</file>

<file path=customXml/itemProps2.xml><?xml version="1.0" encoding="utf-8"?>
<ds:datastoreItem xmlns:ds="http://schemas.openxmlformats.org/officeDocument/2006/customXml" ds:itemID="{873272BD-6984-417F-B08B-0DD4505626AD}"/>
</file>

<file path=customXml/itemProps3.xml><?xml version="1.0" encoding="utf-8"?>
<ds:datastoreItem xmlns:ds="http://schemas.openxmlformats.org/officeDocument/2006/customXml" ds:itemID="{3654AC7E-DF4A-42D4-AB51-DD121229898C}"/>
</file>

<file path=docProps/app.xml><?xml version="1.0" encoding="utf-8"?>
<Properties xmlns="http://schemas.openxmlformats.org/officeDocument/2006/extended-properties" xmlns:vt="http://schemas.openxmlformats.org/officeDocument/2006/docPropsVTypes">
  <Template>Normal.dotm</Template>
  <TotalTime>70</TotalTime>
  <Pages>13</Pages>
  <Words>6381</Words>
  <Characters>39248</Characters>
  <Application>Microsoft Office Word</Application>
  <DocSecurity>0</DocSecurity>
  <Lines>713</Lines>
  <Paragraphs>244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yağızhan bilal durak</dc:creator>
  <cp:keywords/>
  <dc:description/>
  <cp:lastModifiedBy>Morgan-Olvera, Ashley</cp:lastModifiedBy>
  <cp:revision>3</cp:revision>
  <dcterms:created xsi:type="dcterms:W3CDTF">2026-02-10T22:36:00Z</dcterms:created>
  <dcterms:modified xsi:type="dcterms:W3CDTF">2026-02-10T22:44:00Z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0x0101004723BAA92132954A8AAD2AE2594736F9</vt:lpwstr>
  </property>
</Properties>
</file>