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jc w:val="center"/>
      </w:pPr>
      <w:r>
        <w:rPr>
          <w:rFonts w:ascii="Vazirmatn" w:hAnsi="Vazirmatn" w:cs="Vazirmatn" w:hint="cs"/>
          <w:b/>
          <w:rtl w:val="1"/>
        </w:rPr>
        <w:t>بریف برندینگ و انتخاب اسم — «حال‌من»</w:t>
      </w:r>
    </w:p>
    <w:p>
      <w:pPr>
        <w:bidi w:val="1"/>
        <w:jc w:val="center"/>
      </w:pPr>
      <w:r>
        <w:rPr>
          <w:rFonts w:ascii="Vazirmatn" w:hAnsi="Vazirmatn" w:cs="Vazirmatn" w:hint="cs"/>
          <w:rtl w:val="1"/>
        </w:rPr>
        <w:t>نسخه ۱٫۰ — ۳ مهر ۱۴۰۵ | اولویت سوم (جلوافتاده تا آمدن آمار) | برند: حال‌من</w:t>
      </w:r>
    </w:p>
    <w:p>
      <w:pPr>
        <w:pStyle w:val="Heading1"/>
        <w:bidi w:val="1"/>
        <w:jc w:val="right"/>
      </w:pPr>
      <w:r>
        <w:rPr>
          <w:rFonts w:ascii="Vazirmatn" w:hAnsi="Vazirmatn" w:cs="Vazirmatn" w:hint="cs"/>
          <w:rtl w:val="1"/>
        </w:rPr>
        <w:t>۱. معیارهای اسم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نشان بدهد کارمان چیست.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تو ذهن بماند.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ساده باشد: کوتاه، خوش‌تلفظ و راحت برای تایپ.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دامنه و هندل قابل ثبت داشته باشد.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با رقبا (مخصوصاً روانبان) اشتباه گرفته نشود.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گرم و بدون انگ باشد؛ وعده تشخیص و درمان ندهد.</w:t>
      </w:r>
    </w:p>
    <w:p>
      <w:pPr>
        <w:pStyle w:val="Heading1"/>
        <w:bidi w:val="1"/>
        <w:jc w:val="right"/>
      </w:pPr>
      <w:r>
        <w:rPr>
          <w:rFonts w:ascii="Vazirmatn" w:hAnsi="Vazirmatn" w:cs="Vazirmatn" w:hint="cs"/>
          <w:rtl w:val="1"/>
        </w:rPr>
        <w:t>۲. تحلیل ایده اولیه: «اوضاعت چطوره»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نقاط قوت: گرم، محاوره‌ای و دعوت‌کننده است؛ دقیقاً همان حسی است که محصول باید بدهد: یکی که حال تو را می‌پرسد.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نقاط ضعف به‌عنوان اسم برند: طولانی است؛ رومن‌نویسی و تایپ انگلیسی سخت دارد؛ «اوضاع» عام است ولی «حال» دقیقاً یعنی وضعیت روحی؛ ثبت دامنه و برند برای یک جمله محاوره‌ای سخت است.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حکم: روح ایده عالی است ولی جایش سلام و شعار محصول است نه اسم برند. پیشنهاد ارتقا: «حالت چطوره؟» — کوتاه‌تر و دقیق‌تر.</w:t>
      </w:r>
    </w:p>
    <w:p>
      <w:pPr>
        <w:pStyle w:val="Heading1"/>
        <w:bidi w:val="1"/>
        <w:jc w:val="right"/>
      </w:pPr>
      <w:r>
        <w:rPr>
          <w:rFonts w:ascii="Vazirmatn" w:hAnsi="Vazirmatn" w:cs="Vazirmatn" w:hint="cs"/>
          <w:rtl w:val="1"/>
        </w:rPr>
        <w:t>۳. جهت‌های نام‌گذاری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b/>
                <w:sz w:val="20"/>
                <w:rtl w:val="1"/>
                <w:szCs w:val="20"/>
              </w:rPr>
              <w:t>جهت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b/>
                <w:sz w:val="20"/>
                <w:rtl w:val="1"/>
                <w:szCs w:val="20"/>
              </w:rPr>
              <w:t>نمونه‌ها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b/>
                <w:sz w:val="20"/>
                <w:rtl w:val="1"/>
                <w:szCs w:val="20"/>
              </w:rPr>
              <w:t>نظر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حال‌محور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حال‌من، حال‌سنج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دقیق‌ترین جهت؛ «حال» کلمه خودِ مسئله است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همدلی و همراهی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هم‌حال، همدم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گرم‌ترین جهت؛ حس همراهی می‌دهد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گفت‌وگو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بگو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صمیمی ولی کمتر گویای کار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آرامش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آرام، نفس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زیبا ولی عام و دامنه‌هایش اشغال است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روان‌محور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روان‌یار و مشابه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رد شد: تداخل با «روانبان» (رقیب)</w:t>
            </w:r>
          </w:p>
        </w:tc>
      </w:tr>
    </w:tbl>
    <w:p/>
    <w:p>
      <w:pPr>
        <w:pStyle w:val="Heading1"/>
        <w:bidi w:val="1"/>
        <w:jc w:val="right"/>
      </w:pPr>
      <w:r>
        <w:rPr>
          <w:rFonts w:ascii="Vazirmatn" w:hAnsi="Vazirmatn" w:cs="Vazirmatn" w:hint="cs"/>
          <w:rtl w:val="1"/>
        </w:rPr>
        <w:t>۴. نامزدهای نهایی و امتیاز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b/>
                <w:sz w:val="20"/>
                <w:rtl w:val="1"/>
                <w:szCs w:val="20"/>
              </w:rPr>
              <w:t>نامزد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b/>
                <w:sz w:val="20"/>
                <w:rtl w:val="1"/>
                <w:szCs w:val="20"/>
              </w:rPr>
              <w:t>خوانش انگلیسی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b/>
                <w:sz w:val="20"/>
                <w:rtl w:val="1"/>
                <w:szCs w:val="20"/>
              </w:rPr>
              <w:t>وضعیت اولیه دامنه ir.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b/>
                <w:sz w:val="20"/>
                <w:rtl w:val="1"/>
                <w:szCs w:val="20"/>
              </w:rPr>
              <w:t>جمع‌بندی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حال‌من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haleman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به‌احتمال زیاد آزاد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گویاترین؛ شخصی و ساده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هم‌حال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hamhal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اشغال (پروژه فعال «به‌زودی می‌آییم»)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گرم‌ترین؛ نیاز به دامنه جایگزین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حال‌سنج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halesanj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به‌احتمال زیاد آزاد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حس ارزیابی و تست؛ کمی بالینی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همدم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hamdam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به‌احتمال زیاد آزاد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گرم و فارسی؛ کمتر گویای کار</w:t>
            </w:r>
          </w:p>
        </w:tc>
      </w:tr>
      <w:tr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بگو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begoo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اشغال ولی پارک‌شده (شاید قابل خرید)</w:t>
            </w:r>
          </w:p>
        </w:tc>
        <w:tc>
          <w:tcPr>
            <w:tcW w:type="dxa" w:w="216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صمیمی؛ کمتر گویای کار</w:t>
            </w:r>
          </w:p>
        </w:tc>
      </w:tr>
    </w:tbl>
    <w:p/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جدول امتیاز (هر معیار از ۵):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b/>
                <w:sz w:val="20"/>
                <w:rtl w:val="1"/>
                <w:szCs w:val="20"/>
              </w:rPr>
              <w:t>نامزد</w:t>
            </w:r>
          </w:p>
        </w:tc>
        <w:tc>
          <w:tcPr>
            <w:tcW w:type="dxa" w:w="1234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b/>
                <w:sz w:val="20"/>
                <w:rtl w:val="1"/>
                <w:szCs w:val="20"/>
              </w:rPr>
              <w:t>گویایی کار</w:t>
            </w:r>
          </w:p>
        </w:tc>
        <w:tc>
          <w:tcPr>
            <w:tcW w:type="dxa" w:w="1234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b/>
                <w:sz w:val="20"/>
                <w:rtl w:val="1"/>
                <w:szCs w:val="20"/>
              </w:rPr>
              <w:t>ماندگاری</w:t>
            </w:r>
          </w:p>
        </w:tc>
        <w:tc>
          <w:tcPr>
            <w:tcW w:type="dxa" w:w="1234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b/>
                <w:sz w:val="20"/>
                <w:rtl w:val="1"/>
                <w:szCs w:val="20"/>
              </w:rPr>
              <w:t>سادگی</w:t>
            </w:r>
          </w:p>
        </w:tc>
        <w:tc>
          <w:tcPr>
            <w:tcW w:type="dxa" w:w="1234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b/>
                <w:sz w:val="20"/>
                <w:rtl w:val="1"/>
                <w:szCs w:val="20"/>
              </w:rPr>
              <w:t>دامنه و هندل</w:t>
            </w:r>
          </w:p>
        </w:tc>
        <w:tc>
          <w:tcPr>
            <w:tcW w:type="dxa" w:w="1234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b/>
                <w:sz w:val="20"/>
                <w:rtl w:val="1"/>
                <w:szCs w:val="20"/>
              </w:rPr>
              <w:t>تمایز</w:t>
            </w:r>
          </w:p>
        </w:tc>
        <w:tc>
          <w:tcPr>
            <w:tcW w:type="dxa" w:w="1234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b/>
                <w:sz w:val="20"/>
                <w:rtl w:val="1"/>
                <w:szCs w:val="20"/>
              </w:rPr>
              <w:t>جمع از ۲۵</w:t>
            </w:r>
          </w:p>
        </w:tc>
      </w:tr>
      <w:tr>
        <w:tc>
          <w:tcPr>
            <w:tcW w:type="dxa" w:w="1234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حال‌من</w:t>
            </w:r>
          </w:p>
        </w:tc>
        <w:tc>
          <w:tcPr>
            <w:tcW w:type="dxa" w:w="1234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۵</w:t>
            </w:r>
          </w:p>
        </w:tc>
        <w:tc>
          <w:tcPr>
            <w:tcW w:type="dxa" w:w="1234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۴</w:t>
            </w:r>
          </w:p>
        </w:tc>
        <w:tc>
          <w:tcPr>
            <w:tcW w:type="dxa" w:w="1234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۵</w:t>
            </w:r>
          </w:p>
        </w:tc>
        <w:tc>
          <w:tcPr>
            <w:tcW w:type="dxa" w:w="1234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۴</w:t>
            </w:r>
          </w:p>
        </w:tc>
        <w:tc>
          <w:tcPr>
            <w:tcW w:type="dxa" w:w="1234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۵</w:t>
            </w:r>
          </w:p>
        </w:tc>
        <w:tc>
          <w:tcPr>
            <w:tcW w:type="dxa" w:w="1234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۲۳</w:t>
            </w:r>
          </w:p>
        </w:tc>
      </w:tr>
      <w:tr>
        <w:tc>
          <w:tcPr>
            <w:tcW w:type="dxa" w:w="1234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حال‌سنج</w:t>
            </w:r>
          </w:p>
        </w:tc>
        <w:tc>
          <w:tcPr>
            <w:tcW w:type="dxa" w:w="1234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۵</w:t>
            </w:r>
          </w:p>
        </w:tc>
        <w:tc>
          <w:tcPr>
            <w:tcW w:type="dxa" w:w="1234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۴</w:t>
            </w:r>
          </w:p>
        </w:tc>
        <w:tc>
          <w:tcPr>
            <w:tcW w:type="dxa" w:w="1234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۴</w:t>
            </w:r>
          </w:p>
        </w:tc>
        <w:tc>
          <w:tcPr>
            <w:tcW w:type="dxa" w:w="1234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۴</w:t>
            </w:r>
          </w:p>
        </w:tc>
        <w:tc>
          <w:tcPr>
            <w:tcW w:type="dxa" w:w="1234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۵</w:t>
            </w:r>
          </w:p>
        </w:tc>
        <w:tc>
          <w:tcPr>
            <w:tcW w:type="dxa" w:w="1234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۲۲</w:t>
            </w:r>
          </w:p>
        </w:tc>
      </w:tr>
      <w:tr>
        <w:tc>
          <w:tcPr>
            <w:tcW w:type="dxa" w:w="1234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هم‌حال</w:t>
            </w:r>
          </w:p>
        </w:tc>
        <w:tc>
          <w:tcPr>
            <w:tcW w:type="dxa" w:w="1234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۴</w:t>
            </w:r>
          </w:p>
        </w:tc>
        <w:tc>
          <w:tcPr>
            <w:tcW w:type="dxa" w:w="1234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۵</w:t>
            </w:r>
          </w:p>
        </w:tc>
        <w:tc>
          <w:tcPr>
            <w:tcW w:type="dxa" w:w="1234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۵</w:t>
            </w:r>
          </w:p>
        </w:tc>
        <w:tc>
          <w:tcPr>
            <w:tcW w:type="dxa" w:w="1234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۲</w:t>
            </w:r>
          </w:p>
        </w:tc>
        <w:tc>
          <w:tcPr>
            <w:tcW w:type="dxa" w:w="1234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۵</w:t>
            </w:r>
          </w:p>
        </w:tc>
        <w:tc>
          <w:tcPr>
            <w:tcW w:type="dxa" w:w="1234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۲۱</w:t>
            </w:r>
          </w:p>
        </w:tc>
      </w:tr>
      <w:tr>
        <w:tc>
          <w:tcPr>
            <w:tcW w:type="dxa" w:w="1234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همدم</w:t>
            </w:r>
          </w:p>
        </w:tc>
        <w:tc>
          <w:tcPr>
            <w:tcW w:type="dxa" w:w="1234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۳</w:t>
            </w:r>
          </w:p>
        </w:tc>
        <w:tc>
          <w:tcPr>
            <w:tcW w:type="dxa" w:w="1234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۵</w:t>
            </w:r>
          </w:p>
        </w:tc>
        <w:tc>
          <w:tcPr>
            <w:tcW w:type="dxa" w:w="1234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۴</w:t>
            </w:r>
          </w:p>
        </w:tc>
        <w:tc>
          <w:tcPr>
            <w:tcW w:type="dxa" w:w="1234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۴</w:t>
            </w:r>
          </w:p>
        </w:tc>
        <w:tc>
          <w:tcPr>
            <w:tcW w:type="dxa" w:w="1234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۴</w:t>
            </w:r>
          </w:p>
        </w:tc>
        <w:tc>
          <w:tcPr>
            <w:tcW w:type="dxa" w:w="1234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۲۰</w:t>
            </w:r>
          </w:p>
        </w:tc>
      </w:tr>
      <w:tr>
        <w:tc>
          <w:tcPr>
            <w:tcW w:type="dxa" w:w="1234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بگو</w:t>
            </w:r>
          </w:p>
        </w:tc>
        <w:tc>
          <w:tcPr>
            <w:tcW w:type="dxa" w:w="1234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۳</w:t>
            </w:r>
          </w:p>
        </w:tc>
        <w:tc>
          <w:tcPr>
            <w:tcW w:type="dxa" w:w="1234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۵</w:t>
            </w:r>
          </w:p>
        </w:tc>
        <w:tc>
          <w:tcPr>
            <w:tcW w:type="dxa" w:w="1234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۵</w:t>
            </w:r>
          </w:p>
        </w:tc>
        <w:tc>
          <w:tcPr>
            <w:tcW w:type="dxa" w:w="1234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۲</w:t>
            </w:r>
          </w:p>
        </w:tc>
        <w:tc>
          <w:tcPr>
            <w:tcW w:type="dxa" w:w="1234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۴</w:t>
            </w:r>
          </w:p>
        </w:tc>
        <w:tc>
          <w:tcPr>
            <w:tcW w:type="dxa" w:w="1234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۱۹</w:t>
            </w:r>
          </w:p>
        </w:tc>
      </w:tr>
    </w:tbl>
    <w:p/>
    <w:p>
      <w:pPr>
        <w:bidi w:val="1"/>
        <w:jc w:val="right"/>
      </w:pPr>
      <w:r>
        <w:rPr>
          <w:rFonts w:ascii="Vazirmatn" w:hAnsi="Vazirmatn" w:cs="Vazirmatn" w:hint="cs"/>
          <w:b w:val="0"/>
          <w:sz w:val="20"/>
          <w:rtl w:val="1"/>
          <w:szCs w:val="20"/>
        </w:rPr>
        <w:t>نکته دامنه: استعلام با DNS انجام شد چون whois مستقیم در دسترس نبود؛ استعلام قطعی با whois.nic.ir و هندل اینستاگرام باید دستی انجام شود.</w:t>
      </w:r>
    </w:p>
    <w:p>
      <w:pPr>
        <w:pStyle w:val="Heading1"/>
        <w:bidi w:val="1"/>
        <w:jc w:val="right"/>
      </w:pPr>
      <w:r>
        <w:rPr>
          <w:rFonts w:ascii="Vazirmatn" w:hAnsi="Vazirmatn" w:cs="Vazirmatn" w:hint="cs"/>
          <w:rtl w:val="1"/>
        </w:rPr>
        <w:t>۵. توصیه نهایی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اسم پیشنهادی اول: «حال‌من» — گویا، ساده، شخصی و با دامنه به‌احتمال آزاد. پیشنهاد دوم: «هم‌حال» — گرم‌تر، به‌شرط حل دامنه (پسوند جایگزین یا خرید).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سلام محصول (اولین پیام چت‌بات): «سلام! حالت چطوره؟»</w:t>
      </w:r>
    </w:p>
    <w:p>
      <w:pPr>
        <w:bidi w:val="1"/>
        <w:jc w:val="right"/>
      </w:pPr>
      <w:r>
        <w:rPr>
          <w:rFonts w:ascii="Vazirmatn" w:hAnsi="Vazirmatn" w:cs="Vazirmatn" w:hint="cs"/>
          <w:b/>
          <w:rtl w:val="1"/>
        </w:rPr>
        <w:t>تگ‌لاین: «قدم اول، ناشناس و امن.»</w:t>
      </w:r>
    </w:p>
    <w:p>
      <w:pPr>
        <w:pStyle w:val="Heading1"/>
        <w:bidi w:val="1"/>
        <w:jc w:val="right"/>
      </w:pPr>
      <w:r>
        <w:rPr>
          <w:rFonts w:ascii="Vazirmatn" w:hAnsi="Vazirmatn" w:cs="Vazirmatn" w:hint="cs"/>
          <w:rtl w:val="1"/>
        </w:rPr>
        <w:t>۶. لحن برند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گرم و همدلانه ولی نه قربان‌صدقه‌ای؛ ساده و بی‌تکلف؛ بدون برچسب بالینی («افسرده» خطاب نکن، بگو «افت حال»).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امیدوار ولی صادق: هیچ وعده تشخیص و درمان.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نمونه پیام خوش‌آمد: «سلام! من حال‌منم. اینجا ناشناسی و هیچ‌چیز بدون اجازه‌ات جایی نمی‌رود. اول بگو: حالت چطوره؟»</w:t>
      </w:r>
    </w:p>
    <w:p>
      <w:pPr>
        <w:pStyle w:val="Heading1"/>
        <w:bidi w:val="1"/>
        <w:jc w:val="right"/>
      </w:pPr>
      <w:r>
        <w:rPr>
          <w:rFonts w:ascii="Vazirmatn" w:hAnsi="Vazirmatn" w:cs="Vazirmatn" w:hint="cs"/>
          <w:rtl w:val="1"/>
        </w:rPr>
        <w:t>۷. جهت بصری اولیه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فونت برند: وزیرمتن (تأییدشده و داخل مخزن).</w:t>
      </w:r>
    </w:p>
    <w:p>
      <w:pPr>
        <w:pStyle w:val="ListBullet"/>
        <w:bidi w:val="1"/>
        <w:jc w:val="right"/>
      </w:pPr>
      <w:r>
        <w:rPr>
          <w:rFonts w:ascii="Vazirmatn" w:hAnsi="Vazirmatn" w:cs="Vazirmatn"/>
        </w:rPr>
        <w:t>پالت نهایی (۳ مهر): مینیمال، سرد و ملایم، بدون رنگ تند. تم روشن با حاشیه شیر-کرمی (#F5F2EA) و آبی دودی (#3D5A80)؛ تم تیره سرمه‌ای عمیق (#151B24). جزئیات کامل: design/brand-kit/palette.md و پیش‌نمایش: theme-preview.html.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لوگو و کیت کامل در مرحله ۵ (دیزاین) طراحی می‌شود.</w:t>
      </w:r>
    </w:p>
    <w:p>
      <w:pPr>
        <w:pStyle w:val="Heading1"/>
        <w:bidi w:val="1"/>
        <w:jc w:val="right"/>
      </w:pPr>
      <w:r>
        <w:rPr>
          <w:rFonts w:ascii="Vazirmatn" w:hAnsi="Vazirmatn" w:cs="Vazirmatn" w:hint="cs"/>
          <w:rtl w:val="1"/>
        </w:rPr>
        <w:t>۸. قدم بعدی: تست اسم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به ۵ تا ۱۰ نفر از جامعه هدف سه اسم اول را نشان بده و بپرس: چطور تلفظش می‌کنی؟ به چه کاری می‌خورد؟ بعد از ۳ روز کدام یادت مانده؟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دامنه نهایی در ایرنیک + هندل اینستاگرام را چک و رزرو کن.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استعلام ثبت علامت تجاری (اختیاری ولی توصیه‌شده).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rtl w:val="1"/>
        </w:rPr>
        <w:t>تصمیم نهایی: «حال‌من» (۳ مهر ۱۴۰۵) — همه فایل‌ها به‌روز شد.</w:t>
      </w:r>
    </w:p>
    <w:p>
      <w:pPr>
        <w:pStyle w:val="Heading1"/>
        <w:bidi w:val="1"/>
        <w:jc w:val="right"/>
      </w:pPr>
      <w:r>
        <w:rPr>
          <w:rFonts w:ascii="Vazirmatn" w:hAnsi="Vazirmatn" w:cs="Vazirmatn" w:hint="cs"/>
          <w:rtl w:val="1"/>
        </w:rPr>
        <w:t>۹. جمع‌بندی تصمیم‌ها تا امروز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b/>
                <w:sz w:val="20"/>
                <w:rtl w:val="1"/>
                <w:szCs w:val="20"/>
              </w:rPr>
              <w:t>کد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b/>
                <w:sz w:val="20"/>
                <w:rtl w:val="1"/>
                <w:szCs w:val="20"/>
              </w:rPr>
              <w:t>تصمیم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b/>
                <w:sz w:val="20"/>
                <w:rtl w:val="1"/>
                <w:szCs w:val="20"/>
              </w:rPr>
              <w:t>وضعیت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D1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بازار هدف: ایران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نهایی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D2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پلتفرم: وب‌اپ + ربات تلگرام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نهایی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D3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مدل درآمدی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معوق — اولویت دوم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D4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بنچمارک ایرانی + خارجی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انجام شد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D5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زمان، مهارت و بودجه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در مرحله ۳ پرسیده می‌شود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D6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مدل زبانی و ابزار ساخت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در مرحله ۶ پرسیده می‌شود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D7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محل دیپلوی و پیام لانچ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در مرحله ۷ پرسیده می‌شود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D8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ملاحظات حقوقی درمان و داده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تحقیق v1.0 آماده — نیاز به وکیل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D9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Vazirmatn" w:hAnsi="Vazirmatn" w:cs="Vazirmatn" w:hint="cs"/>
                <w:rtl w:val="1"/>
              </w:rPr>
            </w:r>
            <w:r>
              <w:rPr>
                <w:rFonts w:ascii="Vazirmatn" w:hAnsi="Vazirmatn" w:cs="Vazirmatn" w:hint="cs"/>
                <w:sz w:val="20"/>
                <w:rtl w:val="1"/>
                <w:szCs w:val="20"/>
              </w:rPr>
              <w:t>اسم و برندینگ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/>
            <w:r>
              <w:rPr>
                <w:rFonts w:ascii="Vazirmatn" w:hAnsi="Vazirmatn" w:cs="Vazirmatn" w:hint="cs"/>
                <w:sz w:val="20"/>
                <w:rtl w:val="1"/>
              </w:rPr>
              <w:t>نهایی: حال‌من</w:t>
            </w:r>
          </w:p>
        </w:tc>
      </w:tr>
    </w:tbl>
    <w:p/>
    <w:p>
      <w:pPr>
        <w:pStyle w:val="Heading1"/>
        <w:bidi w:val="1"/>
        <w:jc w:val="right"/>
      </w:pPr>
      <w:r>
        <w:rPr>
          <w:rFonts w:ascii="Vazirmatn" w:hAnsi="Vazirmatn" w:cs="Vazirmatn" w:hint="cs"/>
          <w:rtl w:val="1"/>
        </w:rPr>
        <w:t>۱۰. تا آمدن آمار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منتظریم: نتایج ۲ پرسشنامه (کاربر + درمانگر) و مصاحبه‌های حضوری تو با دوستان.</w:t>
      </w:r>
    </w:p>
    <w:p>
      <w:pPr>
        <w:pStyle w:val="ListBullet"/>
        <w:bidi w:val="1"/>
        <w:jc w:val="right"/>
      </w:pPr>
      <w:r>
        <w:rPr>
          <w:rFonts w:ascii="Vazirmatn" w:hAnsi="Vazirmatn" w:cs="Vazirmatn" w:hint="cs"/>
          <w:b w:val="0"/>
          <w:rtl w:val="1"/>
        </w:rPr>
        <w:t>با آمدن آمار: تحلیل نتایج، تکمیل جدول یافته‌ها، اولویت‌سنجی جامعه هدف و بستن اولویت اول.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  <w:rtlGutter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  <w:bidi w:val="1"/>
    </w:pPr>
    <w:rPr>
      <w:rFonts w:ascii="Vazirmatn" w:hAnsi="Vazirmatn" w:cs="Vazirmat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 w:val="1"/>
    </w:pPr>
    <w:rPr>
      <w:rFonts w:asciiTheme="majorHAnsi" w:eastAsiaTheme="majorEastAsia" w:hAnsiTheme="majorHAnsi" w:cstheme="majorBidi" w:ascii="Vazirmatn" w:hAnsi="Vazirmatn" w:cs="Vazirmatn"/>
      <w:b/>
      <w:bCs/>
      <w:color w:val="1A3C5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 w:val="1"/>
    </w:pPr>
    <w:rPr>
      <w:rFonts w:asciiTheme="majorHAnsi" w:eastAsiaTheme="majorEastAsia" w:hAnsiTheme="majorHAnsi" w:cstheme="majorBidi" w:ascii="Vazirmatn" w:hAnsi="Vazirmatn" w:cs="Vazirmatn"/>
      <w:b/>
      <w:bCs/>
      <w:color w:val="1A3C5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bidi w:val="1"/>
    </w:pPr>
    <w:rPr>
      <w:rFonts w:asciiTheme="majorHAnsi" w:eastAsiaTheme="majorEastAsia" w:hAnsiTheme="majorHAnsi" w:cstheme="majorBidi" w:ascii="Vazirmatn" w:hAnsi="Vazirmatn" w:cs="Vazirmatn"/>
      <w:b/>
      <w:bCs/>
      <w:color w:val="1A3C5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bidi w:val="1"/>
    </w:pPr>
    <w:rPr>
      <w:rFonts w:ascii="Vazirmatn" w:hAnsi="Vazirmatn" w:cs="Vazirmat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