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Vazirmatn" w:hAnsi="Vazirmatn" w:cs="Vazirmatn" w:hint="cs"/>
          <w:b/>
          <w:rtl w:val="1"/>
        </w:rPr>
        <w:t>پرسشنامه درمانگر — ابزار آماده‌سازی مراجع قبل از جلسه اول — «حال‌من»</w:t>
      </w:r>
    </w:p>
    <w:p>
      <w:pPr>
        <w:bidi w:val="1"/>
        <w:jc w:val="center"/>
      </w:pPr>
      <w:r>
        <w:rPr>
          <w:rFonts w:ascii="Vazirmatn" w:hAnsi="Vazirmatn" w:cs="Vazirmatn" w:hint="cs"/>
          <w:rtl w:val="1"/>
        </w:rPr>
        <w:t>نسخه ۲٫۰ — ۳ مهر ۱۴۰۵ | ۱۸ سؤال در ۵ بخش | زمان: حدود ۷ تا ۱۰ دقیقه | ناشناس | برند: حال‌من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سلام! داریم ابزاری می‌سازیم که مراجع را قبل از جلسه اول آماده می‌کند: غربالگری استاندارد، شرح‌حال ساخت‌یافته و ارجاع متناسب به متخصص درست. نظر تو به‌عنوان درمانگر، سرنوشت این محصول را مشخص می‌کند.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sz w:val="20"/>
          <w:rtl w:val="1"/>
          <w:szCs w:val="20"/>
        </w:rPr>
        <w:t>پاسخ‌ها فقط برای تحقیق محصول استفاده می‌شود.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بخش ۱ — پروفایل حرفه‌ای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۱. نقش حرفه‌ای تو چیست؟ (اگر مراجع فعال نداری، نیازی به ادامه نیست؛ ممنون!)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روانپزشک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روانشناس بالینی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مشاور / روانشناس عمومی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سایر: ........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مراجع فعال ندارم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۲. سابقه کار بالینی‌ات چقدر است؟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کمتر از ۲ سال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۲ تا ۵ سال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۵ تا ۱۰ سال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بیشتر از ۱۰ سال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۳. هفته‌ای چند مراجع جدید می‌بینی؟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۱ تا ۲ نفر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۳ تا ۵ نفر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بیشتر از ۵ نفر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۴. حوزه تخصص اصلی‌ات چیست؟ (چند گزینه)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اضطراب و اختلالات خلقی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خانواده و زوج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کودک و نوجوان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تروما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اعتیاد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رشد فردی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سایر: ........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۵. شهر محل طبابتت کجاست؟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بنویس: ........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بخش ۲ — جلسه اول امروز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۶. جلسه اول معمولاً صرف چه چیزی می‌شود؟ (چند گزینه)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گرفتن تاریخچه و شرح‌حال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اجرای تست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آشنایی و اعتمادسازی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تعیین رویکرد درمان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مورد دیگری: ........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۷. چند درصد جلسه اول صرف گرفتن اطلاعاتی می‌شود که مراجع می‌توانست از قبل آماده کرده باشد؟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کمتر از ۲۵٪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۲۵ تا ۵۰٪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۵۰ تا ۷۵٪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بیشتر از ۷۵٪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۸. چند درصد مراجعان جدید بعد از جلسه اول ادامه نمی‌دهند؟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کمتر از ۱۰٪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۱۰ تا ۳۰٪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۳۰ تا ۵۰٪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بیشتر از ۵۰٪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۹. (اختیاری) به نظرت چرا ادامه نمی‌دهند؟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بنویس: ........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بخش ۳ — خلاصه ازپیش‌آماده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۱۰. اگر مراجع با این موارد وارد جلسه اول شود، هر کدام چقدر ارزشمند است؟ (۱ = بی‌ارزش، ۵ = خیلی ارزشمند)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نمره تست‌های استاندارد (مثل PHQ-9 و GAD-7): ........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شرح‌حال ساخت‌یافته (علائم، سابقه، دارو): ........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نمودار روند خلق در ۲ هفته اخیر: ........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۱۱. نمره تست استانداردی که بیرون از اتاق درمان گرفته شده را قبول می‌کنی یا دوباره تست می‌گیری؟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قبول می‌کنم و از همان استفاده می‌کنم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دوباره خودم تست می‌گیرم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بستگی دارد: ........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۱۲. چه چیزی باعث می‌شود به یک خلاصه ازپیش‌آماده اعتماد کنی؟ (چند گزینه)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استاندارد و معتبر بودن ابزار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نظارت روانشناس متخصص روی ابزار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دیدن پاسخ‌های خام، نه فقط نمره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نمودار روند چند هفته‌ای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شفاف بودن روش نمره‌گذاری و منبع ابزار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هیچ‌کدام — خودم ارزیابی می‌کنم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بخش ۴ — ارجاع و همکاری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۱۳. بزرگ‌ترین مشکل مراجعانی که تازه به تو ارجاع داده می‌شوند چیست؟ (چند گزینه)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انتظار غیرواقعی از درمان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ناآگاهی از روند درمان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عدم تناسب تخصص من با مشکلشان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پیگیری نکردن جلسات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مورد دیگری: ........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۱۴. حاضری از یک پلتفرم معتبر، مراجعِ غربال‌شده و آماده قبول کنی؟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بله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به‌شرط‌هایی: ........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۱۵. در ازای هر مراجع آماده و متناسب که به تو ارجاع شود، چه مدلی را می‌پذیری؟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کمیسیون درصدی از جلسه اول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مبلغ ثابت برای هر ارجاع موفق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اشتراک ماهانه پنل درمانگر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ترکیبی از موارد بالا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هیچ‌کدام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نمی‌دانم / نیاز به اطلاعات بیشتر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۱۶. در یک «پنل درمانگر» کدام امکانات مهم‌تر است؟ (حداکثر ۳ گزینه)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پرونده و خلاصه مراجع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نمودار روند تست‌ها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یادآوری جلسات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پیام امن با مراجع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گزارش بین‌جلسه‌ای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بخش ۵ — نگرانی و تماس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۱۷. بزرگ‌ترین نگرانی‌ات درباره ابزاری که قبل از جلسه با مراجعت حرف می‌زند؟ (چند گزینه)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کیفیت علمی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مسئولیت حقوقی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حریم داده مراجع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تضعیف رابطه درمانی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هیچی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مورد دیگری: ........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۱۸. (اختیاری) حاضری در یک مصاحبه ۳۰ دقیقه‌ای شرکت کنی؟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راه ارتباطی: ........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ممنون که وقت گذاشتی! اگر مایل به گفت‌وگوی بیشتر هستی، در سؤال ۱۸ راه ارتباطی بگذار.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rtlGutter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  <w:bidi w:val="1"/>
    </w:pPr>
    <w:rPr>
      <w:rFonts w:ascii="Vazirmatn" w:hAnsi="Vazirmatn" w:cs="Vazirmat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</w:pPr>
    <w:rPr>
      <w:rFonts w:asciiTheme="majorHAnsi" w:eastAsiaTheme="majorEastAsia" w:hAnsiTheme="majorHAnsi" w:cstheme="majorBidi" w:ascii="Vazirmatn" w:hAnsi="Vazirmatn" w:cs="Vazirmatn"/>
      <w:b/>
      <w:bCs/>
      <w:color w:val="1A3C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</w:pPr>
    <w:rPr>
      <w:rFonts w:asciiTheme="majorHAnsi" w:eastAsiaTheme="majorEastAsia" w:hAnsiTheme="majorHAnsi" w:cstheme="majorBidi" w:ascii="Vazirmatn" w:hAnsi="Vazirmatn" w:cs="Vazirmatn"/>
      <w:b/>
      <w:bCs/>
      <w:color w:val="1A3C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bidi w:val="1"/>
    </w:pPr>
    <w:rPr>
      <w:rFonts w:asciiTheme="majorHAnsi" w:eastAsiaTheme="majorEastAsia" w:hAnsiTheme="majorHAnsi" w:cstheme="majorBidi" w:ascii="Vazirmatn" w:hAnsi="Vazirmatn" w:cs="Vazirmatn"/>
      <w:b/>
      <w:bCs/>
      <w:color w:val="1A3C5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bidi w:val="1"/>
    </w:pPr>
    <w:rPr>
      <w:rFonts w:ascii="Vazirmatn" w:hAnsi="Vazirmatn" w:cs="Vazirmat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