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Default="00000000">
      <w:pPr>
        <w:spacing w:after="0"/>
        <w:ind w:right="1865"/>
        <w:jc w:val="right"/>
      </w:pPr>
      <w:r>
        <w:rPr>
          <w:rFonts w:ascii="Times New Roman" w:eastAsia="Times New Roman" w:hAnsi="Times New Roman" w:cs="Times New Roman"/>
          <w:b/>
          <w:sz w:val="56"/>
        </w:rPr>
        <w:t xml:space="preserve">NATIONAL UNIVERSITY OF </w:t>
      </w:r>
      <w:r>
        <w:t xml:space="preserve"> </w:t>
      </w:r>
    </w:p>
    <w:p w14:paraId="3E2A5FA1" w14:textId="77777777" w:rsidR="002579B0" w:rsidRDefault="00000000">
      <w:pPr>
        <w:spacing w:after="0"/>
        <w:ind w:left="3375"/>
      </w:pPr>
      <w:r>
        <w:rPr>
          <w:rFonts w:ascii="Times New Roman" w:eastAsia="Times New Roman" w:hAnsi="Times New Roman" w:cs="Times New Roman"/>
          <w:b/>
          <w:sz w:val="56"/>
        </w:rPr>
        <w:t>TECHNOLOGY</w:t>
      </w:r>
      <w:r>
        <w:rPr>
          <w:rFonts w:ascii="Times New Roman" w:eastAsia="Times New Roman" w:hAnsi="Times New Roman" w:cs="Times New Roman"/>
          <w:sz w:val="24"/>
        </w:rPr>
        <w:t xml:space="preserve"> </w:t>
      </w:r>
      <w:r>
        <w:rPr>
          <w:sz w:val="34"/>
          <w:vertAlign w:val="subscript"/>
        </w:rPr>
        <w:t xml:space="preserve"> </w:t>
      </w:r>
    </w:p>
    <w:p w14:paraId="7AA37981" w14:textId="77777777" w:rsidR="002579B0" w:rsidRDefault="00000000">
      <w:pPr>
        <w:spacing w:after="0"/>
        <w:ind w:left="3165"/>
      </w:pPr>
      <w:r>
        <w:rPr>
          <w:noProof/>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3057525" cy="2762250"/>
                    </a:xfrm>
                    <a:prstGeom prst="rect">
                      <a:avLst/>
                    </a:prstGeom>
                  </pic:spPr>
                </pic:pic>
              </a:graphicData>
            </a:graphic>
          </wp:inline>
        </w:drawing>
      </w:r>
    </w:p>
    <w:p w14:paraId="6C7937C8" w14:textId="77777777" w:rsidR="002579B0" w:rsidRDefault="00000000">
      <w:pPr>
        <w:spacing w:after="208" w:line="263" w:lineRule="auto"/>
        <w:ind w:left="15" w:right="3135"/>
      </w:pPr>
      <w:r>
        <w:rPr>
          <w:rFonts w:ascii="Times New Roman" w:eastAsia="Times New Roman" w:hAnsi="Times New Roman" w:cs="Times New Roman"/>
          <w:sz w:val="24"/>
        </w:rPr>
        <w:t xml:space="preserve"> </w:t>
      </w:r>
      <w:r>
        <w:t xml:space="preserve">  </w:t>
      </w:r>
    </w:p>
    <w:p w14:paraId="015DDF7B" w14:textId="77777777" w:rsidR="002579B0" w:rsidRDefault="00000000">
      <w:pPr>
        <w:spacing w:after="312"/>
        <w:ind w:left="2410" w:hanging="10"/>
      </w:pPr>
      <w:r>
        <w:rPr>
          <w:rFonts w:ascii="Times New Roman" w:eastAsia="Times New Roman" w:hAnsi="Times New Roman" w:cs="Times New Roman"/>
          <w:sz w:val="40"/>
        </w:rPr>
        <w:t xml:space="preserve">      Computer Science Department</w:t>
      </w:r>
      <w:r>
        <w:rPr>
          <w:rFonts w:ascii="Times New Roman" w:eastAsia="Times New Roman" w:hAnsi="Times New Roman" w:cs="Times New Roman"/>
        </w:rPr>
        <w:t xml:space="preserve"> </w:t>
      </w:r>
      <w:r>
        <w:rPr>
          <w:sz w:val="34"/>
          <w:vertAlign w:val="subscript"/>
        </w:rPr>
        <w:t xml:space="preserve"> </w:t>
      </w:r>
    </w:p>
    <w:p w14:paraId="095333D9" w14:textId="76AEE39E" w:rsidR="002579B0" w:rsidRDefault="00000000">
      <w:pPr>
        <w:spacing w:after="349"/>
        <w:ind w:left="2807"/>
      </w:pPr>
      <w:r>
        <w:rPr>
          <w:rFonts w:ascii="Times New Roman" w:eastAsia="Times New Roman" w:hAnsi="Times New Roman" w:cs="Times New Roman"/>
          <w:b/>
          <w:sz w:val="40"/>
          <w:shd w:val="clear" w:color="auto" w:fill="FFFF00"/>
        </w:rPr>
        <w:t xml:space="preserve">Course: </w:t>
      </w:r>
      <w:r w:rsidR="007A58E2">
        <w:rPr>
          <w:rFonts w:ascii="Times New Roman" w:eastAsia="Times New Roman" w:hAnsi="Times New Roman" w:cs="Times New Roman"/>
          <w:b/>
          <w:sz w:val="40"/>
          <w:shd w:val="clear" w:color="auto" w:fill="FFFF00"/>
        </w:rPr>
        <w:t>Cloud</w:t>
      </w:r>
      <w:r>
        <w:rPr>
          <w:rFonts w:ascii="Times New Roman" w:eastAsia="Times New Roman" w:hAnsi="Times New Roman" w:cs="Times New Roman"/>
          <w:b/>
          <w:sz w:val="40"/>
          <w:shd w:val="clear" w:color="auto" w:fill="FFFF00"/>
        </w:rPr>
        <w:t xml:space="preserve"> </w:t>
      </w:r>
      <w:r w:rsidR="007A58E2">
        <w:rPr>
          <w:rFonts w:ascii="Times New Roman" w:eastAsia="Times New Roman" w:hAnsi="Times New Roman" w:cs="Times New Roman"/>
          <w:b/>
          <w:sz w:val="40"/>
          <w:shd w:val="clear" w:color="auto" w:fill="FFFF00"/>
        </w:rPr>
        <w:t>Computing</w:t>
      </w:r>
      <w:r>
        <w:rPr>
          <w:rFonts w:ascii="Times New Roman" w:eastAsia="Times New Roman" w:hAnsi="Times New Roman" w:cs="Times New Roman"/>
          <w:b/>
          <w:sz w:val="40"/>
          <w:shd w:val="clear" w:color="auto" w:fill="FFFF00"/>
        </w:rPr>
        <w:t xml:space="preserve"> Lab</w:t>
      </w:r>
      <w:r>
        <w:rPr>
          <w:rFonts w:ascii="Times New Roman" w:eastAsia="Times New Roman" w:hAnsi="Times New Roman" w:cs="Times New Roman"/>
          <w:b/>
          <w:sz w:val="40"/>
        </w:rPr>
        <w:t xml:space="preserve"> </w:t>
      </w:r>
    </w:p>
    <w:p w14:paraId="57F8CE38" w14:textId="0517A110" w:rsidR="002579B0" w:rsidRDefault="00000000">
      <w:pPr>
        <w:spacing w:after="351"/>
        <w:ind w:left="65" w:right="195" w:hanging="10"/>
        <w:jc w:val="center"/>
      </w:pPr>
      <w:r>
        <w:rPr>
          <w:rFonts w:ascii="Times New Roman" w:eastAsia="Times New Roman" w:hAnsi="Times New Roman" w:cs="Times New Roman"/>
          <w:b/>
          <w:sz w:val="40"/>
        </w:rPr>
        <w:t xml:space="preserve">LAB # </w:t>
      </w:r>
      <w:r w:rsidR="001E5E8D">
        <w:rPr>
          <w:rFonts w:ascii="Times New Roman" w:eastAsia="Times New Roman" w:hAnsi="Times New Roman" w:cs="Times New Roman"/>
          <w:b/>
          <w:sz w:val="40"/>
        </w:rPr>
        <w:t>5</w:t>
      </w:r>
    </w:p>
    <w:p w14:paraId="7F0C1D22" w14:textId="4A68B682" w:rsidR="002579B0" w:rsidRDefault="00000000">
      <w:pPr>
        <w:spacing w:after="90"/>
        <w:ind w:left="55"/>
        <w:jc w:val="center"/>
      </w:pPr>
      <w:r>
        <w:rPr>
          <w:rFonts w:ascii="Times New Roman" w:eastAsia="Times New Roman" w:hAnsi="Times New Roman" w:cs="Times New Roman"/>
          <w:sz w:val="40"/>
        </w:rPr>
        <w:t>Course Code: CS</w:t>
      </w:r>
      <w:r w:rsidR="00EF7DF1">
        <w:rPr>
          <w:rFonts w:ascii="Times New Roman" w:eastAsia="Times New Roman" w:hAnsi="Times New Roman" w:cs="Times New Roman"/>
          <w:sz w:val="40"/>
        </w:rPr>
        <w:t>47</w:t>
      </w:r>
      <w:r>
        <w:rPr>
          <w:rFonts w:ascii="Times New Roman" w:eastAsia="Times New Roman" w:hAnsi="Times New Roman" w:cs="Times New Roman"/>
          <w:sz w:val="40"/>
        </w:rPr>
        <w:t>1</w:t>
      </w:r>
      <w:r>
        <w:rPr>
          <w:rFonts w:ascii="Times New Roman" w:eastAsia="Times New Roman" w:hAnsi="Times New Roman" w:cs="Times New Roman"/>
        </w:rPr>
        <w:t xml:space="preserve"> </w:t>
      </w:r>
    </w:p>
    <w:p w14:paraId="0EC6A155" w14:textId="77777777" w:rsidR="002579B0" w:rsidRDefault="00000000">
      <w:pPr>
        <w:spacing w:after="87"/>
        <w:ind w:left="65" w:hanging="10"/>
        <w:jc w:val="center"/>
      </w:pPr>
      <w:r>
        <w:rPr>
          <w:rFonts w:ascii="Times New Roman" w:eastAsia="Times New Roman" w:hAnsi="Times New Roman" w:cs="Times New Roman"/>
          <w:b/>
          <w:sz w:val="40"/>
        </w:rPr>
        <w:t>(CS-23-B)</w:t>
      </w:r>
      <w:r>
        <w:rPr>
          <w:rFonts w:ascii="Times New Roman" w:eastAsia="Times New Roman" w:hAnsi="Times New Roman" w:cs="Times New Roman"/>
          <w:b/>
        </w:rPr>
        <w:t xml:space="preserve"> </w:t>
      </w:r>
      <w:r>
        <w:rPr>
          <w:sz w:val="34"/>
          <w:vertAlign w:val="subscript"/>
        </w:rPr>
        <w:t xml:space="preserve"> </w:t>
      </w:r>
    </w:p>
    <w:p w14:paraId="7527F6A5" w14:textId="77777777" w:rsidR="002579B0" w:rsidRDefault="00000000">
      <w:pPr>
        <w:spacing w:after="103"/>
        <w:ind w:right="710"/>
        <w:jc w:val="center"/>
        <w:rPr>
          <w:sz w:val="34"/>
          <w:vertAlign w:val="subscript"/>
        </w:rPr>
      </w:pPr>
      <w:r>
        <w:rPr>
          <w:rFonts w:ascii="Times New Roman" w:eastAsia="Times New Roman" w:hAnsi="Times New Roman" w:cs="Times New Roman"/>
          <w:b/>
          <w:color w:val="FF0000"/>
          <w:sz w:val="40"/>
        </w:rPr>
        <w:t xml:space="preserve">   SUBMITTED TO: </w:t>
      </w:r>
      <w:r>
        <w:rPr>
          <w:rFonts w:ascii="Times New Roman" w:eastAsia="Times New Roman" w:hAnsi="Times New Roman" w:cs="Times New Roman"/>
        </w:rPr>
        <w:t xml:space="preserve"> </w:t>
      </w:r>
      <w:r>
        <w:rPr>
          <w:sz w:val="34"/>
          <w:vertAlign w:val="subscript"/>
        </w:rPr>
        <w:t xml:space="preserve"> </w:t>
      </w:r>
    </w:p>
    <w:p w14:paraId="192DFDB2" w14:textId="4EB17A17" w:rsidR="002579B0" w:rsidRDefault="007A58E2" w:rsidP="007A58E2">
      <w:pPr>
        <w:pStyle w:val="Heading1"/>
        <w:ind w:left="0"/>
        <w:jc w:val="center"/>
      </w:pPr>
      <w:r>
        <w:t xml:space="preserve">MA’AM </w:t>
      </w:r>
      <w:r w:rsidR="00674A7D">
        <w:t>M</w:t>
      </w:r>
      <w:r>
        <w:t>EMONA IJAZ</w:t>
      </w:r>
    </w:p>
    <w:p w14:paraId="146A62EB" w14:textId="77777777" w:rsidR="002579B0" w:rsidRDefault="00000000">
      <w:pPr>
        <w:spacing w:after="125"/>
        <w:ind w:left="115"/>
        <w:jc w:val="center"/>
      </w:pPr>
      <w:r>
        <w:rPr>
          <w:rFonts w:ascii="Times New Roman" w:eastAsia="Times New Roman" w:hAnsi="Times New Roman" w:cs="Times New Roman"/>
          <w:b/>
          <w:color w:val="5B9BD5"/>
          <w:sz w:val="40"/>
        </w:rPr>
        <w:t>SUBMITTED BY:</w:t>
      </w:r>
      <w:r>
        <w:rPr>
          <w:rFonts w:ascii="Times New Roman" w:eastAsia="Times New Roman" w:hAnsi="Times New Roman" w:cs="Times New Roman"/>
          <w:b/>
        </w:rPr>
        <w:t xml:space="preserve"> </w:t>
      </w:r>
      <w:r>
        <w:rPr>
          <w:sz w:val="34"/>
          <w:vertAlign w:val="subscript"/>
        </w:rPr>
        <w:t xml:space="preserve"> </w:t>
      </w:r>
    </w:p>
    <w:p w14:paraId="50618F43" w14:textId="77777777" w:rsidR="002579B0" w:rsidRDefault="00000000">
      <w:pPr>
        <w:spacing w:after="98"/>
        <w:ind w:left="2115"/>
      </w:pPr>
      <w:r>
        <w:rPr>
          <w:rFonts w:ascii="Times New Roman" w:eastAsia="Times New Roman" w:hAnsi="Times New Roman" w:cs="Times New Roman"/>
          <w:sz w:val="40"/>
        </w:rPr>
        <w:t xml:space="preserve">    Name: </w:t>
      </w:r>
      <w:r>
        <w:rPr>
          <w:rFonts w:ascii="Times New Roman" w:eastAsia="Times New Roman" w:hAnsi="Times New Roman" w:cs="Times New Roman"/>
          <w:b/>
          <w:sz w:val="40"/>
        </w:rPr>
        <w:t>MIAN SHAKAR AFZAL</w:t>
      </w:r>
      <w:r>
        <w:rPr>
          <w:sz w:val="34"/>
          <w:vertAlign w:val="subscript"/>
        </w:rPr>
        <w:t xml:space="preserve"> </w:t>
      </w:r>
    </w:p>
    <w:p w14:paraId="0D28E807" w14:textId="7F678E20" w:rsidR="002579B0" w:rsidRDefault="00000000" w:rsidP="00D55BA3">
      <w:pPr>
        <w:spacing w:after="0"/>
        <w:ind w:left="2605" w:hanging="10"/>
      </w:pPr>
      <w:r>
        <w:rPr>
          <w:rFonts w:ascii="Times New Roman" w:eastAsia="Times New Roman" w:hAnsi="Times New Roman" w:cs="Times New Roman"/>
          <w:sz w:val="40"/>
        </w:rPr>
        <w:t xml:space="preserve">    Registration No: </w:t>
      </w:r>
      <w:r>
        <w:rPr>
          <w:rFonts w:ascii="Times New Roman" w:eastAsia="Times New Roman" w:hAnsi="Times New Roman" w:cs="Times New Roman"/>
          <w:b/>
          <w:sz w:val="40"/>
        </w:rPr>
        <w:t xml:space="preserve">F23605073 </w:t>
      </w:r>
    </w:p>
    <w:p w14:paraId="0097EC01" w14:textId="768A843A" w:rsidR="002579B0" w:rsidRDefault="002579B0" w:rsidP="00674A7D">
      <w:pPr>
        <w:spacing w:after="0"/>
        <w:ind w:right="262"/>
        <w:rPr>
          <w:rFonts w:asciiTheme="majorBidi" w:hAnsiTheme="majorBidi" w:cstheme="majorBidi"/>
        </w:rPr>
      </w:pPr>
    </w:p>
    <w:p w14:paraId="22333606" w14:textId="77777777" w:rsidR="001E5E8D" w:rsidRDefault="001E5E8D" w:rsidP="001E5E8D">
      <w:pPr>
        <w:spacing w:after="24"/>
        <w:jc w:val="center"/>
        <w:rPr>
          <w:rFonts w:asciiTheme="majorBidi" w:hAnsiTheme="majorBidi" w:cstheme="majorBidi"/>
          <w:b/>
          <w:sz w:val="44"/>
          <w:szCs w:val="44"/>
          <w:highlight w:val="yellow"/>
          <w:u w:val="single" w:color="000000"/>
          <w:shd w:val="clear" w:color="auto" w:fill="FFFF00"/>
        </w:rPr>
      </w:pPr>
      <w:r w:rsidRPr="001E5E8D">
        <w:rPr>
          <w:rFonts w:asciiTheme="majorBidi" w:hAnsiTheme="majorBidi" w:cstheme="majorBidi"/>
          <w:b/>
          <w:sz w:val="44"/>
          <w:szCs w:val="44"/>
          <w:highlight w:val="yellow"/>
          <w:u w:val="single" w:color="000000"/>
          <w:shd w:val="clear" w:color="auto" w:fill="FFFF00"/>
        </w:rPr>
        <w:lastRenderedPageBreak/>
        <w:t xml:space="preserve">Task </w:t>
      </w:r>
      <w:r>
        <w:rPr>
          <w:rFonts w:asciiTheme="majorBidi" w:hAnsiTheme="majorBidi" w:cstheme="majorBidi"/>
          <w:b/>
          <w:sz w:val="44"/>
          <w:szCs w:val="44"/>
          <w:highlight w:val="yellow"/>
          <w:u w:val="single" w:color="000000"/>
          <w:shd w:val="clear" w:color="auto" w:fill="FFFF00"/>
        </w:rPr>
        <w:t>#0</w:t>
      </w:r>
      <w:r w:rsidRPr="001E5E8D">
        <w:rPr>
          <w:rFonts w:asciiTheme="majorBidi" w:hAnsiTheme="majorBidi" w:cstheme="majorBidi"/>
          <w:b/>
          <w:sz w:val="44"/>
          <w:szCs w:val="44"/>
          <w:highlight w:val="yellow"/>
          <w:u w:val="single" w:color="000000"/>
          <w:shd w:val="clear" w:color="auto" w:fill="FFFF00"/>
        </w:rPr>
        <w:t>1</w:t>
      </w:r>
    </w:p>
    <w:p w14:paraId="7CD2C220" w14:textId="7F77638E" w:rsidR="001E5E8D" w:rsidRPr="001E5E8D" w:rsidRDefault="001E5E8D" w:rsidP="001E5E8D">
      <w:pPr>
        <w:spacing w:after="24"/>
        <w:jc w:val="center"/>
        <w:rPr>
          <w:rFonts w:asciiTheme="majorBidi" w:hAnsiTheme="majorBidi" w:cstheme="majorBidi"/>
          <w:b/>
          <w:sz w:val="44"/>
          <w:szCs w:val="44"/>
          <w:u w:val="single" w:color="000000"/>
          <w:shd w:val="clear" w:color="auto" w:fill="FFFF00"/>
        </w:rPr>
      </w:pPr>
      <w:r w:rsidRPr="001E5E8D">
        <w:rPr>
          <w:rFonts w:asciiTheme="majorBidi" w:hAnsiTheme="majorBidi" w:cstheme="majorBidi"/>
          <w:b/>
          <w:sz w:val="44"/>
          <w:szCs w:val="44"/>
          <w:highlight w:val="yellow"/>
          <w:u w:val="single" w:color="000000"/>
          <w:shd w:val="clear" w:color="auto" w:fill="FFFF00"/>
        </w:rPr>
        <w:t xml:space="preserve"> Launching EC2 Instance</w:t>
      </w:r>
    </w:p>
    <w:p w14:paraId="3C6E3A24" w14:textId="77777777" w:rsidR="001E5E8D" w:rsidRPr="00E9562E" w:rsidRDefault="001E5E8D" w:rsidP="001E5E8D">
      <w:pPr>
        <w:rPr>
          <w:rFonts w:asciiTheme="minorBidi" w:hAnsiTheme="minorBidi" w:cstheme="minorBidi"/>
          <w:b/>
          <w:bCs/>
          <w:sz w:val="32"/>
          <w:szCs w:val="32"/>
        </w:rPr>
      </w:pPr>
    </w:p>
    <w:p w14:paraId="6BB93BEF"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4FB11CEC" wp14:editId="11A5105D">
            <wp:extent cx="6744335" cy="2695575"/>
            <wp:effectExtent l="0" t="0" r="0" b="9525"/>
            <wp:docPr id="132170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6499" name=""/>
                    <pic:cNvPicPr/>
                  </pic:nvPicPr>
                  <pic:blipFill>
                    <a:blip r:embed="rId8"/>
                    <a:stretch>
                      <a:fillRect/>
                    </a:stretch>
                  </pic:blipFill>
                  <pic:spPr>
                    <a:xfrm>
                      <a:off x="0" y="0"/>
                      <a:ext cx="6747798" cy="2696959"/>
                    </a:xfrm>
                    <a:prstGeom prst="rect">
                      <a:avLst/>
                    </a:prstGeom>
                  </pic:spPr>
                </pic:pic>
              </a:graphicData>
            </a:graphic>
          </wp:inline>
        </w:drawing>
      </w:r>
    </w:p>
    <w:p w14:paraId="3C3D3D41" w14:textId="77777777" w:rsidR="001E5E8D" w:rsidRPr="00E9562E" w:rsidRDefault="001E5E8D" w:rsidP="001E5E8D">
      <w:pPr>
        <w:rPr>
          <w:rFonts w:asciiTheme="minorBidi" w:hAnsiTheme="minorBidi" w:cstheme="minorBidi"/>
          <w:b/>
          <w:bCs/>
          <w:sz w:val="32"/>
          <w:szCs w:val="32"/>
        </w:rPr>
      </w:pPr>
    </w:p>
    <w:p w14:paraId="1463C327"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5C9FC3A8" wp14:editId="2167BA8C">
            <wp:extent cx="6691630" cy="2914650"/>
            <wp:effectExtent l="0" t="0" r="0" b="0"/>
            <wp:docPr id="209680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4906" name=""/>
                    <pic:cNvPicPr/>
                  </pic:nvPicPr>
                  <pic:blipFill>
                    <a:blip r:embed="rId9"/>
                    <a:stretch>
                      <a:fillRect/>
                    </a:stretch>
                  </pic:blipFill>
                  <pic:spPr>
                    <a:xfrm>
                      <a:off x="0" y="0"/>
                      <a:ext cx="6697220" cy="2917085"/>
                    </a:xfrm>
                    <a:prstGeom prst="rect">
                      <a:avLst/>
                    </a:prstGeom>
                  </pic:spPr>
                </pic:pic>
              </a:graphicData>
            </a:graphic>
          </wp:inline>
        </w:drawing>
      </w:r>
    </w:p>
    <w:p w14:paraId="52426F28" w14:textId="77777777" w:rsidR="001E5E8D" w:rsidRPr="00E9562E" w:rsidRDefault="001E5E8D" w:rsidP="001E5E8D">
      <w:pPr>
        <w:rPr>
          <w:rFonts w:asciiTheme="minorBidi" w:hAnsiTheme="minorBidi" w:cstheme="minorBidi"/>
          <w:b/>
          <w:bCs/>
          <w:sz w:val="32"/>
          <w:szCs w:val="32"/>
        </w:rPr>
      </w:pPr>
    </w:p>
    <w:p w14:paraId="59AF3004"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4A2C18F0" wp14:editId="465A9F75">
            <wp:extent cx="6190264" cy="2400300"/>
            <wp:effectExtent l="0" t="0" r="1270" b="0"/>
            <wp:docPr id="4153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3581" name=""/>
                    <pic:cNvPicPr/>
                  </pic:nvPicPr>
                  <pic:blipFill>
                    <a:blip r:embed="rId10"/>
                    <a:stretch>
                      <a:fillRect/>
                    </a:stretch>
                  </pic:blipFill>
                  <pic:spPr>
                    <a:xfrm>
                      <a:off x="0" y="0"/>
                      <a:ext cx="6216663" cy="2410536"/>
                    </a:xfrm>
                    <a:prstGeom prst="rect">
                      <a:avLst/>
                    </a:prstGeom>
                  </pic:spPr>
                </pic:pic>
              </a:graphicData>
            </a:graphic>
          </wp:inline>
        </w:drawing>
      </w:r>
    </w:p>
    <w:p w14:paraId="30D1E52B" w14:textId="77777777" w:rsidR="001E5E8D" w:rsidRPr="00E9562E" w:rsidRDefault="001E5E8D" w:rsidP="001E5E8D">
      <w:pPr>
        <w:rPr>
          <w:rFonts w:asciiTheme="minorBidi" w:hAnsiTheme="minorBidi" w:cstheme="minorBidi"/>
          <w:b/>
          <w:bCs/>
          <w:sz w:val="32"/>
          <w:szCs w:val="32"/>
        </w:rPr>
      </w:pPr>
    </w:p>
    <w:p w14:paraId="7F5162AE"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6C1E2F1C" wp14:editId="03C7B10F">
            <wp:extent cx="6586430" cy="2276475"/>
            <wp:effectExtent l="0" t="0" r="5080" b="0"/>
            <wp:docPr id="19680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22183" name=""/>
                    <pic:cNvPicPr/>
                  </pic:nvPicPr>
                  <pic:blipFill>
                    <a:blip r:embed="rId11"/>
                    <a:stretch>
                      <a:fillRect/>
                    </a:stretch>
                  </pic:blipFill>
                  <pic:spPr>
                    <a:xfrm>
                      <a:off x="0" y="0"/>
                      <a:ext cx="6589244" cy="2277448"/>
                    </a:xfrm>
                    <a:prstGeom prst="rect">
                      <a:avLst/>
                    </a:prstGeom>
                  </pic:spPr>
                </pic:pic>
              </a:graphicData>
            </a:graphic>
          </wp:inline>
        </w:drawing>
      </w:r>
    </w:p>
    <w:p w14:paraId="7043B906" w14:textId="77777777" w:rsidR="001E5E8D" w:rsidRPr="00E9562E" w:rsidRDefault="001E5E8D" w:rsidP="001E5E8D">
      <w:pPr>
        <w:rPr>
          <w:rFonts w:asciiTheme="minorBidi" w:hAnsiTheme="minorBidi" w:cstheme="minorBidi"/>
          <w:b/>
          <w:bCs/>
          <w:sz w:val="32"/>
          <w:szCs w:val="32"/>
        </w:rPr>
      </w:pPr>
    </w:p>
    <w:p w14:paraId="711E1948"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3A6E8E28" wp14:editId="6E24FFD0">
            <wp:extent cx="6176010" cy="1323975"/>
            <wp:effectExtent l="0" t="0" r="0" b="9525"/>
            <wp:docPr id="55527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3196" name=""/>
                    <pic:cNvPicPr/>
                  </pic:nvPicPr>
                  <pic:blipFill>
                    <a:blip r:embed="rId12"/>
                    <a:stretch>
                      <a:fillRect/>
                    </a:stretch>
                  </pic:blipFill>
                  <pic:spPr>
                    <a:xfrm>
                      <a:off x="0" y="0"/>
                      <a:ext cx="6176010" cy="1323975"/>
                    </a:xfrm>
                    <a:prstGeom prst="rect">
                      <a:avLst/>
                    </a:prstGeom>
                  </pic:spPr>
                </pic:pic>
              </a:graphicData>
            </a:graphic>
          </wp:inline>
        </w:drawing>
      </w:r>
    </w:p>
    <w:p w14:paraId="2ABCD3F9" w14:textId="77777777" w:rsidR="001E5E8D" w:rsidRPr="00E9562E" w:rsidRDefault="001E5E8D" w:rsidP="001E5E8D">
      <w:pPr>
        <w:rPr>
          <w:rFonts w:asciiTheme="minorBidi" w:hAnsiTheme="minorBidi" w:cstheme="minorBidi"/>
          <w:b/>
          <w:bCs/>
          <w:sz w:val="32"/>
          <w:szCs w:val="32"/>
        </w:rPr>
      </w:pPr>
    </w:p>
    <w:p w14:paraId="291CB1D4" w14:textId="77777777" w:rsidR="001E5E8D" w:rsidRDefault="001E5E8D" w:rsidP="001E5E8D">
      <w:pPr>
        <w:rPr>
          <w:rFonts w:asciiTheme="minorBidi" w:hAnsiTheme="minorBidi" w:cstheme="minorBidi"/>
          <w:b/>
          <w:bCs/>
          <w:sz w:val="32"/>
          <w:szCs w:val="32"/>
        </w:rPr>
      </w:pPr>
    </w:p>
    <w:p w14:paraId="464F843D" w14:textId="77777777" w:rsidR="001E5E8D" w:rsidRPr="00E9562E" w:rsidRDefault="001E5E8D" w:rsidP="001E5E8D">
      <w:pPr>
        <w:rPr>
          <w:rFonts w:asciiTheme="minorBidi" w:hAnsiTheme="minorBidi" w:cstheme="minorBidi"/>
          <w:b/>
          <w:bCs/>
          <w:sz w:val="32"/>
          <w:szCs w:val="32"/>
        </w:rPr>
      </w:pPr>
    </w:p>
    <w:p w14:paraId="4CDED899" w14:textId="77777777" w:rsidR="001E5E8D" w:rsidRPr="00E9562E" w:rsidRDefault="001E5E8D" w:rsidP="001E5E8D">
      <w:pPr>
        <w:jc w:val="center"/>
        <w:rPr>
          <w:rFonts w:asciiTheme="minorBidi" w:hAnsiTheme="minorBidi" w:cstheme="minorBidi"/>
          <w:b/>
          <w:bCs/>
          <w:sz w:val="32"/>
          <w:szCs w:val="32"/>
        </w:rPr>
      </w:pPr>
      <w:r w:rsidRPr="00E9562E">
        <w:rPr>
          <w:rFonts w:asciiTheme="minorBidi" w:hAnsiTheme="minorBidi" w:cstheme="minorBidi"/>
          <w:noProof/>
          <w:sz w:val="32"/>
          <w:szCs w:val="32"/>
        </w:rPr>
        <w:drawing>
          <wp:inline distT="0" distB="0" distL="0" distR="0" wp14:anchorId="302552FC" wp14:editId="4BC56AB7">
            <wp:extent cx="5743575" cy="1800225"/>
            <wp:effectExtent l="0" t="0" r="9525" b="9525"/>
            <wp:docPr id="250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738" name=""/>
                    <pic:cNvPicPr/>
                  </pic:nvPicPr>
                  <pic:blipFill>
                    <a:blip r:embed="rId13"/>
                    <a:stretch>
                      <a:fillRect/>
                    </a:stretch>
                  </pic:blipFill>
                  <pic:spPr>
                    <a:xfrm>
                      <a:off x="0" y="0"/>
                      <a:ext cx="5743575" cy="1800225"/>
                    </a:xfrm>
                    <a:prstGeom prst="rect">
                      <a:avLst/>
                    </a:prstGeom>
                  </pic:spPr>
                </pic:pic>
              </a:graphicData>
            </a:graphic>
          </wp:inline>
        </w:drawing>
      </w:r>
    </w:p>
    <w:p w14:paraId="1C284378" w14:textId="77777777" w:rsidR="001E5E8D" w:rsidRPr="00E9562E" w:rsidRDefault="001E5E8D" w:rsidP="001E5E8D">
      <w:pPr>
        <w:rPr>
          <w:rFonts w:asciiTheme="minorBidi" w:hAnsiTheme="minorBidi" w:cstheme="minorBidi"/>
          <w:b/>
          <w:bCs/>
          <w:sz w:val="32"/>
          <w:szCs w:val="32"/>
        </w:rPr>
      </w:pPr>
    </w:p>
    <w:p w14:paraId="7C4CDB74"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1. Why is t</w:t>
      </w:r>
      <w:proofErr w:type="gramStart"/>
      <w:r w:rsidRPr="001E5E8D">
        <w:rPr>
          <w:rFonts w:asciiTheme="majorBidi" w:hAnsiTheme="majorBidi" w:cstheme="majorBidi"/>
          <w:b/>
          <w:bCs/>
          <w:color w:val="000000" w:themeColor="text1"/>
          <w:sz w:val="28"/>
          <w:szCs w:val="28"/>
        </w:rPr>
        <w:t>2.micro</w:t>
      </w:r>
      <w:proofErr w:type="gramEnd"/>
      <w:r w:rsidRPr="001E5E8D">
        <w:rPr>
          <w:rFonts w:asciiTheme="majorBidi" w:hAnsiTheme="majorBidi" w:cstheme="majorBidi"/>
          <w:b/>
          <w:bCs/>
          <w:color w:val="000000" w:themeColor="text1"/>
          <w:sz w:val="28"/>
          <w:szCs w:val="28"/>
        </w:rPr>
        <w:t xml:space="preserve"> suitable for this lab?</w:t>
      </w:r>
    </w:p>
    <w:p w14:paraId="2B8BE67B"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t</w:t>
      </w:r>
      <w:proofErr w:type="gramStart"/>
      <w:r w:rsidRPr="001E5E8D">
        <w:rPr>
          <w:rFonts w:asciiTheme="majorBidi" w:hAnsiTheme="majorBidi" w:cstheme="majorBidi"/>
          <w:color w:val="000000" w:themeColor="text1"/>
          <w:sz w:val="28"/>
          <w:szCs w:val="28"/>
        </w:rPr>
        <w:t>2.micro</w:t>
      </w:r>
      <w:proofErr w:type="gramEnd"/>
      <w:r w:rsidRPr="001E5E8D">
        <w:rPr>
          <w:rFonts w:asciiTheme="majorBidi" w:hAnsiTheme="majorBidi" w:cstheme="majorBidi"/>
          <w:color w:val="000000" w:themeColor="text1"/>
          <w:sz w:val="28"/>
          <w:szCs w:val="28"/>
        </w:rPr>
        <w:t xml:space="preserve"> is a low-cost, free-tier eligible instance. It provides enough CPU and memory for basic tasks like SSH access and simple applications. It’s ideal for beginners and testing environments. It avoids unnecessary cost while learning EC2.</w:t>
      </w:r>
    </w:p>
    <w:p w14:paraId="3115C18B"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2AAEC890"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2. What happens if a higher instance type is selected?</w:t>
      </w:r>
    </w:p>
    <w:p w14:paraId="0E5118B4"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A higher instance gives better performance (more CPU, RAM, speed). However, it increases cost significantly. For simple labs, the extra power is usually unnecessary. It may also consume free-tier limits faster or go beyond them.</w:t>
      </w:r>
    </w:p>
    <w:p w14:paraId="582D6371"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604CCCC7"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 xml:space="preserve">3. Why </w:t>
      </w:r>
      <w:proofErr w:type="gramStart"/>
      <w:r w:rsidRPr="001E5E8D">
        <w:rPr>
          <w:rFonts w:asciiTheme="majorBidi" w:hAnsiTheme="majorBidi" w:cstheme="majorBidi"/>
          <w:b/>
          <w:bCs/>
          <w:color w:val="000000" w:themeColor="text1"/>
          <w:sz w:val="28"/>
          <w:szCs w:val="28"/>
        </w:rPr>
        <w:t>is</w:t>
      </w:r>
      <w:proofErr w:type="gramEnd"/>
      <w:r w:rsidRPr="001E5E8D">
        <w:rPr>
          <w:rFonts w:asciiTheme="majorBidi" w:hAnsiTheme="majorBidi" w:cstheme="majorBidi"/>
          <w:b/>
          <w:bCs/>
          <w:color w:val="000000" w:themeColor="text1"/>
          <w:sz w:val="28"/>
          <w:szCs w:val="28"/>
        </w:rPr>
        <w:t xml:space="preserve"> password login disabled in EC2?</w:t>
      </w:r>
    </w:p>
    <w:p w14:paraId="7D58C941"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Password login is disabled for security reasons. EC2 uses key-pair authentication which is more secure than passwords. It prevents brute-force attacks. Only users with the private key can access the instance.</w:t>
      </w:r>
    </w:p>
    <w:p w14:paraId="522DB015"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3DC8FE01"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4. What happens if SSH port is not allowed?</w:t>
      </w:r>
    </w:p>
    <w:p w14:paraId="62C5472D"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If port 22 (SSH) is blocked, you cannot connect to the instance remotely. The server becomes inaccessible via SSH. Even with the correct key, access will fail. You must enable the port in security group settings.</w:t>
      </w:r>
    </w:p>
    <w:p w14:paraId="454868E2"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05EC7049"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5. Restrict SSH to “My IP” and observe difference</w:t>
      </w:r>
    </w:p>
    <w:p w14:paraId="5A9C4D40"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When restricted to “My IP”, only your system can access the instance. It increases security by blocking all other IPs. Unauthorized users cannot even attempt connection. Compared to 0.0.0.0/0, it is much safer.</w:t>
      </w:r>
    </w:p>
    <w:p w14:paraId="394C7AF3" w14:textId="77777777" w:rsidR="001E5E8D" w:rsidRDefault="001E5E8D" w:rsidP="001E5E8D">
      <w:pPr>
        <w:spacing w:after="0"/>
        <w:ind w:right="262"/>
        <w:rPr>
          <w:rFonts w:asciiTheme="majorBidi" w:hAnsiTheme="majorBidi" w:cstheme="majorBidi"/>
          <w:color w:val="000000" w:themeColor="text1"/>
          <w:sz w:val="28"/>
          <w:szCs w:val="28"/>
        </w:rPr>
      </w:pPr>
    </w:p>
    <w:p w14:paraId="60FD2B0A" w14:textId="77777777" w:rsidR="001E5E8D" w:rsidRDefault="001E5E8D" w:rsidP="001E5E8D">
      <w:pPr>
        <w:spacing w:after="0"/>
        <w:ind w:right="262"/>
        <w:rPr>
          <w:rFonts w:asciiTheme="majorBidi" w:hAnsiTheme="majorBidi" w:cstheme="majorBidi"/>
          <w:color w:val="000000" w:themeColor="text1"/>
          <w:sz w:val="28"/>
          <w:szCs w:val="28"/>
        </w:rPr>
      </w:pPr>
    </w:p>
    <w:p w14:paraId="362D9ED4" w14:textId="77777777" w:rsidR="001E5E8D" w:rsidRDefault="001E5E8D" w:rsidP="001E5E8D">
      <w:pPr>
        <w:spacing w:after="0"/>
        <w:ind w:right="262"/>
        <w:rPr>
          <w:rFonts w:asciiTheme="majorBidi" w:hAnsiTheme="majorBidi" w:cstheme="majorBidi"/>
          <w:color w:val="000000" w:themeColor="text1"/>
          <w:sz w:val="28"/>
          <w:szCs w:val="28"/>
        </w:rPr>
      </w:pPr>
    </w:p>
    <w:p w14:paraId="2F9981E9"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461588EE"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6. What happens if storage is increased?</w:t>
      </w:r>
    </w:p>
    <w:p w14:paraId="4332E555" w14:textId="77777777" w:rsidR="001E5E8D"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Increasing storage provides more disk space for files and applications. It improves capacity but may increase cost. Performance may improve slightly depending on usage. It is useful for data-heavy tasks.</w:t>
      </w:r>
    </w:p>
    <w:p w14:paraId="1294C3AD" w14:textId="77777777" w:rsidR="001E5E8D" w:rsidRPr="001E5E8D" w:rsidRDefault="001E5E8D" w:rsidP="001E5E8D">
      <w:pPr>
        <w:spacing w:after="0"/>
        <w:ind w:right="262"/>
        <w:rPr>
          <w:rFonts w:asciiTheme="majorBidi" w:hAnsiTheme="majorBidi" w:cstheme="majorBidi"/>
          <w:color w:val="000000" w:themeColor="text1"/>
          <w:sz w:val="28"/>
          <w:szCs w:val="28"/>
        </w:rPr>
      </w:pPr>
    </w:p>
    <w:p w14:paraId="7023767F" w14:textId="77777777" w:rsidR="001E5E8D" w:rsidRPr="001E5E8D" w:rsidRDefault="001E5E8D" w:rsidP="001E5E8D">
      <w:pPr>
        <w:spacing w:after="0"/>
        <w:ind w:right="262"/>
        <w:rPr>
          <w:rFonts w:asciiTheme="majorBidi" w:hAnsiTheme="majorBidi" w:cstheme="majorBidi"/>
          <w:b/>
          <w:bCs/>
          <w:color w:val="000000" w:themeColor="text1"/>
          <w:sz w:val="28"/>
          <w:szCs w:val="28"/>
        </w:rPr>
      </w:pPr>
      <w:r w:rsidRPr="001E5E8D">
        <w:rPr>
          <w:rFonts w:asciiTheme="majorBidi" w:hAnsiTheme="majorBidi" w:cstheme="majorBidi"/>
          <w:b/>
          <w:bCs/>
          <w:color w:val="000000" w:themeColor="text1"/>
          <w:sz w:val="28"/>
          <w:szCs w:val="28"/>
        </w:rPr>
        <w:t>7. Is EBS temporary or permanent?</w:t>
      </w:r>
    </w:p>
    <w:p w14:paraId="5E029933" w14:textId="1B85DE40" w:rsidR="00EF7DF1" w:rsidRPr="001E5E8D" w:rsidRDefault="001E5E8D" w:rsidP="001E5E8D">
      <w:pPr>
        <w:spacing w:after="0"/>
        <w:ind w:right="262"/>
        <w:rPr>
          <w:rFonts w:asciiTheme="majorBidi" w:hAnsiTheme="majorBidi" w:cstheme="majorBidi"/>
          <w:color w:val="000000" w:themeColor="text1"/>
          <w:sz w:val="28"/>
          <w:szCs w:val="28"/>
        </w:rPr>
      </w:pPr>
      <w:r w:rsidRPr="001E5E8D">
        <w:rPr>
          <w:rFonts w:asciiTheme="majorBidi" w:hAnsiTheme="majorBidi" w:cstheme="majorBidi"/>
          <w:color w:val="000000" w:themeColor="text1"/>
          <w:sz w:val="28"/>
          <w:szCs w:val="28"/>
        </w:rPr>
        <w:t>EBS (Elastic Block Store) is permanent storage. Data remains even if the instance is stopped. However, it can be deleted if configured to do so on termination. It is more reliable than instance store (temporary storage).</w:t>
      </w:r>
    </w:p>
    <w:sectPr w:rsidR="00EF7DF1" w:rsidRPr="001E5E8D" w:rsidSect="00674A7D">
      <w:footerReference w:type="even" r:id="rId14"/>
      <w:footerReference w:type="default" r:id="rId15"/>
      <w:footerReference w:type="first" r:id="rId16"/>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7967" w14:textId="77777777" w:rsidR="003823F5" w:rsidRDefault="003823F5">
      <w:pPr>
        <w:spacing w:after="0" w:line="240" w:lineRule="auto"/>
      </w:pPr>
      <w:r>
        <w:separator/>
      </w:r>
    </w:p>
  </w:endnote>
  <w:endnote w:type="continuationSeparator" w:id="0">
    <w:p w14:paraId="0F5699EA" w14:textId="77777777" w:rsidR="003823F5" w:rsidRDefault="0038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3443" w14:textId="77777777" w:rsidR="003823F5" w:rsidRDefault="003823F5">
      <w:pPr>
        <w:spacing w:after="0" w:line="240" w:lineRule="auto"/>
      </w:pPr>
      <w:r>
        <w:separator/>
      </w:r>
    </w:p>
  </w:footnote>
  <w:footnote w:type="continuationSeparator" w:id="0">
    <w:p w14:paraId="19DC9853" w14:textId="77777777" w:rsidR="003823F5" w:rsidRDefault="00382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92622381">
    <w:abstractNumId w:val="0"/>
  </w:num>
  <w:num w:numId="2" w16cid:durableId="157458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1E5E8D"/>
    <w:rsid w:val="002579B0"/>
    <w:rsid w:val="002A318A"/>
    <w:rsid w:val="003823F5"/>
    <w:rsid w:val="00472E46"/>
    <w:rsid w:val="006709C3"/>
    <w:rsid w:val="00674A7D"/>
    <w:rsid w:val="007A58E2"/>
    <w:rsid w:val="009F4C55"/>
    <w:rsid w:val="00A40F69"/>
    <w:rsid w:val="00A43E6B"/>
    <w:rsid w:val="00B422C5"/>
    <w:rsid w:val="00C7079B"/>
    <w:rsid w:val="00C76EF2"/>
    <w:rsid w:val="00D479FC"/>
    <w:rsid w:val="00D55BA3"/>
    <w:rsid w:val="00DE3354"/>
    <w:rsid w:val="00E445D5"/>
    <w:rsid w:val="00EF7DF1"/>
    <w:rsid w:val="00F56E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323</Words>
  <Characters>1842</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MEMONA IJAZ</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TMG MIAN</cp:lastModifiedBy>
  <cp:revision>6</cp:revision>
  <dcterms:created xsi:type="dcterms:W3CDTF">2026-02-18T18:37:00Z</dcterms:created>
  <dcterms:modified xsi:type="dcterms:W3CDTF">2026-03-27T06:56:00Z</dcterms:modified>
</cp:coreProperties>
</file>