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Sentiment Analysis of Restaurant Reviews</w:t>
        <w:br/>
        <w:t>(Majhitar, Sikkim)</w:t>
      </w:r>
    </w:p>
    <w:p>
      <w:r>
        <w:br/>
      </w:r>
    </w:p>
    <w:p>
      <w:pPr>
        <w:spacing w:after="120"/>
      </w:pPr>
      <w:r>
        <w:t>Name: SHALINI SAURAV</w:t>
      </w:r>
    </w:p>
    <w:p>
      <w:pPr>
        <w:spacing w:after="120"/>
      </w:pPr>
      <w:r>
        <w:t>Course: CSE-DS</w:t>
      </w:r>
    </w:p>
    <w:p>
      <w:pPr>
        <w:spacing w:after="120"/>
      </w:pPr>
      <w:r>
        <w:t>Semester: 6th</w:t>
      </w:r>
    </w:p>
    <w:p>
      <w:pPr>
        <w:spacing w:after="120"/>
      </w:pPr>
      <w:r>
        <w:t>Date: April 2026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spacing w:after="120"/>
      </w:pPr>
      <w:r>
        <w:t>Sentiment Analysis is a Natural Language Processing (NLP) technique used to identify the emotional tone of text. This project analyzes restaurant reviews from Majhitar, Sikkim and classifies them into Positive, Neutral, and Negative categories.</w:t>
      </w:r>
    </w:p>
    <w:p>
      <w:pPr>
        <w:pStyle w:val="Heading1"/>
      </w:pPr>
      <w:r>
        <w:t>2. Objectives</w:t>
      </w:r>
    </w:p>
    <w:p>
      <w:pPr>
        <w:spacing w:after="120"/>
      </w:pPr>
      <w:r>
        <w:t>• Analyze real-world reviews</w:t>
        <w:br/>
        <w:t>• Perform preprocessing</w:t>
        <w:br/>
        <w:t>• Apply TF-IDF</w:t>
        <w:br/>
        <w:t>• Train model</w:t>
        <w:br/>
        <w:t>• Evaluate performance</w:t>
        <w:br/>
        <w:t>• Deploy using Streamlit</w:t>
      </w:r>
    </w:p>
    <w:p>
      <w:pPr>
        <w:pStyle w:val="Heading1"/>
      </w:pPr>
      <w:r>
        <w:t>3. Dataset</w:t>
      </w:r>
    </w:p>
    <w:p>
      <w:pPr>
        <w:spacing w:after="120"/>
      </w:pPr>
      <w:r>
        <w:t>The dataset contains ~70 Google reviews with ratings (1–5). Ratings are mapped to sentiments:</w:t>
        <w:br/>
        <w:t>4–5: Positive</w:t>
        <w:br/>
        <w:t>3: Neutral</w:t>
        <w:br/>
        <w:t>1–2: Negative</w:t>
      </w:r>
    </w:p>
    <w:p>
      <w:pPr>
        <w:pStyle w:val="Heading1"/>
      </w:pPr>
      <w:r>
        <w:t>4. Data Preprocessing</w:t>
      </w:r>
    </w:p>
    <w:p>
      <w:pPr>
        <w:spacing w:after="120"/>
      </w:pPr>
      <w:r>
        <w:t>Steps include lowercasing, removing special characters, tokenization, and stopword removal using NLTK. Limitations include no stemming/lemmatization and no negation handling.</w:t>
      </w:r>
    </w:p>
    <w:p>
      <w:pPr>
        <w:pStyle w:val="Heading1"/>
      </w:pPr>
      <w:r>
        <w:t>5. Feature Engineering</w:t>
      </w:r>
    </w:p>
    <w:p>
      <w:pPr>
        <w:spacing w:after="120"/>
      </w:pPr>
      <w:r>
        <w:t>TF-IDF was used to convert text into numerical features, capturing word importance.</w:t>
      </w:r>
    </w:p>
    <w:p>
      <w:pPr>
        <w:pStyle w:val="Heading1"/>
      </w:pPr>
      <w:r>
        <w:t>6. Model</w:t>
      </w:r>
    </w:p>
    <w:p>
      <w:pPr>
        <w:spacing w:after="120"/>
      </w:pPr>
      <w:r>
        <w:t>Logistic Regression was used due to its simplicity and efficiency for text classification.</w:t>
      </w:r>
    </w:p>
    <w:p>
      <w:pPr>
        <w:pStyle w:val="Heading1"/>
      </w:pPr>
      <w:r>
        <w:t>7. Parameters</w:t>
      </w:r>
    </w:p>
    <w:p>
      <w:pPr>
        <w:spacing w:after="120"/>
      </w:pPr>
      <w:r>
        <w:t>Test Size: 0.2</w:t>
        <w:br/>
        <w:t>Random State: 42</w:t>
        <w:br/>
        <w:t>Max Iterations: 200</w:t>
        <w:br/>
        <w:t>Class Weight: Balanced</w:t>
      </w:r>
    </w:p>
    <w:p>
      <w:pPr>
        <w:pStyle w:val="Heading1"/>
      </w:pPr>
      <w:r>
        <w:t>8. Evaluation</w:t>
      </w:r>
    </w:p>
    <w:p>
      <w:pPr>
        <w:spacing w:after="120"/>
      </w:pPr>
      <w:r>
        <w:t>Accuracy achieved: ~46–48%. Model shows bias toward positive predictions due to class imbalance.</w:t>
      </w:r>
    </w:p>
    <w:p>
      <w:pPr>
        <w:pStyle w:val="Heading1"/>
      </w:pPr>
      <w:r>
        <w:t>9. Deployment</w:t>
      </w:r>
    </w:p>
    <w:p>
      <w:pPr>
        <w:spacing w:after="120"/>
      </w:pPr>
      <w:r>
        <w:t>Deployed using Streamlit: Input → Preprocessing → TF-IDF → Model → Prediction</w:t>
      </w:r>
    </w:p>
    <w:p>
      <w:pPr>
        <w:pStyle w:val="Heading1"/>
      </w:pPr>
      <w:r>
        <w:t>10. Challenges</w:t>
      </w:r>
    </w:p>
    <w:p>
      <w:pPr>
        <w:spacing w:after="120"/>
      </w:pPr>
      <w:r>
        <w:t>Small dataset, class imbalance, deployment issues, model loading errors.</w:t>
      </w:r>
    </w:p>
    <w:p>
      <w:pPr>
        <w:pStyle w:val="Heading1"/>
      </w:pPr>
      <w:r>
        <w:t>11. Conclusion</w:t>
      </w:r>
    </w:p>
    <w:p>
      <w:pPr>
        <w:spacing w:after="120"/>
      </w:pPr>
      <w:r>
        <w:t>An end-to-end NLP pipeline was successfully implemented. Performance is moderate due to dataset limitations.</w:t>
      </w:r>
    </w:p>
    <w:p>
      <w:pPr>
        <w:pStyle w:val="Heading1"/>
      </w:pPr>
      <w:r>
        <w:t>12. Future Work</w:t>
      </w:r>
    </w:p>
    <w:p>
      <w:pPr>
        <w:spacing w:after="120"/>
      </w:pPr>
      <w:r>
        <w:t>Increase dataset, apply lemmatization, use n-grams, try advanced models (SVM, LSTM, BERT), and deploy using FastAPI.</w:t>
      </w:r>
    </w:p>
    <w:p>
      <w:pPr>
        <w:pStyle w:val="Heading1"/>
      </w:pPr>
      <w:r>
        <w:t>13. Example Predictions</w:t>
      </w:r>
    </w:p>
    <w:p>
      <w:pPr>
        <w:spacing w:after="120"/>
      </w:pPr>
      <w:r>
        <w:t>Amazing food → Positive</w:t>
        <w:br/>
        <w:t>It was okay → Neutral</w:t>
        <w:br/>
        <w:t>Very bad experience → Negative</w:t>
      </w:r>
    </w:p>
    <w:p>
      <w:pPr>
        <w:pStyle w:val="Heading1"/>
      </w:pPr>
      <w:r>
        <w:t>14. Summary</w:t>
      </w:r>
    </w:p>
    <w:p>
      <w:pPr>
        <w:spacing w:after="120"/>
      </w:pPr>
      <w:r>
        <w:t>Pipeline: Data → Preprocessing → Feature Engineering → Model → Evaluation → Deployment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