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07F26" w14:textId="301307BA" w:rsidR="00086934" w:rsidRDefault="00086934" w:rsidP="00152FB5">
      <w:pPr>
        <w:jc w:val="center"/>
        <w:rPr>
          <w:b/>
          <w:bCs/>
          <w:sz w:val="56"/>
          <w:szCs w:val="56"/>
        </w:rPr>
      </w:pPr>
      <w:r w:rsidRPr="00086934">
        <w:rPr>
          <w:b/>
          <w:bCs/>
          <w:sz w:val="56"/>
          <w:szCs w:val="56"/>
        </w:rPr>
        <w:t>Online Payment Fraud Detection</w:t>
      </w:r>
    </w:p>
    <w:p w14:paraId="088D60EA" w14:textId="77777777" w:rsidR="00152FB5" w:rsidRDefault="00152FB5" w:rsidP="00152FB5">
      <w:pPr>
        <w:jc w:val="center"/>
        <w:rPr>
          <w:b/>
          <w:bCs/>
          <w:sz w:val="56"/>
          <w:szCs w:val="56"/>
        </w:rPr>
      </w:pPr>
    </w:p>
    <w:p w14:paraId="6DD9EFCD" w14:textId="77777777" w:rsidR="00086934" w:rsidRPr="00086934" w:rsidRDefault="00086934" w:rsidP="00086934">
      <w:pPr>
        <w:rPr>
          <w:b/>
          <w:bCs/>
          <w:sz w:val="40"/>
          <w:szCs w:val="40"/>
        </w:rPr>
      </w:pPr>
      <w:r w:rsidRPr="00086934">
        <w:rPr>
          <w:b/>
          <w:bCs/>
          <w:sz w:val="40"/>
          <w:szCs w:val="40"/>
        </w:rPr>
        <w:t xml:space="preserve">Milestone 1: Project Initialization and Planning Phase </w:t>
      </w:r>
    </w:p>
    <w:p w14:paraId="002BA0F2" w14:textId="6DF512AA" w:rsidR="00086934" w:rsidRDefault="00086934" w:rsidP="00086934">
      <w:pPr>
        <w:rPr>
          <w:sz w:val="24"/>
          <w:szCs w:val="24"/>
        </w:rPr>
      </w:pPr>
      <w:r w:rsidRPr="00086934">
        <w:rPr>
          <w:sz w:val="24"/>
          <w:szCs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529EC415" w14:textId="77777777" w:rsidR="00086934" w:rsidRPr="00086934" w:rsidRDefault="00086934" w:rsidP="00086934">
      <w:pPr>
        <w:rPr>
          <w:sz w:val="24"/>
          <w:szCs w:val="24"/>
        </w:rPr>
      </w:pPr>
    </w:p>
    <w:p w14:paraId="056AD188" w14:textId="1E9B2B8D" w:rsidR="00086934" w:rsidRDefault="00086934" w:rsidP="00086934">
      <w:pPr>
        <w:rPr>
          <w:b/>
          <w:bCs/>
          <w:sz w:val="28"/>
          <w:szCs w:val="28"/>
        </w:rPr>
      </w:pPr>
      <w:r w:rsidRPr="00086934">
        <w:rPr>
          <w:b/>
          <w:bCs/>
          <w:sz w:val="28"/>
          <w:szCs w:val="28"/>
        </w:rPr>
        <w:t>Activity 1: Define Problem Statement</w:t>
      </w:r>
      <w:r>
        <w:rPr>
          <w:b/>
          <w:bCs/>
          <w:sz w:val="28"/>
          <w:szCs w:val="28"/>
        </w:rPr>
        <w:t>:</w:t>
      </w:r>
    </w:p>
    <w:p w14:paraId="27BF88BA" w14:textId="5F17195C" w:rsidR="00086934" w:rsidRDefault="00086934" w:rsidP="00086934">
      <w:pPr>
        <w:rPr>
          <w:sz w:val="24"/>
          <w:szCs w:val="24"/>
        </w:rPr>
      </w:pPr>
      <w:r w:rsidRPr="00086934">
        <w:rPr>
          <w:sz w:val="24"/>
          <w:szCs w:val="24"/>
        </w:rPr>
        <w:t xml:space="preserve">Problem Statement: </w:t>
      </w:r>
      <w:r w:rsidRPr="00086934">
        <w:rPr>
          <w:sz w:val="24"/>
          <w:szCs w:val="24"/>
        </w:rPr>
        <w:t xml:space="preserve">An individual user initiates an online transaction that raises suspicion due to unusual spending patterns, device mismatch, or location anomalies. Detecting whether this transaction is genuinely initiated by the user or is a case of fraud poses a challenge, as fraudsters often mimic legitimate </w:t>
      </w:r>
      <w:proofErr w:type="spellStart"/>
      <w:r w:rsidRPr="00086934">
        <w:rPr>
          <w:sz w:val="24"/>
          <w:szCs w:val="24"/>
        </w:rPr>
        <w:t>behavior</w:t>
      </w:r>
      <w:proofErr w:type="spellEnd"/>
      <w:r w:rsidRPr="00086934">
        <w:rPr>
          <w:sz w:val="24"/>
          <w:szCs w:val="24"/>
        </w:rPr>
        <w:t>. The objective is to accurately identify and prevent online payment fraud in real-time without disrupting the experience of genuine users.</w:t>
      </w:r>
    </w:p>
    <w:p w14:paraId="6D9610DE" w14:textId="45BC53FA" w:rsidR="0085008A" w:rsidRDefault="00086934" w:rsidP="00086934">
      <w:r w:rsidRPr="00086934">
        <w:rPr>
          <w:b/>
          <w:bCs/>
          <w:sz w:val="24"/>
          <w:szCs w:val="24"/>
        </w:rPr>
        <w:t xml:space="preserve">Ref. template: </w:t>
      </w:r>
      <w:hyperlink r:id="rId5" w:history="1">
        <w:r w:rsidR="0085008A" w:rsidRPr="0085008A">
          <w:rPr>
            <w:rStyle w:val="Hyperlink"/>
            <w:b/>
            <w:bCs/>
            <w:sz w:val="24"/>
            <w:szCs w:val="24"/>
          </w:rPr>
          <w:t>Click here</w:t>
        </w:r>
      </w:hyperlink>
    </w:p>
    <w:p w14:paraId="6EB87508" w14:textId="6AE052D9" w:rsidR="00086934" w:rsidRDefault="00086934" w:rsidP="00086934">
      <w:pPr>
        <w:rPr>
          <w:b/>
          <w:bCs/>
          <w:sz w:val="24"/>
          <w:szCs w:val="24"/>
        </w:rPr>
      </w:pPr>
      <w:r w:rsidRPr="00086934">
        <w:rPr>
          <w:b/>
          <w:bCs/>
          <w:sz w:val="24"/>
          <w:szCs w:val="24"/>
        </w:rPr>
        <w:t>Problem Statement Report:</w:t>
      </w:r>
      <w:r>
        <w:rPr>
          <w:b/>
          <w:bCs/>
          <w:sz w:val="24"/>
          <w:szCs w:val="24"/>
        </w:rPr>
        <w:t xml:space="preserve"> </w:t>
      </w:r>
    </w:p>
    <w:p w14:paraId="6B567D5A" w14:textId="50F57B76" w:rsidR="0085008A" w:rsidRDefault="0085008A" w:rsidP="00086934">
      <w:pPr>
        <w:rPr>
          <w:b/>
          <w:bCs/>
          <w:sz w:val="28"/>
          <w:szCs w:val="28"/>
        </w:rPr>
      </w:pPr>
      <w:r w:rsidRPr="0085008A">
        <w:rPr>
          <w:b/>
          <w:bCs/>
          <w:sz w:val="28"/>
          <w:szCs w:val="28"/>
        </w:rPr>
        <w:t>Activity 2: Project Proposal (Proposed Solution)</w:t>
      </w:r>
      <w:r>
        <w:rPr>
          <w:b/>
          <w:bCs/>
          <w:sz w:val="28"/>
          <w:szCs w:val="28"/>
        </w:rPr>
        <w:t>:</w:t>
      </w:r>
    </w:p>
    <w:p w14:paraId="2F9B4A65" w14:textId="6DAC960A" w:rsidR="0085008A" w:rsidRPr="0085008A" w:rsidRDefault="0085008A" w:rsidP="00086934">
      <w:pPr>
        <w:rPr>
          <w:sz w:val="24"/>
          <w:szCs w:val="24"/>
        </w:rPr>
      </w:pPr>
      <w:r w:rsidRPr="0085008A">
        <w:rPr>
          <w:sz w:val="24"/>
          <w:szCs w:val="24"/>
        </w:rPr>
        <w:t xml:space="preserve">The proposed project, "Online Payment Fraud Detection Using Machine Learning," aims to develop an intelligent system that detects fraudulent transactions in real-time. By </w:t>
      </w:r>
      <w:proofErr w:type="spellStart"/>
      <w:r w:rsidRPr="0085008A">
        <w:rPr>
          <w:sz w:val="24"/>
          <w:szCs w:val="24"/>
        </w:rPr>
        <w:t>analyzing</w:t>
      </w:r>
      <w:proofErr w:type="spellEnd"/>
      <w:r w:rsidRPr="0085008A">
        <w:rPr>
          <w:sz w:val="24"/>
          <w:szCs w:val="24"/>
        </w:rPr>
        <w:t xml:space="preserve"> user </w:t>
      </w:r>
      <w:proofErr w:type="spellStart"/>
      <w:r w:rsidRPr="0085008A">
        <w:rPr>
          <w:sz w:val="24"/>
          <w:szCs w:val="24"/>
        </w:rPr>
        <w:t>behavior</w:t>
      </w:r>
      <w:proofErr w:type="spellEnd"/>
      <w:r w:rsidRPr="0085008A">
        <w:rPr>
          <w:sz w:val="24"/>
          <w:szCs w:val="24"/>
        </w:rPr>
        <w:t xml:space="preserve"> patterns, transaction amounts, device information, and location data, the model will learn to distinguish between legitimate and suspicious activities. This solution seeks to enhance security in online payments, reduce financial losses, and improve trust in digital transactions—aligning with the goal of creating a safer and more reliable e-payment environment.</w:t>
      </w:r>
    </w:p>
    <w:p w14:paraId="27B704BB" w14:textId="6864EA8B" w:rsidR="0085008A" w:rsidRDefault="0085008A" w:rsidP="0085008A">
      <w:r w:rsidRPr="00086934">
        <w:rPr>
          <w:b/>
          <w:bCs/>
          <w:sz w:val="24"/>
          <w:szCs w:val="24"/>
        </w:rPr>
        <w:t>Ref. templa</w:t>
      </w:r>
      <w:r>
        <w:rPr>
          <w:b/>
          <w:bCs/>
          <w:sz w:val="24"/>
          <w:szCs w:val="24"/>
        </w:rPr>
        <w:t xml:space="preserve">te: </w:t>
      </w:r>
      <w:hyperlink r:id="rId6" w:history="1">
        <w:r w:rsidRPr="0085008A">
          <w:rPr>
            <w:rStyle w:val="Hyperlink"/>
            <w:b/>
            <w:bCs/>
            <w:sz w:val="24"/>
            <w:szCs w:val="24"/>
          </w:rPr>
          <w:t>Click here</w:t>
        </w:r>
      </w:hyperlink>
      <w:r>
        <w:t xml:space="preserve"> </w:t>
      </w:r>
    </w:p>
    <w:p w14:paraId="333D2FE2" w14:textId="77777777" w:rsidR="0085008A" w:rsidRDefault="0085008A" w:rsidP="0085008A">
      <w:pPr>
        <w:rPr>
          <w:b/>
          <w:bCs/>
          <w:sz w:val="24"/>
          <w:szCs w:val="24"/>
        </w:rPr>
      </w:pPr>
      <w:r w:rsidRPr="00086934">
        <w:rPr>
          <w:b/>
          <w:bCs/>
          <w:sz w:val="24"/>
          <w:szCs w:val="24"/>
        </w:rPr>
        <w:t>Problem Statement Report:</w:t>
      </w:r>
      <w:r>
        <w:rPr>
          <w:b/>
          <w:bCs/>
          <w:sz w:val="24"/>
          <w:szCs w:val="24"/>
        </w:rPr>
        <w:t xml:space="preserve"> </w:t>
      </w:r>
    </w:p>
    <w:p w14:paraId="7DD12504" w14:textId="3BC163D4" w:rsidR="00BB0020" w:rsidRDefault="00BB0020" w:rsidP="0085008A">
      <w:pPr>
        <w:rPr>
          <w:b/>
          <w:bCs/>
          <w:sz w:val="28"/>
          <w:szCs w:val="28"/>
        </w:rPr>
      </w:pPr>
      <w:r w:rsidRPr="00BB0020">
        <w:rPr>
          <w:b/>
          <w:bCs/>
          <w:sz w:val="28"/>
          <w:szCs w:val="28"/>
        </w:rPr>
        <w:t>Activity 3: Initial Project Planning</w:t>
      </w:r>
      <w:r>
        <w:rPr>
          <w:b/>
          <w:bCs/>
          <w:sz w:val="28"/>
          <w:szCs w:val="28"/>
        </w:rPr>
        <w:t>:</w:t>
      </w:r>
    </w:p>
    <w:p w14:paraId="26073847" w14:textId="5535BE35" w:rsidR="00BB0020" w:rsidRDefault="00BB0020" w:rsidP="0085008A">
      <w:pPr>
        <w:rPr>
          <w:sz w:val="24"/>
          <w:szCs w:val="24"/>
        </w:rPr>
      </w:pPr>
      <w:r w:rsidRPr="00BB0020">
        <w:rPr>
          <w:sz w:val="24"/>
          <w:szCs w:val="24"/>
        </w:rPr>
        <w:t xml:space="preserve">Initial Project Planning for the Online Payment Fraud Detection system involves defining key objectives such as accurately identifying fraudulent transactions and minimizing false positives. The scope includes detecting fraud in real-time using transactional and </w:t>
      </w:r>
      <w:proofErr w:type="spellStart"/>
      <w:r w:rsidRPr="00BB0020">
        <w:rPr>
          <w:sz w:val="24"/>
          <w:szCs w:val="24"/>
        </w:rPr>
        <w:t>behavioral</w:t>
      </w:r>
      <w:proofErr w:type="spellEnd"/>
      <w:r w:rsidRPr="00BB0020">
        <w:rPr>
          <w:sz w:val="24"/>
          <w:szCs w:val="24"/>
        </w:rPr>
        <w:t xml:space="preserve"> data. Key stakeholders include data scientists, cybersecurity experts, financial institutions, and end-users. This phase includes understanding the dataset, setting project goals, establishing timelines, and allocating resources. The planning also outlines data preprocessing, model selection, and </w:t>
      </w:r>
      <w:r w:rsidRPr="00BB0020">
        <w:rPr>
          <w:sz w:val="24"/>
          <w:szCs w:val="24"/>
        </w:rPr>
        <w:lastRenderedPageBreak/>
        <w:t>evaluation strategies. A strong initial plan ensures a structured approach toward building an effective and reliable fraud detection system.</w:t>
      </w:r>
    </w:p>
    <w:p w14:paraId="5C5CC898" w14:textId="7B5BFED4" w:rsidR="00BB0020" w:rsidRDefault="00BB0020" w:rsidP="00BB0020">
      <w:r w:rsidRPr="00086934">
        <w:rPr>
          <w:b/>
          <w:bCs/>
          <w:sz w:val="24"/>
          <w:szCs w:val="24"/>
        </w:rPr>
        <w:t>Ref. templa</w:t>
      </w:r>
      <w:r>
        <w:rPr>
          <w:b/>
          <w:bCs/>
          <w:sz w:val="24"/>
          <w:szCs w:val="24"/>
        </w:rPr>
        <w:t>te:</w:t>
      </w:r>
      <w:r>
        <w:rPr>
          <w:b/>
          <w:bCs/>
          <w:sz w:val="24"/>
          <w:szCs w:val="24"/>
        </w:rPr>
        <w:t xml:space="preserve"> </w:t>
      </w:r>
      <w:hyperlink r:id="rId7" w:history="1">
        <w:r w:rsidRPr="00BB0020">
          <w:rPr>
            <w:rStyle w:val="Hyperlink"/>
            <w:b/>
            <w:bCs/>
            <w:sz w:val="24"/>
            <w:szCs w:val="24"/>
          </w:rPr>
          <w:t>Click here</w:t>
        </w:r>
      </w:hyperlink>
    </w:p>
    <w:p w14:paraId="6E88508C" w14:textId="77777777" w:rsidR="00BB0020" w:rsidRDefault="00BB0020" w:rsidP="00BB0020">
      <w:pPr>
        <w:rPr>
          <w:b/>
          <w:bCs/>
          <w:sz w:val="24"/>
          <w:szCs w:val="24"/>
        </w:rPr>
      </w:pPr>
      <w:r w:rsidRPr="00086934">
        <w:rPr>
          <w:b/>
          <w:bCs/>
          <w:sz w:val="24"/>
          <w:szCs w:val="24"/>
        </w:rPr>
        <w:t>Problem Statement Report:</w:t>
      </w:r>
      <w:r>
        <w:rPr>
          <w:b/>
          <w:bCs/>
          <w:sz w:val="24"/>
          <w:szCs w:val="24"/>
        </w:rPr>
        <w:t xml:space="preserve"> </w:t>
      </w:r>
    </w:p>
    <w:p w14:paraId="640FDADA" w14:textId="77777777" w:rsidR="00BB0020" w:rsidRDefault="00BB0020" w:rsidP="00BB0020">
      <w:pPr>
        <w:rPr>
          <w:b/>
          <w:bCs/>
          <w:sz w:val="24"/>
          <w:szCs w:val="24"/>
        </w:rPr>
      </w:pPr>
    </w:p>
    <w:p w14:paraId="227ACED0" w14:textId="3F22D131" w:rsidR="00BB0020" w:rsidRDefault="00BB0020" w:rsidP="0085008A">
      <w:pPr>
        <w:rPr>
          <w:b/>
          <w:bCs/>
          <w:sz w:val="40"/>
          <w:szCs w:val="40"/>
        </w:rPr>
      </w:pPr>
      <w:r w:rsidRPr="00BB0020">
        <w:rPr>
          <w:b/>
          <w:bCs/>
          <w:sz w:val="40"/>
          <w:szCs w:val="40"/>
        </w:rPr>
        <w:t>Milestone 2: Data Collection and Preprocessing Phase</w:t>
      </w:r>
    </w:p>
    <w:p w14:paraId="11A80DA6" w14:textId="0DA27131" w:rsidR="0085008A" w:rsidRDefault="00BB0020" w:rsidP="00086934">
      <w:pPr>
        <w:rPr>
          <w:sz w:val="24"/>
          <w:szCs w:val="24"/>
        </w:rPr>
      </w:pPr>
      <w:r w:rsidRPr="00BB0020">
        <w:rPr>
          <w:sz w:val="24"/>
          <w:szCs w:val="24"/>
        </w:rPr>
        <w:t xml:space="preserve">The Data Collection and Preprocessing Phase focuses on gathering transactional data relevant to online payment fraud, ensuring its quality, and preparing it for machine learning workflows. This phase includes verifying the dataset, handling missing or inconsistent values, and transforming the data to enable accurate fraud detection </w:t>
      </w:r>
      <w:proofErr w:type="spellStart"/>
      <w:r w:rsidRPr="00BB0020">
        <w:rPr>
          <w:sz w:val="24"/>
          <w:szCs w:val="24"/>
        </w:rPr>
        <w:t>modeling</w:t>
      </w:r>
      <w:proofErr w:type="spellEnd"/>
      <w:r w:rsidRPr="00BB0020">
        <w:rPr>
          <w:sz w:val="24"/>
          <w:szCs w:val="24"/>
        </w:rPr>
        <w:t>.</w:t>
      </w:r>
    </w:p>
    <w:p w14:paraId="0744EE07" w14:textId="5899E6BE" w:rsidR="00BB0020" w:rsidRDefault="00BB0020" w:rsidP="00086934">
      <w:pPr>
        <w:rPr>
          <w:b/>
          <w:bCs/>
          <w:sz w:val="28"/>
          <w:szCs w:val="28"/>
        </w:rPr>
      </w:pPr>
      <w:r w:rsidRPr="00BB0020">
        <w:rPr>
          <w:b/>
          <w:bCs/>
          <w:sz w:val="28"/>
          <w:szCs w:val="28"/>
        </w:rPr>
        <w:t>Activity 1: Data Collection Plan, Raw Data Sources Identified, Data Quality Report</w:t>
      </w:r>
    </w:p>
    <w:p w14:paraId="44298F02" w14:textId="6384AD83" w:rsidR="00BB0020" w:rsidRDefault="00BB0020" w:rsidP="00086934">
      <w:pPr>
        <w:rPr>
          <w:sz w:val="28"/>
          <w:szCs w:val="28"/>
        </w:rPr>
      </w:pPr>
      <w:r w:rsidRPr="00BB0020">
        <w:rPr>
          <w:sz w:val="24"/>
          <w:szCs w:val="24"/>
        </w:rPr>
        <w:t>The dataset for " Online Payment Fraud Detection System</w:t>
      </w:r>
      <w:proofErr w:type="gramStart"/>
      <w:r w:rsidRPr="00BB0020">
        <w:rPr>
          <w:sz w:val="24"/>
          <w:szCs w:val="24"/>
        </w:rPr>
        <w:t>"  contain</w:t>
      </w:r>
      <w:r>
        <w:rPr>
          <w:sz w:val="24"/>
          <w:szCs w:val="24"/>
        </w:rPr>
        <w:t>s</w:t>
      </w:r>
      <w:proofErr w:type="gramEnd"/>
      <w:r w:rsidRPr="00BB0020">
        <w:rPr>
          <w:sz w:val="24"/>
          <w:szCs w:val="24"/>
        </w:rPr>
        <w:t xml:space="preserve"> anonymized transaction records with </w:t>
      </w:r>
      <w:proofErr w:type="spellStart"/>
      <w:r w:rsidRPr="00BB0020">
        <w:rPr>
          <w:sz w:val="24"/>
          <w:szCs w:val="24"/>
        </w:rPr>
        <w:t>labeled</w:t>
      </w:r>
      <w:proofErr w:type="spellEnd"/>
      <w:r w:rsidRPr="00BB0020">
        <w:rPr>
          <w:sz w:val="24"/>
          <w:szCs w:val="24"/>
        </w:rPr>
        <w:t xml:space="preserve"> fraud indicators. The data includes features such as transaction amount, time, user ID, device info, and fraud flags. Data quality is maintained through proper validation, handling of missing or duplicate records, and compliance with ethical data use. This establishes a strong foundation for trustworthy fraud detection models</w:t>
      </w:r>
      <w:r w:rsidRPr="00BB0020">
        <w:rPr>
          <w:sz w:val="28"/>
          <w:szCs w:val="28"/>
        </w:rPr>
        <w:t>.</w:t>
      </w:r>
    </w:p>
    <w:p w14:paraId="73A21314" w14:textId="7C99231F" w:rsidR="00BB0020" w:rsidRDefault="00BB0020" w:rsidP="00BB0020">
      <w:r w:rsidRPr="00086934">
        <w:rPr>
          <w:b/>
          <w:bCs/>
          <w:sz w:val="24"/>
          <w:szCs w:val="24"/>
        </w:rPr>
        <w:t>Ref. templa</w:t>
      </w:r>
      <w:r>
        <w:rPr>
          <w:b/>
          <w:bCs/>
          <w:sz w:val="24"/>
          <w:szCs w:val="24"/>
        </w:rPr>
        <w:t>te:</w:t>
      </w:r>
      <w:r>
        <w:rPr>
          <w:b/>
          <w:bCs/>
          <w:sz w:val="24"/>
          <w:szCs w:val="24"/>
        </w:rPr>
        <w:t xml:space="preserve"> </w:t>
      </w:r>
      <w:hyperlink r:id="rId8" w:history="1">
        <w:r w:rsidRPr="00BB0020">
          <w:rPr>
            <w:rStyle w:val="Hyperlink"/>
            <w:b/>
            <w:bCs/>
            <w:sz w:val="24"/>
            <w:szCs w:val="24"/>
          </w:rPr>
          <w:t>Click here</w:t>
        </w:r>
      </w:hyperlink>
    </w:p>
    <w:p w14:paraId="2BC2DE27" w14:textId="77777777" w:rsidR="00BB0020" w:rsidRDefault="00BB0020" w:rsidP="00BB0020">
      <w:pPr>
        <w:rPr>
          <w:b/>
          <w:bCs/>
          <w:sz w:val="24"/>
          <w:szCs w:val="24"/>
        </w:rPr>
      </w:pPr>
      <w:r w:rsidRPr="00086934">
        <w:rPr>
          <w:b/>
          <w:bCs/>
          <w:sz w:val="24"/>
          <w:szCs w:val="24"/>
        </w:rPr>
        <w:t>Problem Statement Report:</w:t>
      </w:r>
      <w:r>
        <w:rPr>
          <w:b/>
          <w:bCs/>
          <w:sz w:val="24"/>
          <w:szCs w:val="24"/>
        </w:rPr>
        <w:t xml:space="preserve"> </w:t>
      </w:r>
    </w:p>
    <w:p w14:paraId="5E350BD1" w14:textId="573019FD" w:rsidR="00BB0020" w:rsidRDefault="00BB0020" w:rsidP="00BB0020">
      <w:pPr>
        <w:rPr>
          <w:b/>
          <w:bCs/>
          <w:sz w:val="28"/>
          <w:szCs w:val="28"/>
        </w:rPr>
      </w:pPr>
      <w:r w:rsidRPr="00BB0020">
        <w:rPr>
          <w:b/>
          <w:bCs/>
          <w:sz w:val="28"/>
          <w:szCs w:val="28"/>
        </w:rPr>
        <w:t>Activity 2: Data Quality Report</w:t>
      </w:r>
    </w:p>
    <w:p w14:paraId="454D68B6" w14:textId="4247850A" w:rsidR="00BB0020" w:rsidRDefault="00BB0020" w:rsidP="00BB0020">
      <w:pPr>
        <w:rPr>
          <w:sz w:val="24"/>
          <w:szCs w:val="24"/>
        </w:rPr>
      </w:pPr>
      <w:r w:rsidRPr="00BB0020">
        <w:rPr>
          <w:sz w:val="24"/>
          <w:szCs w:val="24"/>
        </w:rPr>
        <w:t>The</w:t>
      </w:r>
      <w:r>
        <w:rPr>
          <w:sz w:val="24"/>
          <w:szCs w:val="24"/>
        </w:rPr>
        <w:t xml:space="preserve"> </w:t>
      </w:r>
      <w:r w:rsidRPr="00BB0020">
        <w:rPr>
          <w:sz w:val="24"/>
          <w:szCs w:val="24"/>
        </w:rPr>
        <w:t>dataset is evaluated for accuracy, consistency, and completeness. Missing values are addressed through imputation or removal, outliers are identified, and class imbalance is documented for future handling. Data types are verified to match expected formats. These checks ensure a high-quality dataset essential for effective model training and testing.</w:t>
      </w:r>
    </w:p>
    <w:p w14:paraId="229B516A" w14:textId="69FA7975" w:rsidR="00BB0020" w:rsidRDefault="00BB0020" w:rsidP="00BB0020">
      <w:r w:rsidRPr="00086934">
        <w:rPr>
          <w:b/>
          <w:bCs/>
          <w:sz w:val="24"/>
          <w:szCs w:val="24"/>
        </w:rPr>
        <w:t>Ref. templa</w:t>
      </w:r>
      <w:r>
        <w:rPr>
          <w:b/>
          <w:bCs/>
          <w:sz w:val="24"/>
          <w:szCs w:val="24"/>
        </w:rPr>
        <w:t>te:</w:t>
      </w:r>
      <w:r>
        <w:rPr>
          <w:b/>
          <w:bCs/>
          <w:sz w:val="24"/>
          <w:szCs w:val="24"/>
        </w:rPr>
        <w:t xml:space="preserve"> </w:t>
      </w:r>
      <w:hyperlink r:id="rId9" w:history="1">
        <w:r w:rsidRPr="00BB0020">
          <w:rPr>
            <w:rStyle w:val="Hyperlink"/>
            <w:b/>
            <w:bCs/>
            <w:sz w:val="24"/>
            <w:szCs w:val="24"/>
          </w:rPr>
          <w:t>Click here</w:t>
        </w:r>
      </w:hyperlink>
    </w:p>
    <w:p w14:paraId="3B8F0754" w14:textId="77777777" w:rsidR="00BB0020" w:rsidRDefault="00BB0020" w:rsidP="00BB0020">
      <w:pPr>
        <w:rPr>
          <w:b/>
          <w:bCs/>
          <w:sz w:val="24"/>
          <w:szCs w:val="24"/>
        </w:rPr>
      </w:pPr>
      <w:r w:rsidRPr="00086934">
        <w:rPr>
          <w:b/>
          <w:bCs/>
          <w:sz w:val="24"/>
          <w:szCs w:val="24"/>
        </w:rPr>
        <w:t>Problem Statement Report:</w:t>
      </w:r>
      <w:r>
        <w:rPr>
          <w:b/>
          <w:bCs/>
          <w:sz w:val="24"/>
          <w:szCs w:val="24"/>
        </w:rPr>
        <w:t xml:space="preserve"> </w:t>
      </w:r>
    </w:p>
    <w:p w14:paraId="61FAE221" w14:textId="5BD621D4" w:rsidR="00BB0020" w:rsidRDefault="00BB0020" w:rsidP="00BB0020">
      <w:pPr>
        <w:rPr>
          <w:b/>
          <w:bCs/>
          <w:sz w:val="28"/>
          <w:szCs w:val="28"/>
        </w:rPr>
      </w:pPr>
      <w:r w:rsidRPr="00BB0020">
        <w:rPr>
          <w:b/>
          <w:bCs/>
          <w:sz w:val="28"/>
          <w:szCs w:val="28"/>
        </w:rPr>
        <w:t>Activity 3: Data Exploration and Preprocessing</w:t>
      </w:r>
    </w:p>
    <w:p w14:paraId="62DF9506" w14:textId="3C97DD7E" w:rsidR="00BB0020" w:rsidRDefault="00BB0020" w:rsidP="00BB0020">
      <w:pPr>
        <w:rPr>
          <w:sz w:val="24"/>
          <w:szCs w:val="24"/>
        </w:rPr>
      </w:pPr>
      <w:r w:rsidRPr="00BB0020">
        <w:rPr>
          <w:sz w:val="24"/>
          <w:szCs w:val="24"/>
        </w:rPr>
        <w:t xml:space="preserve">Data Exploration involves </w:t>
      </w:r>
      <w:proofErr w:type="spellStart"/>
      <w:r w:rsidRPr="00BB0020">
        <w:rPr>
          <w:sz w:val="24"/>
          <w:szCs w:val="24"/>
        </w:rPr>
        <w:t>analyzing</w:t>
      </w:r>
      <w:proofErr w:type="spellEnd"/>
      <w:r w:rsidRPr="00BB0020">
        <w:rPr>
          <w:sz w:val="24"/>
          <w:szCs w:val="24"/>
        </w:rPr>
        <w:t xml:space="preserve"> the dataset to understand patterns, distributions, and outliers. Preprocessing includes handling missing values, scaling, and encoding categorical variables. These crucial steps enhance data quality, ensuring the reliability and effectiveness of subsequent analyses in the </w:t>
      </w:r>
      <w:r w:rsidR="00896273">
        <w:rPr>
          <w:sz w:val="24"/>
          <w:szCs w:val="24"/>
        </w:rPr>
        <w:t>fraud detection</w:t>
      </w:r>
      <w:r w:rsidRPr="00BB0020">
        <w:rPr>
          <w:sz w:val="24"/>
          <w:szCs w:val="24"/>
        </w:rPr>
        <w:t xml:space="preserve"> project.</w:t>
      </w:r>
    </w:p>
    <w:p w14:paraId="07F8D2BD" w14:textId="2F39F4E3" w:rsidR="00896273" w:rsidRDefault="00896273" w:rsidP="00896273">
      <w:r w:rsidRPr="00086934">
        <w:rPr>
          <w:b/>
          <w:bCs/>
          <w:sz w:val="24"/>
          <w:szCs w:val="24"/>
        </w:rPr>
        <w:t>Ref. templa</w:t>
      </w:r>
      <w:r>
        <w:rPr>
          <w:b/>
          <w:bCs/>
          <w:sz w:val="24"/>
          <w:szCs w:val="24"/>
        </w:rPr>
        <w:t xml:space="preserve">te: </w:t>
      </w:r>
      <w:hyperlink r:id="rId10" w:history="1">
        <w:r w:rsidRPr="00896273">
          <w:rPr>
            <w:rStyle w:val="Hyperlink"/>
            <w:b/>
            <w:bCs/>
            <w:sz w:val="24"/>
            <w:szCs w:val="24"/>
          </w:rPr>
          <w:t>Click here</w:t>
        </w:r>
      </w:hyperlink>
    </w:p>
    <w:p w14:paraId="6FB96005" w14:textId="77777777" w:rsidR="00896273" w:rsidRDefault="00896273" w:rsidP="00896273">
      <w:pPr>
        <w:rPr>
          <w:b/>
          <w:bCs/>
          <w:sz w:val="24"/>
          <w:szCs w:val="24"/>
        </w:rPr>
      </w:pPr>
      <w:r w:rsidRPr="00086934">
        <w:rPr>
          <w:b/>
          <w:bCs/>
          <w:sz w:val="24"/>
          <w:szCs w:val="24"/>
        </w:rPr>
        <w:t>Problem Statement Report:</w:t>
      </w:r>
      <w:r>
        <w:rPr>
          <w:b/>
          <w:bCs/>
          <w:sz w:val="24"/>
          <w:szCs w:val="24"/>
        </w:rPr>
        <w:t xml:space="preserve"> </w:t>
      </w:r>
    </w:p>
    <w:p w14:paraId="5A4A5569" w14:textId="77777777" w:rsidR="00896273" w:rsidRDefault="00896273" w:rsidP="00896273">
      <w:pPr>
        <w:rPr>
          <w:b/>
          <w:bCs/>
          <w:sz w:val="24"/>
          <w:szCs w:val="24"/>
        </w:rPr>
      </w:pPr>
    </w:p>
    <w:p w14:paraId="65BEB176" w14:textId="6759A7F0" w:rsidR="00896273" w:rsidRDefault="00896273" w:rsidP="00896273">
      <w:pPr>
        <w:rPr>
          <w:b/>
          <w:bCs/>
          <w:sz w:val="40"/>
          <w:szCs w:val="40"/>
        </w:rPr>
      </w:pPr>
      <w:r w:rsidRPr="00896273">
        <w:rPr>
          <w:b/>
          <w:bCs/>
          <w:sz w:val="40"/>
          <w:szCs w:val="40"/>
        </w:rPr>
        <w:t>Milestone 3: Model Development Phase</w:t>
      </w:r>
    </w:p>
    <w:p w14:paraId="2D7E3C2D" w14:textId="3320B1A6" w:rsidR="00896273" w:rsidRDefault="00896273" w:rsidP="00896273">
      <w:pPr>
        <w:rPr>
          <w:sz w:val="24"/>
          <w:szCs w:val="24"/>
        </w:rPr>
      </w:pPr>
      <w:r w:rsidRPr="00896273">
        <w:rPr>
          <w:sz w:val="24"/>
          <w:szCs w:val="24"/>
        </w:rPr>
        <w:t xml:space="preserve">The Model Development Phase focuses on building an effective fraud detection system by selecting appropriate features and evaluating multiple machine learning models. This stage involves training models such as Decision Tree, Random Forest, SVM, and </w:t>
      </w:r>
      <w:proofErr w:type="spellStart"/>
      <w:r w:rsidRPr="00896273">
        <w:rPr>
          <w:sz w:val="24"/>
          <w:szCs w:val="24"/>
        </w:rPr>
        <w:t>XGBoost</w:t>
      </w:r>
      <w:proofErr w:type="spellEnd"/>
      <w:r w:rsidRPr="00896273">
        <w:rPr>
          <w:sz w:val="24"/>
          <w:szCs w:val="24"/>
        </w:rPr>
        <w:t xml:space="preserve"> on the </w:t>
      </w:r>
      <w:proofErr w:type="spellStart"/>
      <w:r w:rsidRPr="00896273">
        <w:rPr>
          <w:sz w:val="24"/>
          <w:szCs w:val="24"/>
        </w:rPr>
        <w:lastRenderedPageBreak/>
        <w:t>preprocessed</w:t>
      </w:r>
      <w:proofErr w:type="spellEnd"/>
      <w:r w:rsidRPr="00896273">
        <w:rPr>
          <w:sz w:val="24"/>
          <w:szCs w:val="24"/>
        </w:rPr>
        <w:t xml:space="preserve"> dataset, followed by rigorous validation using metrics like accuracy, precision, recall, and F1-score to ensure the model reliably detects fraudulent transactions.</w:t>
      </w:r>
    </w:p>
    <w:p w14:paraId="69639497" w14:textId="534FF0BC" w:rsidR="00896273" w:rsidRDefault="00896273" w:rsidP="00896273">
      <w:pPr>
        <w:rPr>
          <w:b/>
          <w:bCs/>
          <w:sz w:val="28"/>
          <w:szCs w:val="28"/>
        </w:rPr>
      </w:pPr>
      <w:r w:rsidRPr="00896273">
        <w:rPr>
          <w:b/>
          <w:bCs/>
          <w:sz w:val="28"/>
          <w:szCs w:val="28"/>
        </w:rPr>
        <w:t>Activity 1: Feature Selection Report</w:t>
      </w:r>
    </w:p>
    <w:p w14:paraId="1B0A37E3" w14:textId="345730A4" w:rsidR="00896273" w:rsidRPr="00896273" w:rsidRDefault="00896273" w:rsidP="00896273">
      <w:pPr>
        <w:rPr>
          <w:sz w:val="24"/>
          <w:szCs w:val="24"/>
        </w:rPr>
      </w:pPr>
      <w:r w:rsidRPr="00896273">
        <w:rPr>
          <w:sz w:val="24"/>
          <w:szCs w:val="24"/>
        </w:rPr>
        <w:t xml:space="preserve">The Feature Selection Report highlights the key features chosen for detecting online payment fraud, such as transaction amount, time, device ID, user </w:t>
      </w:r>
      <w:proofErr w:type="spellStart"/>
      <w:r w:rsidRPr="00896273">
        <w:rPr>
          <w:sz w:val="24"/>
          <w:szCs w:val="24"/>
        </w:rPr>
        <w:t>behavior</w:t>
      </w:r>
      <w:proofErr w:type="spellEnd"/>
      <w:r w:rsidRPr="00896273">
        <w:rPr>
          <w:sz w:val="24"/>
          <w:szCs w:val="24"/>
        </w:rPr>
        <w:t xml:space="preserve"> patterns, and location indicators. Feature relevance and importance are evaluated using correlation analysis and feature importance techniques to enhance the model's predictive capability and reduce noise in the dataset.</w:t>
      </w:r>
    </w:p>
    <w:p w14:paraId="08B39975" w14:textId="554EB372" w:rsidR="00896273" w:rsidRDefault="00896273" w:rsidP="00896273">
      <w:r w:rsidRPr="00086934">
        <w:rPr>
          <w:b/>
          <w:bCs/>
          <w:sz w:val="24"/>
          <w:szCs w:val="24"/>
        </w:rPr>
        <w:t>Ref. templa</w:t>
      </w:r>
      <w:r>
        <w:rPr>
          <w:b/>
          <w:bCs/>
          <w:sz w:val="24"/>
          <w:szCs w:val="24"/>
        </w:rPr>
        <w:t xml:space="preserve">te: </w:t>
      </w:r>
      <w:hyperlink r:id="rId11" w:history="1">
        <w:r w:rsidRPr="00896273">
          <w:rPr>
            <w:rStyle w:val="Hyperlink"/>
            <w:b/>
            <w:bCs/>
            <w:sz w:val="24"/>
            <w:szCs w:val="24"/>
          </w:rPr>
          <w:t>Click here</w:t>
        </w:r>
      </w:hyperlink>
    </w:p>
    <w:p w14:paraId="6D12CE48" w14:textId="77777777" w:rsidR="00896273" w:rsidRDefault="00896273" w:rsidP="00896273">
      <w:pPr>
        <w:rPr>
          <w:b/>
          <w:bCs/>
          <w:sz w:val="24"/>
          <w:szCs w:val="24"/>
        </w:rPr>
      </w:pPr>
      <w:r w:rsidRPr="00086934">
        <w:rPr>
          <w:b/>
          <w:bCs/>
          <w:sz w:val="24"/>
          <w:szCs w:val="24"/>
        </w:rPr>
        <w:t>Problem Statement Report:</w:t>
      </w:r>
      <w:r>
        <w:rPr>
          <w:b/>
          <w:bCs/>
          <w:sz w:val="24"/>
          <w:szCs w:val="24"/>
        </w:rPr>
        <w:t xml:space="preserve"> </w:t>
      </w:r>
    </w:p>
    <w:p w14:paraId="4FBE82CE" w14:textId="506B7C5F" w:rsidR="00896273" w:rsidRDefault="00896273" w:rsidP="00896273">
      <w:pPr>
        <w:rPr>
          <w:b/>
          <w:bCs/>
          <w:sz w:val="28"/>
          <w:szCs w:val="28"/>
        </w:rPr>
      </w:pPr>
      <w:r w:rsidRPr="00896273">
        <w:rPr>
          <w:b/>
          <w:bCs/>
          <w:sz w:val="28"/>
          <w:szCs w:val="28"/>
        </w:rPr>
        <w:t>Activity 2: Model Selection Report</w:t>
      </w:r>
    </w:p>
    <w:p w14:paraId="6D8379E7" w14:textId="4D0D211D" w:rsidR="00896273" w:rsidRDefault="00896273" w:rsidP="00896273">
      <w:pPr>
        <w:rPr>
          <w:sz w:val="24"/>
          <w:szCs w:val="24"/>
        </w:rPr>
      </w:pPr>
      <w:r w:rsidRPr="00896273">
        <w:rPr>
          <w:sz w:val="24"/>
          <w:szCs w:val="24"/>
        </w:rPr>
        <w:t xml:space="preserve">The Model Selection Report explains the rationale behind choosing models like Decision Tree, Random Forest, SVM, and </w:t>
      </w:r>
      <w:proofErr w:type="spellStart"/>
      <w:r w:rsidRPr="00896273">
        <w:rPr>
          <w:sz w:val="24"/>
          <w:szCs w:val="24"/>
        </w:rPr>
        <w:t>XGBoost</w:t>
      </w:r>
      <w:proofErr w:type="spellEnd"/>
      <w:r w:rsidRPr="00896273">
        <w:rPr>
          <w:sz w:val="24"/>
          <w:szCs w:val="24"/>
        </w:rPr>
        <w:t xml:space="preserve"> for fraud detection. Each model is selected based on its ability to handle imbalanced data, interpret complex non-linear relationships, and provide high predictive accuracy. Their performance is compared using cross-validation to identify the most effective solution aligned with fraud detection goals.</w:t>
      </w:r>
    </w:p>
    <w:p w14:paraId="66E3C945" w14:textId="4D5A77F2" w:rsidR="00896273" w:rsidRDefault="00896273" w:rsidP="00896273">
      <w:r w:rsidRPr="00086934">
        <w:rPr>
          <w:b/>
          <w:bCs/>
          <w:sz w:val="24"/>
          <w:szCs w:val="24"/>
        </w:rPr>
        <w:t>Ref. templa</w:t>
      </w:r>
      <w:r>
        <w:rPr>
          <w:b/>
          <w:bCs/>
          <w:sz w:val="24"/>
          <w:szCs w:val="24"/>
        </w:rPr>
        <w:t>te:</w:t>
      </w:r>
      <w:r>
        <w:rPr>
          <w:b/>
          <w:bCs/>
          <w:sz w:val="24"/>
          <w:szCs w:val="24"/>
        </w:rPr>
        <w:t xml:space="preserve"> </w:t>
      </w:r>
      <w:hyperlink r:id="rId12" w:history="1">
        <w:r w:rsidRPr="00896273">
          <w:rPr>
            <w:rStyle w:val="Hyperlink"/>
            <w:b/>
            <w:bCs/>
            <w:sz w:val="24"/>
            <w:szCs w:val="24"/>
          </w:rPr>
          <w:t>Click here</w:t>
        </w:r>
      </w:hyperlink>
    </w:p>
    <w:p w14:paraId="4BAD3A1A" w14:textId="77777777" w:rsidR="00896273" w:rsidRDefault="00896273" w:rsidP="00896273">
      <w:pPr>
        <w:rPr>
          <w:b/>
          <w:bCs/>
          <w:sz w:val="24"/>
          <w:szCs w:val="24"/>
        </w:rPr>
      </w:pPr>
      <w:r w:rsidRPr="00086934">
        <w:rPr>
          <w:b/>
          <w:bCs/>
          <w:sz w:val="24"/>
          <w:szCs w:val="24"/>
        </w:rPr>
        <w:t>Problem Statement Report:</w:t>
      </w:r>
      <w:r>
        <w:rPr>
          <w:b/>
          <w:bCs/>
          <w:sz w:val="24"/>
          <w:szCs w:val="24"/>
        </w:rPr>
        <w:t xml:space="preserve"> </w:t>
      </w:r>
    </w:p>
    <w:p w14:paraId="14545FBF" w14:textId="4893B6FD" w:rsidR="00896273" w:rsidRDefault="00896273" w:rsidP="00896273">
      <w:pPr>
        <w:rPr>
          <w:b/>
          <w:bCs/>
          <w:sz w:val="28"/>
          <w:szCs w:val="28"/>
        </w:rPr>
      </w:pPr>
      <w:r w:rsidRPr="00896273">
        <w:rPr>
          <w:b/>
          <w:bCs/>
          <w:sz w:val="28"/>
          <w:szCs w:val="28"/>
        </w:rPr>
        <w:t>Activity 3: Initial Model Training Code, Model Validation and Evaluation Report</w:t>
      </w:r>
    </w:p>
    <w:p w14:paraId="13B22073" w14:textId="7689C036" w:rsidR="00896273" w:rsidRDefault="00896273" w:rsidP="00896273">
      <w:pPr>
        <w:rPr>
          <w:sz w:val="24"/>
          <w:szCs w:val="24"/>
        </w:rPr>
      </w:pPr>
      <w:r w:rsidRPr="00896273">
        <w:rPr>
          <w:sz w:val="24"/>
          <w:szCs w:val="24"/>
        </w:rPr>
        <w:t>This phase includes writing and executing the initial training code for the selected models using the dataset. The Model Validation and Evaluation Report details the performance outcomes using evaluation metrics such as Accuracy, F1-Score, Recall, and Confusion Matrix, ensuring the selected model detects fraudulent transactions with minimal false positives and false negatives.</w:t>
      </w:r>
    </w:p>
    <w:p w14:paraId="27FFA8F1" w14:textId="13E4A30A" w:rsidR="00896273" w:rsidRDefault="00896273" w:rsidP="00896273">
      <w:r w:rsidRPr="00086934">
        <w:rPr>
          <w:b/>
          <w:bCs/>
          <w:sz w:val="24"/>
          <w:szCs w:val="24"/>
        </w:rPr>
        <w:t>Ref. templa</w:t>
      </w:r>
      <w:r>
        <w:rPr>
          <w:b/>
          <w:bCs/>
          <w:sz w:val="24"/>
          <w:szCs w:val="24"/>
        </w:rPr>
        <w:t>te:</w:t>
      </w:r>
      <w:r>
        <w:rPr>
          <w:b/>
          <w:bCs/>
          <w:sz w:val="24"/>
          <w:szCs w:val="24"/>
        </w:rPr>
        <w:t xml:space="preserve"> </w:t>
      </w:r>
      <w:hyperlink r:id="rId13" w:history="1">
        <w:r w:rsidRPr="00896273">
          <w:rPr>
            <w:rStyle w:val="Hyperlink"/>
            <w:b/>
            <w:bCs/>
            <w:sz w:val="24"/>
            <w:szCs w:val="24"/>
          </w:rPr>
          <w:t>Click here</w:t>
        </w:r>
      </w:hyperlink>
    </w:p>
    <w:p w14:paraId="1600DFA0" w14:textId="77777777" w:rsidR="00896273" w:rsidRDefault="00896273" w:rsidP="00896273">
      <w:pPr>
        <w:rPr>
          <w:b/>
          <w:bCs/>
          <w:sz w:val="24"/>
          <w:szCs w:val="24"/>
        </w:rPr>
      </w:pPr>
      <w:r w:rsidRPr="00086934">
        <w:rPr>
          <w:b/>
          <w:bCs/>
          <w:sz w:val="24"/>
          <w:szCs w:val="24"/>
        </w:rPr>
        <w:t>Problem Statement Report:</w:t>
      </w:r>
      <w:r>
        <w:rPr>
          <w:b/>
          <w:bCs/>
          <w:sz w:val="24"/>
          <w:szCs w:val="24"/>
        </w:rPr>
        <w:t xml:space="preserve"> </w:t>
      </w:r>
    </w:p>
    <w:p w14:paraId="17B74A02" w14:textId="77777777" w:rsidR="00896273" w:rsidRPr="00896273" w:rsidRDefault="00896273" w:rsidP="00896273">
      <w:pPr>
        <w:rPr>
          <w:sz w:val="24"/>
          <w:szCs w:val="24"/>
        </w:rPr>
      </w:pPr>
    </w:p>
    <w:p w14:paraId="2F2458CC" w14:textId="77777777" w:rsidR="00811249" w:rsidRPr="00811249" w:rsidRDefault="00811249" w:rsidP="00811249">
      <w:pPr>
        <w:rPr>
          <w:b/>
          <w:bCs/>
          <w:sz w:val="40"/>
          <w:szCs w:val="40"/>
        </w:rPr>
      </w:pPr>
      <w:r w:rsidRPr="00811249">
        <w:rPr>
          <w:b/>
          <w:bCs/>
          <w:sz w:val="40"/>
          <w:szCs w:val="40"/>
        </w:rPr>
        <w:t>Milestone 4: Model Optimization and Tuning Phase</w:t>
      </w:r>
    </w:p>
    <w:p w14:paraId="206F4D66" w14:textId="77777777" w:rsidR="00811249" w:rsidRDefault="00811249" w:rsidP="00811249">
      <w:pPr>
        <w:rPr>
          <w:sz w:val="24"/>
          <w:szCs w:val="24"/>
        </w:rPr>
      </w:pPr>
      <w:r w:rsidRPr="00811249">
        <w:rPr>
          <w:sz w:val="24"/>
          <w:szCs w:val="24"/>
        </w:rPr>
        <w:t xml:space="preserve">The Model Optimization and Tuning Phase focuses on refining the selected machine learning models to achieve maximum fraud detection performance. This phase includes tuning hyperparameters using techniques like </w:t>
      </w:r>
      <w:proofErr w:type="spellStart"/>
      <w:r w:rsidRPr="00811249">
        <w:rPr>
          <w:sz w:val="24"/>
          <w:szCs w:val="24"/>
        </w:rPr>
        <w:t>GridSearchCV</w:t>
      </w:r>
      <w:proofErr w:type="spellEnd"/>
      <w:r w:rsidRPr="00811249">
        <w:rPr>
          <w:sz w:val="24"/>
          <w:szCs w:val="24"/>
        </w:rPr>
        <w:t>, comparing baseline vs. optimized results, and justifying the final model based on key evaluation metrics such as F1-score, Precision, Recall, and Accuracy. The goal is to ensure accurate fraud detection with minimal false alarms, optimizing both security and user experience.</w:t>
      </w:r>
    </w:p>
    <w:p w14:paraId="2306AFD7" w14:textId="77777777" w:rsidR="00811249" w:rsidRPr="00811249" w:rsidRDefault="00811249" w:rsidP="00811249">
      <w:pPr>
        <w:rPr>
          <w:b/>
          <w:bCs/>
          <w:sz w:val="28"/>
          <w:szCs w:val="28"/>
        </w:rPr>
      </w:pPr>
      <w:r w:rsidRPr="00811249">
        <w:rPr>
          <w:b/>
          <w:bCs/>
          <w:sz w:val="28"/>
          <w:szCs w:val="28"/>
        </w:rPr>
        <w:t>Activity 1: Hyperparameter Tuning Documentation</w:t>
      </w:r>
    </w:p>
    <w:p w14:paraId="553ECB9D" w14:textId="5782980B" w:rsidR="00811249" w:rsidRPr="00811249" w:rsidRDefault="00811249" w:rsidP="00811249">
      <w:pPr>
        <w:rPr>
          <w:sz w:val="24"/>
          <w:szCs w:val="24"/>
        </w:rPr>
      </w:pPr>
      <w:r w:rsidRPr="00811249">
        <w:rPr>
          <w:sz w:val="24"/>
          <w:szCs w:val="24"/>
        </w:rPr>
        <w:t xml:space="preserve">The Decision Tree model was selected as the best-performing model after hyperparameter tuning, demonstrating exceptionally high accuracy and F1-score. Its ability to handle complex transactional patterns and its simplicity make it ideal for real-time fraud detection. The tuning </w:t>
      </w:r>
      <w:r w:rsidRPr="00811249">
        <w:rPr>
          <w:sz w:val="24"/>
          <w:szCs w:val="24"/>
        </w:rPr>
        <w:lastRenderedPageBreak/>
        <w:t xml:space="preserve">process involved adjusting parameters like </w:t>
      </w:r>
      <w:proofErr w:type="spellStart"/>
      <w:r w:rsidRPr="00811249">
        <w:rPr>
          <w:sz w:val="24"/>
          <w:szCs w:val="24"/>
        </w:rPr>
        <w:t>max_depth</w:t>
      </w:r>
      <w:proofErr w:type="spellEnd"/>
      <w:r w:rsidRPr="00811249">
        <w:rPr>
          <w:sz w:val="24"/>
          <w:szCs w:val="24"/>
        </w:rPr>
        <w:t xml:space="preserve"> and </w:t>
      </w:r>
      <w:proofErr w:type="spellStart"/>
      <w:r w:rsidRPr="00811249">
        <w:rPr>
          <w:sz w:val="24"/>
          <w:szCs w:val="24"/>
        </w:rPr>
        <w:t>min_samples_split</w:t>
      </w:r>
      <w:proofErr w:type="spellEnd"/>
      <w:r w:rsidRPr="00811249">
        <w:rPr>
          <w:sz w:val="24"/>
          <w:szCs w:val="24"/>
        </w:rPr>
        <w:t>, which significantly improved the model’s precision and recall rates.</w:t>
      </w:r>
    </w:p>
    <w:p w14:paraId="6516263E" w14:textId="77777777" w:rsidR="00811249" w:rsidRPr="00811249" w:rsidRDefault="00811249" w:rsidP="00811249">
      <w:pPr>
        <w:rPr>
          <w:b/>
          <w:bCs/>
          <w:sz w:val="24"/>
          <w:szCs w:val="24"/>
        </w:rPr>
      </w:pPr>
      <w:r w:rsidRPr="00811249">
        <w:rPr>
          <w:b/>
          <w:bCs/>
          <w:sz w:val="28"/>
          <w:szCs w:val="28"/>
        </w:rPr>
        <w:t>Activity 2: Performance Metrics Comparison Report</w:t>
      </w:r>
    </w:p>
    <w:p w14:paraId="76797C35" w14:textId="480FCCBD" w:rsidR="00811249" w:rsidRPr="00811249" w:rsidRDefault="00811249" w:rsidP="00811249">
      <w:pPr>
        <w:rPr>
          <w:sz w:val="24"/>
          <w:szCs w:val="24"/>
        </w:rPr>
      </w:pPr>
      <w:r w:rsidRPr="00811249">
        <w:rPr>
          <w:sz w:val="24"/>
          <w:szCs w:val="24"/>
        </w:rPr>
        <w:t xml:space="preserve">The Performance Metrics Comparison Report evaluates baseline models using default settings against their optimized versions. Metrics such as accuracy, recall, precision, and F1-score were compared across models like Random Forest, SVM, Extra Trees, and </w:t>
      </w:r>
      <w:proofErr w:type="spellStart"/>
      <w:r w:rsidRPr="00811249">
        <w:rPr>
          <w:sz w:val="24"/>
          <w:szCs w:val="24"/>
        </w:rPr>
        <w:t>XGBoost</w:t>
      </w:r>
      <w:proofErr w:type="spellEnd"/>
      <w:r w:rsidRPr="00811249">
        <w:rPr>
          <w:sz w:val="24"/>
          <w:szCs w:val="24"/>
        </w:rPr>
        <w:t>. The Decision Tree showed a clear improvement after tuning, achieving the highest scores across most metrics, validating its suitability for fraud detection.</w:t>
      </w:r>
    </w:p>
    <w:p w14:paraId="2D9EF6F0" w14:textId="77777777" w:rsidR="00811249" w:rsidRPr="00811249" w:rsidRDefault="00811249" w:rsidP="00811249">
      <w:pPr>
        <w:rPr>
          <w:b/>
          <w:bCs/>
          <w:sz w:val="28"/>
          <w:szCs w:val="28"/>
        </w:rPr>
      </w:pPr>
      <w:r w:rsidRPr="00811249">
        <w:rPr>
          <w:b/>
          <w:bCs/>
          <w:sz w:val="28"/>
          <w:szCs w:val="28"/>
        </w:rPr>
        <w:t>Activity 3: Final Model Selection Justification</w:t>
      </w:r>
    </w:p>
    <w:p w14:paraId="46742E6D" w14:textId="77777777" w:rsidR="00811249" w:rsidRPr="00811249" w:rsidRDefault="00811249" w:rsidP="00811249">
      <w:pPr>
        <w:rPr>
          <w:sz w:val="24"/>
          <w:szCs w:val="24"/>
        </w:rPr>
      </w:pPr>
      <w:r w:rsidRPr="00811249">
        <w:rPr>
          <w:sz w:val="24"/>
          <w:szCs w:val="24"/>
        </w:rPr>
        <w:t>The Final Model Selection Justification outlines the rationale behind selecting the Decision Tree as the final model. With a test accuracy of 99.97% and a high F1-score, it outperformed all other models after tuning. Its balance between accuracy and interpretability, along with its computational efficiency, ensures it meets the project’s objectives of secure, real-time fraud detection.</w:t>
      </w:r>
    </w:p>
    <w:p w14:paraId="4FD13905" w14:textId="0464578A" w:rsidR="00811249" w:rsidRDefault="00811249" w:rsidP="00811249">
      <w:r w:rsidRPr="00086934">
        <w:rPr>
          <w:b/>
          <w:bCs/>
          <w:sz w:val="24"/>
          <w:szCs w:val="24"/>
        </w:rPr>
        <w:t>Ref. templa</w:t>
      </w:r>
      <w:r>
        <w:rPr>
          <w:b/>
          <w:bCs/>
          <w:sz w:val="24"/>
          <w:szCs w:val="24"/>
        </w:rPr>
        <w:t xml:space="preserve">te: </w:t>
      </w:r>
      <w:r>
        <w:rPr>
          <w:b/>
          <w:bCs/>
          <w:sz w:val="24"/>
          <w:szCs w:val="24"/>
        </w:rPr>
        <w:t xml:space="preserve"> </w:t>
      </w:r>
      <w:hyperlink r:id="rId14" w:history="1">
        <w:r w:rsidRPr="00811249">
          <w:rPr>
            <w:rStyle w:val="Hyperlink"/>
            <w:b/>
            <w:bCs/>
            <w:sz w:val="24"/>
            <w:szCs w:val="24"/>
          </w:rPr>
          <w:t>Click here</w:t>
        </w:r>
      </w:hyperlink>
    </w:p>
    <w:p w14:paraId="28854750" w14:textId="77777777" w:rsidR="00811249" w:rsidRDefault="00811249" w:rsidP="00811249">
      <w:pPr>
        <w:rPr>
          <w:b/>
          <w:bCs/>
          <w:sz w:val="24"/>
          <w:szCs w:val="24"/>
        </w:rPr>
      </w:pPr>
      <w:r w:rsidRPr="00086934">
        <w:rPr>
          <w:b/>
          <w:bCs/>
          <w:sz w:val="24"/>
          <w:szCs w:val="24"/>
        </w:rPr>
        <w:t>Problem Statement Report:</w:t>
      </w:r>
      <w:r>
        <w:rPr>
          <w:b/>
          <w:bCs/>
          <w:sz w:val="24"/>
          <w:szCs w:val="24"/>
        </w:rPr>
        <w:t xml:space="preserve"> </w:t>
      </w:r>
    </w:p>
    <w:p w14:paraId="589156A8" w14:textId="77777777" w:rsidR="00811249" w:rsidRDefault="00811249" w:rsidP="00811249">
      <w:pPr>
        <w:rPr>
          <w:b/>
          <w:bCs/>
          <w:sz w:val="24"/>
          <w:szCs w:val="24"/>
        </w:rPr>
      </w:pPr>
    </w:p>
    <w:p w14:paraId="1E8B2487" w14:textId="359CD798" w:rsidR="00811249" w:rsidRDefault="00811249" w:rsidP="00811249">
      <w:pPr>
        <w:rPr>
          <w:b/>
          <w:bCs/>
          <w:sz w:val="24"/>
          <w:szCs w:val="24"/>
        </w:rPr>
      </w:pPr>
      <w:r w:rsidRPr="00811249">
        <w:rPr>
          <w:b/>
          <w:bCs/>
          <w:sz w:val="40"/>
          <w:szCs w:val="40"/>
        </w:rPr>
        <w:t>Milestone 5: Project Files Submission and Documentation</w:t>
      </w:r>
      <w:r w:rsidRPr="00811249">
        <w:rPr>
          <w:b/>
          <w:bCs/>
          <w:sz w:val="24"/>
          <w:szCs w:val="24"/>
        </w:rPr>
        <w:t xml:space="preserve"> </w:t>
      </w:r>
      <w:r w:rsidRPr="00811249">
        <w:rPr>
          <w:sz w:val="24"/>
          <w:szCs w:val="24"/>
        </w:rPr>
        <w:t xml:space="preserve">For project file submission in </w:t>
      </w:r>
      <w:proofErr w:type="spellStart"/>
      <w:r w:rsidRPr="00811249">
        <w:rPr>
          <w:sz w:val="24"/>
          <w:szCs w:val="24"/>
        </w:rPr>
        <w:t>Github</w:t>
      </w:r>
      <w:proofErr w:type="spellEnd"/>
      <w:r w:rsidRPr="00811249">
        <w:rPr>
          <w:sz w:val="24"/>
          <w:szCs w:val="24"/>
        </w:rPr>
        <w:t xml:space="preserve">, </w:t>
      </w:r>
      <w:proofErr w:type="gramStart"/>
      <w:r w:rsidRPr="00811249">
        <w:rPr>
          <w:sz w:val="24"/>
          <w:szCs w:val="24"/>
        </w:rPr>
        <w:t>Kindly</w:t>
      </w:r>
      <w:proofErr w:type="gramEnd"/>
      <w:r w:rsidRPr="00811249">
        <w:rPr>
          <w:sz w:val="24"/>
          <w:szCs w:val="24"/>
        </w:rPr>
        <w:t xml:space="preserve"> click the link and refer to the flow</w:t>
      </w:r>
    </w:p>
    <w:p w14:paraId="57AE771A" w14:textId="48EC3301" w:rsidR="00811249" w:rsidRPr="00152FB5" w:rsidRDefault="00811249" w:rsidP="00811249">
      <w:pPr>
        <w:rPr>
          <w:b/>
          <w:bCs/>
          <w:sz w:val="24"/>
          <w:szCs w:val="24"/>
        </w:rPr>
      </w:pPr>
      <w:hyperlink r:id="rId15" w:history="1">
        <w:r w:rsidRPr="00152FB5">
          <w:rPr>
            <w:rStyle w:val="Hyperlink"/>
            <w:b/>
            <w:bCs/>
            <w:sz w:val="24"/>
            <w:szCs w:val="24"/>
          </w:rPr>
          <w:t>Click here</w:t>
        </w:r>
      </w:hyperlink>
    </w:p>
    <w:p w14:paraId="1B75A8A8" w14:textId="77777777" w:rsidR="00811249" w:rsidRDefault="00811249" w:rsidP="00811249">
      <w:pPr>
        <w:rPr>
          <w:sz w:val="24"/>
          <w:szCs w:val="24"/>
        </w:rPr>
      </w:pPr>
    </w:p>
    <w:p w14:paraId="2FE39FE5" w14:textId="77777777" w:rsidR="00811249" w:rsidRDefault="00811249" w:rsidP="00811249">
      <w:pPr>
        <w:rPr>
          <w:sz w:val="24"/>
          <w:szCs w:val="24"/>
        </w:rPr>
      </w:pPr>
      <w:r w:rsidRPr="00811249">
        <w:rPr>
          <w:b/>
          <w:bCs/>
          <w:sz w:val="40"/>
          <w:szCs w:val="40"/>
        </w:rPr>
        <w:t>Milestone 6: Project Demonstration</w:t>
      </w:r>
      <w:r w:rsidRPr="00811249">
        <w:rPr>
          <w:sz w:val="24"/>
          <w:szCs w:val="24"/>
        </w:rPr>
        <w:t xml:space="preserve"> </w:t>
      </w:r>
    </w:p>
    <w:p w14:paraId="5DE459DE" w14:textId="0F0E3A6A" w:rsidR="00811249" w:rsidRDefault="00811249" w:rsidP="00811249">
      <w:pPr>
        <w:rPr>
          <w:sz w:val="24"/>
          <w:szCs w:val="24"/>
        </w:rPr>
      </w:pPr>
      <w:r w:rsidRPr="00811249">
        <w:rPr>
          <w:sz w:val="24"/>
          <w:szCs w:val="24"/>
        </w:rPr>
        <w:t>In the upcoming module called Project Demonstration, individuals will be required to record a video by sharing their screens. They will need to explain their project and demonstrate its execution during the presentation.</w:t>
      </w:r>
    </w:p>
    <w:p w14:paraId="236BFB95" w14:textId="68340348" w:rsidR="00811249" w:rsidRPr="00811249" w:rsidRDefault="00152FB5" w:rsidP="00811249">
      <w:pPr>
        <w:rPr>
          <w:b/>
          <w:bCs/>
          <w:sz w:val="24"/>
          <w:szCs w:val="24"/>
        </w:rPr>
      </w:pPr>
      <w:hyperlink r:id="rId16" w:history="1">
        <w:r w:rsidR="00811249" w:rsidRPr="00152FB5">
          <w:rPr>
            <w:rStyle w:val="Hyperlink"/>
            <w:b/>
            <w:bCs/>
            <w:sz w:val="24"/>
            <w:szCs w:val="24"/>
          </w:rPr>
          <w:t>Click here</w:t>
        </w:r>
      </w:hyperlink>
    </w:p>
    <w:p w14:paraId="0B8EFFD2" w14:textId="77777777" w:rsidR="00896273" w:rsidRPr="00BB0020" w:rsidRDefault="00896273" w:rsidP="00BB0020">
      <w:pPr>
        <w:rPr>
          <w:sz w:val="24"/>
          <w:szCs w:val="24"/>
        </w:rPr>
      </w:pPr>
    </w:p>
    <w:p w14:paraId="23902DDF" w14:textId="77777777" w:rsidR="00BB0020" w:rsidRPr="00BB0020" w:rsidRDefault="00BB0020" w:rsidP="00BB0020">
      <w:pPr>
        <w:rPr>
          <w:sz w:val="24"/>
          <w:szCs w:val="24"/>
        </w:rPr>
      </w:pPr>
    </w:p>
    <w:p w14:paraId="0F10734B" w14:textId="77777777" w:rsidR="00BB0020" w:rsidRPr="00BB0020" w:rsidRDefault="00BB0020" w:rsidP="00BB0020">
      <w:pPr>
        <w:rPr>
          <w:b/>
          <w:bCs/>
          <w:sz w:val="28"/>
          <w:szCs w:val="28"/>
        </w:rPr>
      </w:pPr>
    </w:p>
    <w:p w14:paraId="3C646C78" w14:textId="77777777" w:rsidR="00BB0020" w:rsidRPr="00BB0020" w:rsidRDefault="00BB0020" w:rsidP="00086934">
      <w:pPr>
        <w:rPr>
          <w:sz w:val="28"/>
          <w:szCs w:val="28"/>
        </w:rPr>
      </w:pPr>
    </w:p>
    <w:p w14:paraId="2EAB84C8" w14:textId="77777777" w:rsidR="0085008A" w:rsidRPr="00086934" w:rsidRDefault="0085008A" w:rsidP="00086934">
      <w:pPr>
        <w:rPr>
          <w:b/>
          <w:bCs/>
          <w:sz w:val="24"/>
          <w:szCs w:val="24"/>
        </w:rPr>
      </w:pPr>
    </w:p>
    <w:sectPr w:rsidR="0085008A" w:rsidRPr="00086934" w:rsidSect="00F73119">
      <w:pgSz w:w="12240" w:h="20160" w:code="5"/>
      <w:pgMar w:top="1418"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34"/>
    <w:rsid w:val="00086934"/>
    <w:rsid w:val="00152FB5"/>
    <w:rsid w:val="001B65D8"/>
    <w:rsid w:val="00290B3E"/>
    <w:rsid w:val="0037326D"/>
    <w:rsid w:val="007E7E54"/>
    <w:rsid w:val="00811249"/>
    <w:rsid w:val="0085008A"/>
    <w:rsid w:val="00896273"/>
    <w:rsid w:val="00BB0020"/>
    <w:rsid w:val="00C23791"/>
    <w:rsid w:val="00ED6235"/>
    <w:rsid w:val="00F7311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1B84E"/>
  <w15:chartTrackingRefBased/>
  <w15:docId w15:val="{7122E555-5CC3-45C6-A77A-7C687A6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5D8"/>
  </w:style>
  <w:style w:type="paragraph" w:styleId="Heading1">
    <w:name w:val="heading 1"/>
    <w:basedOn w:val="Normal"/>
    <w:next w:val="Normal"/>
    <w:link w:val="Heading1Char"/>
    <w:uiPriority w:val="9"/>
    <w:qFormat/>
    <w:rsid w:val="000869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69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69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69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69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69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9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9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9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9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69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69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69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69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6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934"/>
    <w:rPr>
      <w:rFonts w:eastAsiaTheme="majorEastAsia" w:cstheme="majorBidi"/>
      <w:color w:val="272727" w:themeColor="text1" w:themeTint="D8"/>
    </w:rPr>
  </w:style>
  <w:style w:type="paragraph" w:styleId="Title">
    <w:name w:val="Title"/>
    <w:basedOn w:val="Normal"/>
    <w:next w:val="Normal"/>
    <w:link w:val="TitleChar"/>
    <w:uiPriority w:val="10"/>
    <w:qFormat/>
    <w:rsid w:val="00086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9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9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6934"/>
    <w:rPr>
      <w:i/>
      <w:iCs/>
      <w:color w:val="404040" w:themeColor="text1" w:themeTint="BF"/>
    </w:rPr>
  </w:style>
  <w:style w:type="paragraph" w:styleId="ListParagraph">
    <w:name w:val="List Paragraph"/>
    <w:basedOn w:val="Normal"/>
    <w:uiPriority w:val="34"/>
    <w:qFormat/>
    <w:rsid w:val="00086934"/>
    <w:pPr>
      <w:ind w:left="720"/>
      <w:contextualSpacing/>
    </w:pPr>
  </w:style>
  <w:style w:type="character" w:styleId="IntenseEmphasis">
    <w:name w:val="Intense Emphasis"/>
    <w:basedOn w:val="DefaultParagraphFont"/>
    <w:uiPriority w:val="21"/>
    <w:qFormat/>
    <w:rsid w:val="00086934"/>
    <w:rPr>
      <w:i/>
      <w:iCs/>
      <w:color w:val="2F5496" w:themeColor="accent1" w:themeShade="BF"/>
    </w:rPr>
  </w:style>
  <w:style w:type="paragraph" w:styleId="IntenseQuote">
    <w:name w:val="Intense Quote"/>
    <w:basedOn w:val="Normal"/>
    <w:next w:val="Normal"/>
    <w:link w:val="IntenseQuoteChar"/>
    <w:uiPriority w:val="30"/>
    <w:qFormat/>
    <w:rsid w:val="000869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6934"/>
    <w:rPr>
      <w:i/>
      <w:iCs/>
      <w:color w:val="2F5496" w:themeColor="accent1" w:themeShade="BF"/>
    </w:rPr>
  </w:style>
  <w:style w:type="character" w:styleId="IntenseReference">
    <w:name w:val="Intense Reference"/>
    <w:basedOn w:val="DefaultParagraphFont"/>
    <w:uiPriority w:val="32"/>
    <w:qFormat/>
    <w:rsid w:val="00086934"/>
    <w:rPr>
      <w:b/>
      <w:bCs/>
      <w:smallCaps/>
      <w:color w:val="2F5496" w:themeColor="accent1" w:themeShade="BF"/>
      <w:spacing w:val="5"/>
    </w:rPr>
  </w:style>
  <w:style w:type="character" w:styleId="Hyperlink">
    <w:name w:val="Hyperlink"/>
    <w:basedOn w:val="DefaultParagraphFont"/>
    <w:uiPriority w:val="99"/>
    <w:unhideWhenUsed/>
    <w:rsid w:val="00086934"/>
    <w:rPr>
      <w:color w:val="0563C1" w:themeColor="hyperlink"/>
      <w:u w:val="single"/>
    </w:rPr>
  </w:style>
  <w:style w:type="character" w:styleId="UnresolvedMention">
    <w:name w:val="Unresolved Mention"/>
    <w:basedOn w:val="DefaultParagraphFont"/>
    <w:uiPriority w:val="99"/>
    <w:semiHidden/>
    <w:unhideWhenUsed/>
    <w:rsid w:val="00086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98573">
      <w:bodyDiv w:val="1"/>
      <w:marLeft w:val="0"/>
      <w:marRight w:val="0"/>
      <w:marTop w:val="0"/>
      <w:marBottom w:val="0"/>
      <w:divBdr>
        <w:top w:val="none" w:sz="0" w:space="0" w:color="auto"/>
        <w:left w:val="none" w:sz="0" w:space="0" w:color="auto"/>
        <w:bottom w:val="none" w:sz="0" w:space="0" w:color="auto"/>
        <w:right w:val="none" w:sz="0" w:space="0" w:color="auto"/>
      </w:divBdr>
    </w:div>
    <w:div w:id="506595610">
      <w:bodyDiv w:val="1"/>
      <w:marLeft w:val="0"/>
      <w:marRight w:val="0"/>
      <w:marTop w:val="0"/>
      <w:marBottom w:val="0"/>
      <w:divBdr>
        <w:top w:val="none" w:sz="0" w:space="0" w:color="auto"/>
        <w:left w:val="none" w:sz="0" w:space="0" w:color="auto"/>
        <w:bottom w:val="none" w:sz="0" w:space="0" w:color="auto"/>
        <w:right w:val="none" w:sz="0" w:space="0" w:color="auto"/>
      </w:divBdr>
    </w:div>
    <w:div w:id="907230162">
      <w:bodyDiv w:val="1"/>
      <w:marLeft w:val="0"/>
      <w:marRight w:val="0"/>
      <w:marTop w:val="0"/>
      <w:marBottom w:val="0"/>
      <w:divBdr>
        <w:top w:val="none" w:sz="0" w:space="0" w:color="auto"/>
        <w:left w:val="none" w:sz="0" w:space="0" w:color="auto"/>
        <w:bottom w:val="none" w:sz="0" w:space="0" w:color="auto"/>
        <w:right w:val="none" w:sz="0" w:space="0" w:color="auto"/>
      </w:divBdr>
    </w:div>
    <w:div w:id="163875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Interns-Content/AI-ML-DA-Templates/blob/main/Machine%20Learning%20and%20Natural%20Language%20Processing%20Templates/2.%20Data%20Collection%20and%20Preprocessing%20Phase_/Raw%20Data%20Sources.pdf" TargetMode="External"/><Relationship Id="rId13"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12"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1drv.ms/v/c/7f020714fe6065f8/Ea0rfVOUM0pNkz9x0O2E_5gBGR0SCBx_4yk_XSsdeBJo-g?e=KsHw8g" TargetMode="External"/><Relationship Id="rId1" Type="http://schemas.openxmlformats.org/officeDocument/2006/relationships/customXml" Target="../customXml/item1.xml"/><Relationship Id="rId6" Type="http://schemas.openxmlformats.org/officeDocument/2006/relationships/hyperlink" Target="https://github.com/SmartInterns-Content/AI-ML-DA-Templates/blob/main/Machine%20Learning%20and%20Natural%20Language%20Processing%20Templates/1.%20Project%20Initialization%20and%20Planning%20Phase/Project%20Proposal%20(Proposed%20Solution)%20template.docx.pdf" TargetMode="External"/><Relationship Id="rId11"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5"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15" Type="http://schemas.openxmlformats.org/officeDocument/2006/relationships/hyperlink" Target="https://github.com/SHAMINIG2006/final_project_code_templates.git" TargetMode="External"/><Relationship Id="rId10"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4" Type="http://schemas.openxmlformats.org/officeDocument/2006/relationships/webSettings" Target="webSettings.xml"/><Relationship Id="rId9" Type="http://schemas.openxmlformats.org/officeDocument/2006/relationships/hyperlink" Target="https://github.com/SmartInterns-Content/AI-ML-DA-Templates/blob/main/Machine%20Learning%20and%20Natural%20Language%20Processing%20Templates/2.%20Data%20Collection%20and%20Preprocessing%20Phase_/Data%20Quality%20Report%20template.docx.pdf" TargetMode="External"/><Relationship Id="rId14"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09A03-C5EC-4E35-814D-A84E5A69C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PRIYA</dc:creator>
  <cp:keywords/>
  <dc:description/>
  <cp:lastModifiedBy>LAKSHMI PRIYA</cp:lastModifiedBy>
  <cp:revision>1</cp:revision>
  <dcterms:created xsi:type="dcterms:W3CDTF">2025-07-03T05:23:00Z</dcterms:created>
  <dcterms:modified xsi:type="dcterms:W3CDTF">2025-07-03T06:16:00Z</dcterms:modified>
</cp:coreProperties>
</file>