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1F" w:rsidRDefault="00A90002" w:rsidP="00C91A71">
      <w:pPr>
        <w:jc w:val="both"/>
        <w:rPr>
          <w:rFonts w:ascii="Open Sans" w:hAnsi="Open Sans" w:cs="Open Sans"/>
          <w:b/>
          <w:color w:val="676A78"/>
          <w:shd w:val="clear" w:color="auto" w:fill="FFFFFF"/>
        </w:rPr>
      </w:pPr>
      <w:r w:rsidRPr="00A90002">
        <w:rPr>
          <w:b/>
        </w:rPr>
        <w:t>Q2:</w:t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 xml:space="preserve"> </w:t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>Do you think that the responsiveness on a weekly basis of "College of Business" has improved from Span 1 to Span 2? Is this improvement statistically significant assuming independence between the data points?</w:t>
      </w:r>
      <w:r w:rsidRPr="00A90002">
        <w:rPr>
          <w:rFonts w:ascii="Open Sans" w:hAnsi="Open Sans" w:cs="Open Sans"/>
          <w:b/>
          <w:color w:val="676A78"/>
        </w:rPr>
        <w:br/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>Span 1. =&gt; 4 March 2019 to 23 June 2019 (12 Weeks</w:t>
      </w:r>
      <w:proofErr w:type="gramStart"/>
      <w:r w:rsidRPr="00A90002">
        <w:rPr>
          <w:rFonts w:ascii="Open Sans" w:hAnsi="Open Sans" w:cs="Open Sans"/>
          <w:b/>
          <w:color w:val="676A78"/>
          <w:shd w:val="clear" w:color="auto" w:fill="FFFFFF"/>
        </w:rPr>
        <w:t>)</w:t>
      </w:r>
      <w:proofErr w:type="gramEnd"/>
      <w:r w:rsidRPr="00A90002">
        <w:rPr>
          <w:rFonts w:ascii="Open Sans" w:hAnsi="Open Sans" w:cs="Open Sans"/>
          <w:b/>
          <w:color w:val="676A78"/>
        </w:rPr>
        <w:br/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>Span 2. =&gt; 22 July 2019 to 13 October 2019 (12 Weeks</w:t>
      </w:r>
      <w:proofErr w:type="gramStart"/>
      <w:r w:rsidRPr="00A90002">
        <w:rPr>
          <w:rFonts w:ascii="Open Sans" w:hAnsi="Open Sans" w:cs="Open Sans"/>
          <w:b/>
          <w:color w:val="676A78"/>
          <w:shd w:val="clear" w:color="auto" w:fill="FFFFFF"/>
        </w:rPr>
        <w:t>)</w:t>
      </w:r>
      <w:proofErr w:type="gramEnd"/>
      <w:r w:rsidRPr="00A90002">
        <w:rPr>
          <w:rFonts w:ascii="Open Sans" w:hAnsi="Open Sans" w:cs="Open Sans"/>
          <w:b/>
          <w:color w:val="676A78"/>
        </w:rPr>
        <w:br/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>Week Starting should be considered to be Monday</w:t>
      </w:r>
      <w:r w:rsidRPr="00A90002">
        <w:rPr>
          <w:rFonts w:ascii="Open Sans" w:hAnsi="Open Sans" w:cs="Open Sans"/>
          <w:b/>
          <w:color w:val="676A78"/>
        </w:rPr>
        <w:br/>
      </w:r>
      <w:r w:rsidRPr="00A90002">
        <w:rPr>
          <w:rFonts w:ascii="Open Sans" w:hAnsi="Open Sans" w:cs="Open Sans"/>
          <w:b/>
          <w:color w:val="676A78"/>
          <w:shd w:val="clear" w:color="auto" w:fill="FFFFFF"/>
        </w:rPr>
        <w:t>Please share your code/script (as applicable) along with the answer to the question listed above.</w:t>
      </w:r>
    </w:p>
    <w:p w:rsidR="00A90002" w:rsidRDefault="00A90002" w:rsidP="00C91A71">
      <w:pPr>
        <w:jc w:val="both"/>
        <w:rPr>
          <w:rFonts w:ascii="Open Sans" w:hAnsi="Open Sans" w:cs="Open Sans"/>
          <w:b/>
          <w:color w:val="676A78"/>
          <w:shd w:val="clear" w:color="auto" w:fill="FFFFFF"/>
        </w:rPr>
      </w:pPr>
    </w:p>
    <w:p w:rsidR="00A90002" w:rsidRPr="00A90002" w:rsidRDefault="00A90002" w:rsidP="00C91A71">
      <w:pPr>
        <w:jc w:val="both"/>
        <w:rPr>
          <w:rFonts w:ascii="Open Sans" w:hAnsi="Open Sans" w:cs="Open Sans"/>
          <w:color w:val="676A78"/>
          <w:shd w:val="clear" w:color="auto" w:fill="FFFFFF"/>
        </w:rPr>
      </w:pPr>
      <w:r w:rsidRPr="00A90002">
        <w:rPr>
          <w:rFonts w:ascii="Open Sans" w:hAnsi="Open Sans" w:cs="Open Sans"/>
          <w:color w:val="676A78"/>
          <w:shd w:val="clear" w:color="auto" w:fill="FFFFFF"/>
        </w:rPr>
        <w:t>Steps Followed:</w:t>
      </w:r>
    </w:p>
    <w:p w:rsidR="00A90002" w:rsidRPr="00A90002" w:rsidRDefault="00A90002" w:rsidP="00C91A71">
      <w:pPr>
        <w:pStyle w:val="ListParagraph"/>
        <w:numPr>
          <w:ilvl w:val="0"/>
          <w:numId w:val="1"/>
        </w:numPr>
        <w:jc w:val="both"/>
      </w:pPr>
      <w:r w:rsidRPr="00A90002">
        <w:t>Extract the data corresponding to College of business</w:t>
      </w:r>
    </w:p>
    <w:p w:rsidR="00A90002" w:rsidRDefault="00A90002" w:rsidP="00C91A71">
      <w:pPr>
        <w:pStyle w:val="ListParagraph"/>
        <w:numPr>
          <w:ilvl w:val="0"/>
          <w:numId w:val="1"/>
        </w:numPr>
        <w:jc w:val="both"/>
      </w:pPr>
      <w:r w:rsidRPr="00A90002">
        <w:t>Create two datasets, one for time span 1 and other for time span 2</w:t>
      </w:r>
    </w:p>
    <w:p w:rsidR="00A90002" w:rsidRDefault="00A90002" w:rsidP="00C91A71">
      <w:pPr>
        <w:pStyle w:val="ListParagraph"/>
        <w:jc w:val="both"/>
      </w:pPr>
      <w:r w:rsidRPr="00A90002">
        <w:t>(There is a mistake in time span 1, it have 16 weeks instead of 12)</w:t>
      </w:r>
    </w:p>
    <w:p w:rsidR="00A90002" w:rsidRDefault="00A90002" w:rsidP="00C91A71">
      <w:pPr>
        <w:pStyle w:val="ListParagraph"/>
        <w:jc w:val="both"/>
      </w:pPr>
      <w:r>
        <w:t xml:space="preserve">-Here I took first 12 weeks data starting from 4 </w:t>
      </w:r>
      <w:proofErr w:type="spellStart"/>
      <w:proofErr w:type="gramStart"/>
      <w:r>
        <w:t>th</w:t>
      </w:r>
      <w:proofErr w:type="spellEnd"/>
      <w:proofErr w:type="gramEnd"/>
      <w:r>
        <w:t xml:space="preserve"> may 2019</w:t>
      </w:r>
    </w:p>
    <w:p w:rsidR="00A90002" w:rsidRDefault="00A90002" w:rsidP="00C91A71">
      <w:pPr>
        <w:pStyle w:val="ListParagraph"/>
        <w:numPr>
          <w:ilvl w:val="0"/>
          <w:numId w:val="1"/>
        </w:numPr>
        <w:jc w:val="both"/>
      </w:pPr>
      <w:r>
        <w:t>Calculate weekly mean in two datasets</w:t>
      </w:r>
    </w:p>
    <w:p w:rsidR="00A90002" w:rsidRDefault="00A90002" w:rsidP="00C91A71">
      <w:pPr>
        <w:pStyle w:val="ListParagraph"/>
        <w:numPr>
          <w:ilvl w:val="0"/>
          <w:numId w:val="1"/>
        </w:numPr>
        <w:jc w:val="both"/>
      </w:pPr>
      <w:r>
        <w:t>Perform pre requisites for independent sample t test</w:t>
      </w:r>
    </w:p>
    <w:p w:rsidR="00A90002" w:rsidRPr="00A90002" w:rsidRDefault="00A90002" w:rsidP="00C91A71">
      <w:pPr>
        <w:pStyle w:val="ListParagraph"/>
        <w:numPr>
          <w:ilvl w:val="0"/>
          <w:numId w:val="1"/>
        </w:numPr>
        <w:jc w:val="both"/>
      </w:pPr>
      <w:r>
        <w:t xml:space="preserve">Perform  </w:t>
      </w:r>
      <w:r w:rsidRPr="00A90002">
        <w:t>Parametric Statistical Hypothesis Test</w:t>
      </w:r>
      <w:r>
        <w:t xml:space="preserve"> (Independent)</w:t>
      </w:r>
    </w:p>
    <w:p w:rsidR="00A90002" w:rsidRDefault="00A90002" w:rsidP="00C91A71">
      <w:pPr>
        <w:pStyle w:val="ListParagraph"/>
        <w:jc w:val="both"/>
      </w:pPr>
    </w:p>
    <w:p w:rsidR="00A90002" w:rsidRDefault="00A90002" w:rsidP="00C91A71">
      <w:pPr>
        <w:pStyle w:val="ListParagraph"/>
        <w:jc w:val="both"/>
      </w:pPr>
      <w:proofErr w:type="gramStart"/>
      <w:r>
        <w:t>Code(</w:t>
      </w:r>
      <w:proofErr w:type="gramEnd"/>
      <w:r>
        <w:t xml:space="preserve"> Independent </w:t>
      </w:r>
      <w:proofErr w:type="spellStart"/>
      <w:r>
        <w:t>Ttest</w:t>
      </w:r>
      <w:proofErr w:type="spellEnd"/>
      <w:r>
        <w:t>):</w:t>
      </w:r>
    </w:p>
    <w:p w:rsidR="00A90002" w:rsidRPr="00A90002" w:rsidRDefault="00A90002" w:rsidP="00C91A71">
      <w:pPr>
        <w:pStyle w:val="ListParagraph"/>
        <w:jc w:val="both"/>
        <w:rPr>
          <w:color w:val="C00000"/>
        </w:rPr>
      </w:pPr>
      <w:proofErr w:type="gramStart"/>
      <w:r w:rsidRPr="00A90002">
        <w:rPr>
          <w:color w:val="C00000"/>
        </w:rPr>
        <w:t>import</w:t>
      </w:r>
      <w:proofErr w:type="gramEnd"/>
      <w:r w:rsidRPr="00A90002">
        <w:rPr>
          <w:color w:val="C00000"/>
        </w:rPr>
        <w:t xml:space="preserve"> </w:t>
      </w:r>
      <w:proofErr w:type="spellStart"/>
      <w:r w:rsidRPr="00A90002">
        <w:rPr>
          <w:color w:val="C00000"/>
        </w:rPr>
        <w:t>researchpy</w:t>
      </w:r>
      <w:proofErr w:type="spellEnd"/>
      <w:r w:rsidRPr="00A90002">
        <w:rPr>
          <w:color w:val="C00000"/>
        </w:rPr>
        <w:t xml:space="preserve"> as </w:t>
      </w:r>
      <w:proofErr w:type="spellStart"/>
      <w:r w:rsidRPr="00A90002">
        <w:rPr>
          <w:color w:val="C00000"/>
        </w:rPr>
        <w:t>rp</w:t>
      </w:r>
      <w:proofErr w:type="spellEnd"/>
    </w:p>
    <w:p w:rsidR="00A90002" w:rsidRPr="00A90002" w:rsidRDefault="00A90002" w:rsidP="00C91A71">
      <w:pPr>
        <w:pStyle w:val="ListParagraph"/>
        <w:jc w:val="both"/>
        <w:rPr>
          <w:color w:val="C00000"/>
        </w:rPr>
      </w:pPr>
      <w:proofErr w:type="spellStart"/>
      <w:proofErr w:type="gramStart"/>
      <w:r w:rsidRPr="00A90002">
        <w:rPr>
          <w:color w:val="C00000"/>
        </w:rPr>
        <w:t>descriptives</w:t>
      </w:r>
      <w:proofErr w:type="spellEnd"/>
      <w:proofErr w:type="gramEnd"/>
      <w:r w:rsidRPr="00A90002">
        <w:rPr>
          <w:color w:val="C00000"/>
        </w:rPr>
        <w:t xml:space="preserve">, results = </w:t>
      </w:r>
      <w:proofErr w:type="spellStart"/>
      <w:r w:rsidRPr="00A90002">
        <w:rPr>
          <w:color w:val="C00000"/>
        </w:rPr>
        <w:t>rp.ttest</w:t>
      </w:r>
      <w:proofErr w:type="spellEnd"/>
      <w:r w:rsidRPr="00A90002">
        <w:rPr>
          <w:color w:val="C00000"/>
        </w:rPr>
        <w:t>(df1['</w:t>
      </w:r>
      <w:proofErr w:type="spellStart"/>
      <w:r w:rsidRPr="00A90002">
        <w:rPr>
          <w:color w:val="C00000"/>
        </w:rPr>
        <w:t>Timeliness_second</w:t>
      </w:r>
      <w:proofErr w:type="spellEnd"/>
      <w:r w:rsidRPr="00A90002">
        <w:rPr>
          <w:color w:val="C00000"/>
        </w:rPr>
        <w:t>'], df2['</w:t>
      </w:r>
      <w:proofErr w:type="spellStart"/>
      <w:r w:rsidRPr="00A90002">
        <w:rPr>
          <w:color w:val="C00000"/>
        </w:rPr>
        <w:t>Timeliness_second</w:t>
      </w:r>
      <w:proofErr w:type="spellEnd"/>
      <w:r w:rsidRPr="00A90002">
        <w:rPr>
          <w:color w:val="C00000"/>
        </w:rPr>
        <w:t>'])</w:t>
      </w:r>
    </w:p>
    <w:p w:rsidR="00A90002" w:rsidRPr="00A90002" w:rsidRDefault="00A90002" w:rsidP="00C91A71">
      <w:pPr>
        <w:pStyle w:val="ListParagraph"/>
        <w:jc w:val="both"/>
        <w:rPr>
          <w:color w:val="C00000"/>
        </w:rPr>
      </w:pPr>
    </w:p>
    <w:p w:rsidR="00A90002" w:rsidRDefault="00A90002" w:rsidP="00C91A71">
      <w:pPr>
        <w:pStyle w:val="ListParagraph"/>
        <w:jc w:val="both"/>
        <w:rPr>
          <w:color w:val="C00000"/>
        </w:rPr>
      </w:pPr>
      <w:proofErr w:type="spellStart"/>
      <w:proofErr w:type="gramStart"/>
      <w:r w:rsidRPr="00A90002">
        <w:rPr>
          <w:color w:val="C00000"/>
        </w:rPr>
        <w:t>descriptives</w:t>
      </w:r>
      <w:proofErr w:type="spellEnd"/>
      <w:proofErr w:type="gramEnd"/>
    </w:p>
    <w:p w:rsidR="00A90002" w:rsidRPr="00A90002" w:rsidRDefault="00A90002" w:rsidP="00C91A71">
      <w:pPr>
        <w:jc w:val="both"/>
        <w:rPr>
          <w:color w:val="C00000"/>
        </w:rPr>
      </w:pPr>
      <w:r>
        <w:rPr>
          <w:noProof/>
        </w:rPr>
        <w:drawing>
          <wp:inline distT="0" distB="0" distL="0" distR="0" wp14:anchorId="5C1A21F3" wp14:editId="719548D5">
            <wp:extent cx="53149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02" w:rsidRDefault="00A90002" w:rsidP="00C91A71">
      <w:pPr>
        <w:ind w:firstLine="720"/>
        <w:jc w:val="both"/>
        <w:rPr>
          <w:color w:val="C00000"/>
        </w:rPr>
      </w:pPr>
      <w:r w:rsidRPr="00A90002">
        <w:rPr>
          <w:color w:val="C00000"/>
        </w:rPr>
        <w:t>R</w:t>
      </w:r>
      <w:r w:rsidRPr="00A90002">
        <w:rPr>
          <w:color w:val="C00000"/>
        </w:rPr>
        <w:t>esults</w:t>
      </w:r>
    </w:p>
    <w:p w:rsidR="00A90002" w:rsidRDefault="00A90002" w:rsidP="00C91A71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07180041" wp14:editId="3ECE6E3E">
            <wp:extent cx="33909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02" w:rsidRDefault="00A90002" w:rsidP="00C91A71">
      <w:pPr>
        <w:jc w:val="both"/>
      </w:pPr>
      <w:r>
        <w:rPr>
          <w:rStyle w:val="Strong"/>
          <w:rFonts w:ascii="Georgia" w:hAnsi="Georgia"/>
        </w:rPr>
        <w:t>Two sampled T-</w:t>
      </w:r>
      <w:proofErr w:type="gramStart"/>
      <w:r>
        <w:rPr>
          <w:rStyle w:val="Strong"/>
          <w:rFonts w:ascii="Georgia" w:hAnsi="Georgia"/>
        </w:rPr>
        <w:t>test :</w:t>
      </w:r>
      <w:proofErr w:type="gramEnd"/>
      <w:r w:rsidRPr="00D25995">
        <w:rPr>
          <w:rStyle w:val="Strong"/>
          <w:rFonts w:ascii="Georgia" w:hAnsi="Georgia"/>
          <w:b w:val="0"/>
        </w:rPr>
        <w:t>-</w:t>
      </w:r>
      <w:r w:rsidRPr="00D25995">
        <w:t>The Independent</w:t>
      </w:r>
      <w:r w:rsidR="00D25995">
        <w:t xml:space="preserve"> sample t test</w:t>
      </w:r>
      <w:r w:rsidRPr="00D25995">
        <w:t> or 2-sample t-test compares the means of two independent groups in order to determine whether there is statistical evidence that the associated population means are significantly different.</w:t>
      </w:r>
    </w:p>
    <w:p w:rsidR="00D25995" w:rsidRPr="00D25995" w:rsidRDefault="00D25995" w:rsidP="00C91A71">
      <w:pPr>
        <w:jc w:val="both"/>
      </w:pPr>
      <w:r>
        <w:rPr>
          <w:rStyle w:val="Emphasis"/>
          <w:rFonts w:ascii="Georgia" w:hAnsi="Georgia"/>
          <w:color w:val="0B0318"/>
          <w:shd w:val="clear" w:color="auto" w:fill="FFFFFF"/>
        </w:rPr>
        <w:t>H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0</w:t>
      </w:r>
      <w:r>
        <w:rPr>
          <w:rFonts w:ascii="Georgia" w:hAnsi="Georgia"/>
          <w:color w:val="0B0318"/>
          <w:shd w:val="clear" w:color="auto" w:fill="FFFFFF"/>
        </w:rPr>
        <w:t>: µ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1</w:t>
      </w:r>
      <w:r>
        <w:rPr>
          <w:rFonts w:ascii="Georgia" w:hAnsi="Georgia"/>
          <w:color w:val="0B0318"/>
          <w:shd w:val="clear" w:color="auto" w:fill="FFFFFF"/>
        </w:rPr>
        <w:t> - µ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2</w:t>
      </w:r>
      <w:r>
        <w:rPr>
          <w:rFonts w:ascii="Georgia" w:hAnsi="Georgia"/>
          <w:color w:val="0B0318"/>
          <w:shd w:val="clear" w:color="auto" w:fill="FFFFFF"/>
        </w:rPr>
        <w:t> = 0 ("the difference between the two population means is equal to 0"</w:t>
      </w:r>
      <w:proofErr w:type="gramStart"/>
      <w:r>
        <w:rPr>
          <w:rFonts w:ascii="Georgia" w:hAnsi="Georgia"/>
          <w:color w:val="0B0318"/>
          <w:shd w:val="clear" w:color="auto" w:fill="FFFFFF"/>
        </w:rPr>
        <w:t>)</w:t>
      </w:r>
      <w:proofErr w:type="gramEnd"/>
      <w:r>
        <w:rPr>
          <w:rFonts w:ascii="Georgia" w:hAnsi="Georgia"/>
          <w:color w:val="0B0318"/>
        </w:rPr>
        <w:br/>
      </w:r>
      <w:r>
        <w:rPr>
          <w:rFonts w:ascii="Georgia" w:hAnsi="Georgia"/>
          <w:i/>
          <w:iCs/>
          <w:color w:val="0B0318"/>
          <w:shd w:val="clear" w:color="auto" w:fill="FFFFFF"/>
        </w:rPr>
        <w:t>H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1</w:t>
      </w:r>
      <w:r>
        <w:rPr>
          <w:rFonts w:ascii="Georgia" w:hAnsi="Georgia"/>
          <w:i/>
          <w:iCs/>
          <w:color w:val="0B0318"/>
          <w:shd w:val="clear" w:color="auto" w:fill="FFFFFF"/>
        </w:rPr>
        <w:t>: </w:t>
      </w:r>
      <w:r>
        <w:rPr>
          <w:rFonts w:ascii="Georgia" w:hAnsi="Georgia"/>
          <w:color w:val="0B0318"/>
          <w:shd w:val="clear" w:color="auto" w:fill="FFFFFF"/>
        </w:rPr>
        <w:t>µ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1</w:t>
      </w:r>
      <w:r>
        <w:rPr>
          <w:rFonts w:ascii="Georgia" w:hAnsi="Georgia"/>
          <w:color w:val="0B0318"/>
          <w:shd w:val="clear" w:color="auto" w:fill="FFFFFF"/>
        </w:rPr>
        <w:t> - µ</w:t>
      </w:r>
      <w:r>
        <w:rPr>
          <w:rFonts w:ascii="Georgia" w:hAnsi="Georgia"/>
          <w:color w:val="0B0318"/>
          <w:sz w:val="18"/>
          <w:szCs w:val="18"/>
          <w:shd w:val="clear" w:color="auto" w:fill="FFFFFF"/>
          <w:vertAlign w:val="subscript"/>
        </w:rPr>
        <w:t>2</w:t>
      </w:r>
      <w:r>
        <w:rPr>
          <w:rFonts w:ascii="Georgia" w:hAnsi="Georgia"/>
          <w:color w:val="0B0318"/>
          <w:shd w:val="clear" w:color="auto" w:fill="FFFFFF"/>
        </w:rPr>
        <w:t> ≠ 0 ("the difference between the two population means is not 0")</w:t>
      </w:r>
    </w:p>
    <w:p w:rsidR="00A90002" w:rsidRDefault="00A90002" w:rsidP="00C91A71">
      <w:pPr>
        <w:jc w:val="both"/>
      </w:pPr>
    </w:p>
    <w:p w:rsidR="004D05EB" w:rsidRDefault="004D05EB" w:rsidP="00C91A71">
      <w:pPr>
        <w:jc w:val="both"/>
      </w:pPr>
      <w:r>
        <w:t>Interpretation of Results:</w:t>
      </w:r>
    </w:p>
    <w:p w:rsidR="00C91A71" w:rsidRDefault="004D05EB" w:rsidP="00C91A71">
      <w:pPr>
        <w:jc w:val="both"/>
      </w:pPr>
      <w:r w:rsidRPr="004D05EB">
        <w:t>The purpose of the current study was to test if there is a</w:t>
      </w:r>
      <w:r w:rsidR="00C91A71">
        <w:t xml:space="preserve"> significant difference in the “Timeliness” </w:t>
      </w:r>
      <w:r w:rsidR="00C91A71" w:rsidRPr="004D05EB">
        <w:t>between</w:t>
      </w:r>
      <w:r w:rsidRPr="004D05EB">
        <w:t xml:space="preserve"> the </w:t>
      </w:r>
      <w:r w:rsidR="00C91A71">
        <w:t xml:space="preserve">timespan 1 and timespan 2. Timespan 1’s </w:t>
      </w:r>
      <w:r w:rsidR="00C91A71" w:rsidRPr="004D05EB">
        <w:t>average</w:t>
      </w:r>
      <w:r w:rsidRPr="004D05EB">
        <w:t xml:space="preserve"> </w:t>
      </w:r>
      <w:r w:rsidR="00C91A71">
        <w:t xml:space="preserve">timeliness in seconds (M= </w:t>
      </w:r>
      <w:r w:rsidR="00C91A71">
        <w:rPr>
          <w:rFonts w:ascii="Helvetica" w:hAnsi="Helvetica" w:cs="Helvetica"/>
          <w:color w:val="000000"/>
          <w:sz w:val="18"/>
          <w:szCs w:val="18"/>
        </w:rPr>
        <w:t>97431</w:t>
      </w:r>
      <w:r w:rsidR="00C91A71">
        <w:t>, SD= 19471</w:t>
      </w:r>
      <w:r w:rsidRPr="004D05EB">
        <w:t xml:space="preserve">) is </w:t>
      </w:r>
      <w:proofErr w:type="gramStart"/>
      <w:r w:rsidR="00C91A71">
        <w:t xml:space="preserve">convergent </w:t>
      </w:r>
      <w:r w:rsidRPr="004D05EB">
        <w:t xml:space="preserve"> and</w:t>
      </w:r>
      <w:proofErr w:type="gramEnd"/>
      <w:r w:rsidRPr="004D05EB">
        <w:t xml:space="preserve"> has slightly </w:t>
      </w:r>
      <w:r w:rsidR="00C440DE">
        <w:t>greater</w:t>
      </w:r>
      <w:r w:rsidRPr="004D05EB">
        <w:t xml:space="preserve"> variation than </w:t>
      </w:r>
      <w:r w:rsidR="00C91A71">
        <w:t>timespan2</w:t>
      </w:r>
      <w:r w:rsidRPr="004D05EB">
        <w:t xml:space="preserve"> (M= </w:t>
      </w:r>
      <w:r w:rsidR="00C91A71">
        <w:rPr>
          <w:rFonts w:ascii="Helvetica" w:hAnsi="Helvetica" w:cs="Helvetica"/>
          <w:color w:val="000000"/>
          <w:sz w:val="18"/>
          <w:szCs w:val="18"/>
        </w:rPr>
        <w:t>76884</w:t>
      </w:r>
      <w:r w:rsidRPr="004D05EB">
        <w:t xml:space="preserve">, SD= </w:t>
      </w:r>
      <w:r w:rsidR="00C91A71">
        <w:rPr>
          <w:rFonts w:ascii="Helvetica" w:hAnsi="Helvetica" w:cs="Helvetica"/>
          <w:color w:val="000000"/>
          <w:sz w:val="18"/>
          <w:szCs w:val="18"/>
        </w:rPr>
        <w:t>28293</w:t>
      </w:r>
      <w:r w:rsidRPr="004D05EB">
        <w:t xml:space="preserve">). </w:t>
      </w:r>
    </w:p>
    <w:p w:rsidR="004D05EB" w:rsidRDefault="004D05EB" w:rsidP="00C91A71">
      <w:pPr>
        <w:jc w:val="both"/>
      </w:pPr>
      <w:r w:rsidRPr="004D05EB">
        <w:t xml:space="preserve">An independent t-test was used to test for a difference. </w:t>
      </w:r>
      <w:r w:rsidR="00C91A71">
        <w:t>Results says that there is no</w:t>
      </w:r>
      <w:r w:rsidRPr="004D05EB">
        <w:t xml:space="preserve"> statistically significant difference between the </w:t>
      </w:r>
      <w:r w:rsidR="00C91A71">
        <w:t>Timeliness</w:t>
      </w:r>
      <w:r w:rsidRPr="004D05EB">
        <w:t xml:space="preserve"> of </w:t>
      </w:r>
      <w:r w:rsidR="00C91A71">
        <w:t>span1 and span 2 (</w:t>
      </w:r>
      <w:proofErr w:type="gramStart"/>
      <w:r w:rsidR="00C91A71">
        <w:t>t(</w:t>
      </w:r>
      <w:proofErr w:type="gramEnd"/>
      <w:r w:rsidR="00C91A71">
        <w:t>22</w:t>
      </w:r>
      <w:r w:rsidRPr="004D05EB">
        <w:t xml:space="preserve">)= </w:t>
      </w:r>
      <w:r w:rsidR="00C91A71">
        <w:rPr>
          <w:rFonts w:ascii="Helvetica" w:hAnsi="Helvetica" w:cs="Helvetica"/>
          <w:color w:val="000000"/>
          <w:sz w:val="18"/>
          <w:szCs w:val="18"/>
        </w:rPr>
        <w:t>2.0724</w:t>
      </w:r>
      <w:r w:rsidR="00C91A71">
        <w:t>, p&gt;</w:t>
      </w:r>
      <w:r w:rsidRPr="004D05EB">
        <w:t xml:space="preserve"> 0.0001, r= </w:t>
      </w:r>
      <w:r w:rsidR="00C91A71">
        <w:rPr>
          <w:rFonts w:ascii="Helvetica" w:hAnsi="Helvetica" w:cs="Helvetica"/>
          <w:color w:val="000000"/>
          <w:sz w:val="18"/>
          <w:szCs w:val="18"/>
        </w:rPr>
        <w:t>0.4041</w:t>
      </w:r>
      <w:r w:rsidRPr="004D05EB">
        <w:t>).</w:t>
      </w:r>
      <w:r w:rsidR="00C440DE">
        <w:t>Assume alpha=.01</w:t>
      </w:r>
    </w:p>
    <w:p w:rsidR="00C91A71" w:rsidRDefault="00C91A71" w:rsidP="00C91A71">
      <w:pPr>
        <w:jc w:val="both"/>
        <w:rPr>
          <w:rFonts w:cs="Open Sans"/>
          <w:b/>
          <w:sz w:val="24"/>
          <w:szCs w:val="24"/>
          <w:shd w:val="clear" w:color="auto" w:fill="FFFFFF"/>
        </w:rPr>
      </w:pPr>
      <w:r w:rsidRPr="00C91A71">
        <w:rPr>
          <w:b/>
          <w:sz w:val="24"/>
          <w:szCs w:val="24"/>
        </w:rPr>
        <w:t>Conclusion:</w:t>
      </w:r>
      <w:r w:rsidRPr="00C91A71">
        <w:rPr>
          <w:rFonts w:cs="Open Sans"/>
          <w:b/>
          <w:sz w:val="24"/>
          <w:szCs w:val="24"/>
          <w:shd w:val="clear" w:color="auto" w:fill="FFFFFF"/>
        </w:rPr>
        <w:t xml:space="preserve"> The </w:t>
      </w:r>
      <w:r w:rsidRPr="00C91A71">
        <w:rPr>
          <w:rFonts w:cs="Open Sans"/>
          <w:b/>
          <w:sz w:val="24"/>
          <w:szCs w:val="24"/>
          <w:shd w:val="clear" w:color="auto" w:fill="FFFFFF"/>
        </w:rPr>
        <w:t xml:space="preserve">responsiveness on a weekly basis of "College of Business" has </w:t>
      </w:r>
      <w:r w:rsidRPr="00C91A71">
        <w:rPr>
          <w:rFonts w:cs="Open Sans"/>
          <w:b/>
          <w:sz w:val="24"/>
          <w:szCs w:val="24"/>
          <w:shd w:val="clear" w:color="auto" w:fill="FFFFFF"/>
        </w:rPr>
        <w:t xml:space="preserve">not </w:t>
      </w:r>
      <w:r w:rsidRPr="00C91A71">
        <w:rPr>
          <w:rFonts w:cs="Open Sans"/>
          <w:b/>
          <w:sz w:val="24"/>
          <w:szCs w:val="24"/>
          <w:shd w:val="clear" w:color="auto" w:fill="FFFFFF"/>
        </w:rPr>
        <w:t>improved from Span 1 to Span 2</w:t>
      </w:r>
    </w:p>
    <w:p w:rsidR="00AA1EF4" w:rsidRDefault="00AA1EF4" w:rsidP="00C91A71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AA1EF4" w:rsidRDefault="00AA1EF4" w:rsidP="00C91A71">
      <w:pPr>
        <w:jc w:val="both"/>
        <w:rPr>
          <w:rFonts w:cs="Open Sans"/>
          <w:b/>
          <w:sz w:val="24"/>
          <w:szCs w:val="24"/>
          <w:shd w:val="clear" w:color="auto" w:fill="FFFFFF"/>
        </w:rPr>
      </w:pPr>
      <w:r w:rsidRPr="00AA1EF4">
        <w:rPr>
          <w:rFonts w:cs="Open Sans"/>
          <w:sz w:val="24"/>
          <w:szCs w:val="24"/>
          <w:shd w:val="clear" w:color="auto" w:fill="FFFFFF"/>
        </w:rPr>
        <w:t>Please find the Python code attached below:</w:t>
      </w:r>
      <w:bookmarkStart w:id="0" w:name="_GoBack"/>
      <w:bookmarkEnd w:id="0"/>
    </w:p>
    <w:p w:rsidR="00AA1EF4" w:rsidRDefault="00AA1EF4" w:rsidP="00C91A71">
      <w:pPr>
        <w:jc w:val="both"/>
        <w:rPr>
          <w:rFonts w:cs="Open Sans"/>
          <w:b/>
          <w:sz w:val="24"/>
          <w:szCs w:val="24"/>
          <w:shd w:val="clear" w:color="auto" w:fill="FFFFFF"/>
        </w:rPr>
      </w:pPr>
    </w:p>
    <w:p w:rsidR="00AA1EF4" w:rsidRPr="00AA1EF4" w:rsidRDefault="00AA1EF4" w:rsidP="00C91A71">
      <w:pPr>
        <w:jc w:val="both"/>
        <w:rPr>
          <w:rFonts w:cs="Open Sans"/>
          <w:sz w:val="24"/>
          <w:szCs w:val="24"/>
          <w:shd w:val="clear" w:color="auto" w:fill="FFFFFF"/>
        </w:rPr>
      </w:pPr>
      <w:r>
        <w:rPr>
          <w:rFonts w:cs="Open Sans"/>
          <w:sz w:val="24"/>
          <w:szCs w:val="24"/>
          <w:shd w:val="clear" w:color="auto" w:fill="FFFFFF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8" o:title=""/>
          </v:shape>
          <o:OLEObject Type="Embed" ProgID="Package" ShapeID="_x0000_i1025" DrawAspect="Icon" ObjectID="_1634546897" r:id="rId9"/>
        </w:object>
      </w:r>
    </w:p>
    <w:p w:rsidR="00AA1EF4" w:rsidRPr="00C91A71" w:rsidRDefault="00AA1EF4" w:rsidP="00C91A71">
      <w:pPr>
        <w:jc w:val="both"/>
        <w:rPr>
          <w:b/>
          <w:sz w:val="24"/>
          <w:szCs w:val="24"/>
        </w:rPr>
      </w:pPr>
    </w:p>
    <w:sectPr w:rsidR="00AA1EF4" w:rsidRPr="00C9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6DC4"/>
    <w:multiLevelType w:val="hybridMultilevel"/>
    <w:tmpl w:val="7052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02"/>
    <w:rsid w:val="0003291F"/>
    <w:rsid w:val="000B6A15"/>
    <w:rsid w:val="004D05EB"/>
    <w:rsid w:val="0057062E"/>
    <w:rsid w:val="00A90002"/>
    <w:rsid w:val="00AA1EF4"/>
    <w:rsid w:val="00C440DE"/>
    <w:rsid w:val="00C91A71"/>
    <w:rsid w:val="00D25995"/>
    <w:rsid w:val="00D4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0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0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0002"/>
    <w:rPr>
      <w:b/>
      <w:bCs/>
    </w:rPr>
  </w:style>
  <w:style w:type="character" w:styleId="Emphasis">
    <w:name w:val="Emphasis"/>
    <w:basedOn w:val="DefaultParagraphFont"/>
    <w:uiPriority w:val="20"/>
    <w:qFormat/>
    <w:rsid w:val="00D259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0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00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0002"/>
    <w:rPr>
      <w:b/>
      <w:bCs/>
    </w:rPr>
  </w:style>
  <w:style w:type="character" w:styleId="Emphasis">
    <w:name w:val="Emphasis"/>
    <w:basedOn w:val="DefaultParagraphFont"/>
    <w:uiPriority w:val="20"/>
    <w:qFormat/>
    <w:rsid w:val="00D259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2019-11-06T01:02:00Z</dcterms:created>
  <dcterms:modified xsi:type="dcterms:W3CDTF">2019-11-06T01:02:00Z</dcterms:modified>
</cp:coreProperties>
</file>