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9F36" w14:textId="77777777" w:rsidR="009B619B" w:rsidRPr="00DD0111" w:rsidRDefault="009B619B" w:rsidP="009B619B">
      <w:pPr>
        <w:pStyle w:val="NoSpacing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3E4C491" w14:textId="38941666" w:rsidR="009B619B" w:rsidRDefault="009B619B" w:rsidP="009B619B">
      <w:pPr>
        <w:pStyle w:val="NoSpacing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242C0672" w14:textId="77777777" w:rsidR="009B619B" w:rsidRPr="00DD0111" w:rsidRDefault="009B619B" w:rsidP="009B619B">
      <w:pPr>
        <w:pStyle w:val="NoSpacing"/>
        <w:jc w:val="center"/>
      </w:pPr>
    </w:p>
    <w:p w14:paraId="6A55C285" w14:textId="48001084" w:rsidR="009B619B" w:rsidRDefault="009B619B" w:rsidP="009B619B">
      <w:pPr>
        <w:pStyle w:val="NoSpacing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45866E45" w14:textId="77777777" w:rsidR="009B619B" w:rsidRPr="00DD0111" w:rsidRDefault="009B619B" w:rsidP="009B619B">
      <w:pPr>
        <w:pStyle w:val="NoSpacing"/>
        <w:jc w:val="center"/>
      </w:pPr>
      <w:commentRangeStart w:id="0"/>
    </w:p>
    <w:p w14:paraId="77144BF8" w14:textId="5141307F" w:rsidR="009B619B" w:rsidRDefault="009B619B" w:rsidP="009B619B">
      <w:pPr>
        <w:pStyle w:val="NoSpacing"/>
        <w:jc w:val="center"/>
        <w:rPr>
          <w:rFonts w:eastAsia="Times New Roman" w:cs="Times New Roman"/>
          <w:szCs w:val="28"/>
        </w:rPr>
      </w:pPr>
      <w:r w:rsidRPr="00DD0111">
        <w:rPr>
          <w:rFonts w:eastAsia="Times New Roman" w:cs="Times New Roman"/>
          <w:szCs w:val="28"/>
        </w:rPr>
        <w:t xml:space="preserve">РАЗРАБОТКА ПЛАГИНА "БОЛТ С ВНУТРЕННЕЙ РЕЗЬБОЙ" </w:t>
      </w:r>
      <w:proofErr w:type="gramStart"/>
      <w:r w:rsidRPr="00DD0111">
        <w:rPr>
          <w:rFonts w:eastAsia="Times New Roman" w:cs="Times New Roman"/>
          <w:szCs w:val="28"/>
        </w:rPr>
        <w:t>ДЛЯ САПР</w:t>
      </w:r>
      <w:proofErr w:type="gramEnd"/>
      <w:r w:rsidRPr="00DD0111">
        <w:rPr>
          <w:rFonts w:eastAsia="Times New Roman" w:cs="Times New Roman"/>
          <w:szCs w:val="28"/>
        </w:rPr>
        <w:t xml:space="preserve"> КОМПАС 3D</w:t>
      </w:r>
      <w:commentRangeEnd w:id="0"/>
      <w:r w:rsidR="002E71E9">
        <w:rPr>
          <w:rStyle w:val="CommentReference"/>
        </w:rPr>
        <w:commentReference w:id="0"/>
      </w:r>
    </w:p>
    <w:p w14:paraId="4CEE5366" w14:textId="77777777" w:rsidR="009B619B" w:rsidRDefault="009B619B" w:rsidP="009B619B">
      <w:pPr>
        <w:pStyle w:val="NoSpacing"/>
        <w:jc w:val="center"/>
        <w:rPr>
          <w:rFonts w:eastAsia="Times New Roman" w:cs="Times New Roman"/>
          <w:szCs w:val="28"/>
        </w:rPr>
      </w:pPr>
    </w:p>
    <w:p w14:paraId="60B35942" w14:textId="77777777" w:rsidR="009B619B" w:rsidRPr="00DD0111" w:rsidRDefault="009B619B" w:rsidP="009B619B">
      <w:pPr>
        <w:pStyle w:val="NoSpacing"/>
        <w:jc w:val="center"/>
        <w:rPr>
          <w:rFonts w:eastAsia="Times New Roman" w:cs="Times New Roman"/>
          <w:szCs w:val="28"/>
        </w:rPr>
      </w:pPr>
      <w:r w:rsidRPr="00DD0111">
        <w:rPr>
          <w:rFonts w:eastAsia="Times New Roman" w:cs="Times New Roman"/>
          <w:szCs w:val="28"/>
        </w:rPr>
        <w:t>Проект системы по лабораторному проекту</w:t>
      </w:r>
    </w:p>
    <w:p w14:paraId="5B743608" w14:textId="03EC1EE4" w:rsidR="009B619B" w:rsidRDefault="009B619B" w:rsidP="009B619B">
      <w:pPr>
        <w:pStyle w:val="NoSpacing"/>
        <w:jc w:val="center"/>
        <w:rPr>
          <w:rFonts w:eastAsia="Times New Roman" w:cs="Times New Roman"/>
          <w:szCs w:val="28"/>
        </w:rPr>
      </w:pPr>
      <w:r w:rsidRPr="00DD0111">
        <w:rPr>
          <w:rFonts w:eastAsia="Times New Roman" w:cs="Times New Roman"/>
          <w:szCs w:val="28"/>
        </w:rPr>
        <w:t>по дисциплине «ОСНОВЫ РАЗРАБОТКИ САПР»</w:t>
      </w:r>
    </w:p>
    <w:p w14:paraId="1469C415" w14:textId="77777777" w:rsidR="009B619B" w:rsidRDefault="009B619B" w:rsidP="009B619B">
      <w:pPr>
        <w:pStyle w:val="NoSpacing"/>
        <w:jc w:val="center"/>
        <w:rPr>
          <w:rFonts w:eastAsia="Times New Roman" w:cs="Times New Roman"/>
          <w:szCs w:val="28"/>
        </w:rPr>
      </w:pPr>
    </w:p>
    <w:p w14:paraId="1449B0D1" w14:textId="0B3C042C" w:rsidR="009B619B" w:rsidRPr="00B83DEC" w:rsidRDefault="009B619B" w:rsidP="009B619B">
      <w:pPr>
        <w:pStyle w:val="NoSpacing"/>
        <w:ind w:left="4962"/>
        <w:jc w:val="left"/>
      </w:pPr>
      <w:r w:rsidRPr="00B83DEC">
        <w:t>Выполнил:</w:t>
      </w:r>
    </w:p>
    <w:p w14:paraId="6A110895" w14:textId="1878CE73" w:rsidR="009B619B" w:rsidRPr="00B83DEC" w:rsidRDefault="009B619B" w:rsidP="009B619B">
      <w:pPr>
        <w:pStyle w:val="NoSpacing"/>
        <w:ind w:left="4962"/>
        <w:jc w:val="left"/>
      </w:pPr>
      <w:r w:rsidRPr="00B83DEC">
        <w:t>студент гр. 58</w:t>
      </w:r>
      <w:r w:rsidRPr="006419B1">
        <w:t>8</w:t>
      </w:r>
      <w:r w:rsidRPr="00B83DEC">
        <w:t>-2</w:t>
      </w:r>
    </w:p>
    <w:p w14:paraId="2A8320FC" w14:textId="17E9CFB0" w:rsidR="009B619B" w:rsidRPr="009B619B" w:rsidRDefault="009B619B" w:rsidP="009B619B">
      <w:pPr>
        <w:pStyle w:val="NoSpacing"/>
        <w:ind w:left="4962"/>
        <w:jc w:val="left"/>
      </w:pPr>
      <w:r w:rsidRPr="00B83DEC">
        <w:t>______________</w:t>
      </w:r>
      <w:r>
        <w:t>Матинин А.С.</w:t>
      </w:r>
    </w:p>
    <w:p w14:paraId="039529C2" w14:textId="77777777" w:rsidR="009B619B" w:rsidRPr="00B83DEC" w:rsidRDefault="009B619B" w:rsidP="009B619B">
      <w:pPr>
        <w:pStyle w:val="NoSpacing"/>
        <w:ind w:left="4962"/>
        <w:jc w:val="left"/>
      </w:pPr>
      <w:r w:rsidRPr="00B83DEC">
        <w:t>«___» _______________ 202</w:t>
      </w:r>
      <w:r>
        <w:t>1</w:t>
      </w:r>
      <w:r w:rsidRPr="00B83DEC">
        <w:t xml:space="preserve"> г.</w:t>
      </w:r>
    </w:p>
    <w:p w14:paraId="0C6FB286" w14:textId="77777777" w:rsidR="009B619B" w:rsidRPr="00B83DEC" w:rsidRDefault="009B619B" w:rsidP="009B619B">
      <w:pPr>
        <w:pStyle w:val="NoSpacing"/>
        <w:ind w:left="4962"/>
        <w:jc w:val="left"/>
      </w:pPr>
      <w:r w:rsidRPr="00B83DEC">
        <w:t>Руководитель:</w:t>
      </w:r>
    </w:p>
    <w:p w14:paraId="34207740" w14:textId="77777777" w:rsidR="009B619B" w:rsidRPr="00B83DEC" w:rsidRDefault="009B619B" w:rsidP="009B619B">
      <w:pPr>
        <w:pStyle w:val="NoSpacing"/>
        <w:ind w:left="4962"/>
        <w:jc w:val="left"/>
      </w:pPr>
      <w:r w:rsidRPr="00B83DEC">
        <w:t>к.т.н., доцент каф. КСУП</w:t>
      </w:r>
    </w:p>
    <w:p w14:paraId="5C8BB168" w14:textId="77777777" w:rsidR="009B619B" w:rsidRPr="00B83DEC" w:rsidRDefault="009B619B" w:rsidP="009B619B">
      <w:pPr>
        <w:pStyle w:val="NoSpacing"/>
        <w:ind w:left="4962"/>
        <w:jc w:val="left"/>
      </w:pPr>
      <w:r w:rsidRPr="00B83DEC">
        <w:t>______________</w:t>
      </w:r>
      <w:proofErr w:type="spellStart"/>
      <w:r w:rsidRPr="00B83DEC">
        <w:t>Калентьев</w:t>
      </w:r>
      <w:proofErr w:type="spellEnd"/>
      <w:r w:rsidRPr="00B83DEC">
        <w:t xml:space="preserve"> А. А.</w:t>
      </w:r>
    </w:p>
    <w:p w14:paraId="7621D6D8" w14:textId="77777777" w:rsidR="009B619B" w:rsidRPr="00B83DEC" w:rsidRDefault="009B619B" w:rsidP="009B619B">
      <w:pPr>
        <w:pStyle w:val="NoSpacing"/>
        <w:ind w:left="4962"/>
        <w:jc w:val="left"/>
      </w:pPr>
      <w:r w:rsidRPr="00B83DEC">
        <w:t>«___» _______________ 202</w:t>
      </w:r>
      <w:r>
        <w:t>1</w:t>
      </w:r>
      <w:r w:rsidRPr="00B83DEC">
        <w:t xml:space="preserve"> г.</w:t>
      </w:r>
    </w:p>
    <w:p w14:paraId="4545B78D" w14:textId="2DBA8A27" w:rsidR="000F5AAF" w:rsidRDefault="009B619B" w:rsidP="009B619B">
      <w:pPr>
        <w:pStyle w:val="Heading1"/>
      </w:pPr>
      <w:r>
        <w:lastRenderedPageBreak/>
        <w:t>Описание САПР</w:t>
      </w:r>
    </w:p>
    <w:p w14:paraId="6852CC10" w14:textId="77777777" w:rsidR="009B619B" w:rsidRPr="009B619B" w:rsidRDefault="009B619B" w:rsidP="009B619B"/>
    <w:p w14:paraId="2912921E" w14:textId="101B4AC5" w:rsidR="009B619B" w:rsidRDefault="009B619B" w:rsidP="009B619B">
      <w:pPr>
        <w:pStyle w:val="Heading2"/>
      </w:pPr>
      <w:r>
        <w:t>Описание программы</w:t>
      </w:r>
    </w:p>
    <w:p w14:paraId="02103067" w14:textId="30AD0A71" w:rsidR="009B619B" w:rsidRDefault="009B619B" w:rsidP="009B619B"/>
    <w:p w14:paraId="1B1B1241" w14:textId="77777777" w:rsidR="009B619B" w:rsidRDefault="009B619B" w:rsidP="009B619B">
      <w: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79766561" w14:textId="6282BA9D" w:rsidR="009B619B" w:rsidRDefault="009B619B" w:rsidP="009B619B">
      <w: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[2].</w:t>
      </w:r>
    </w:p>
    <w:p w14:paraId="4C3DF413" w14:textId="77777777" w:rsidR="009B619B" w:rsidRDefault="009B619B" w:rsidP="009B619B"/>
    <w:p w14:paraId="18AAAEBD" w14:textId="712F24D9" w:rsidR="009B619B" w:rsidRDefault="009B619B" w:rsidP="009B619B">
      <w:pPr>
        <w:pStyle w:val="Heading2"/>
      </w:pPr>
      <w:r>
        <w:t xml:space="preserve">Описание </w:t>
      </w:r>
      <w:r>
        <w:rPr>
          <w:lang w:val="en-US"/>
        </w:rPr>
        <w:t>API</w:t>
      </w:r>
    </w:p>
    <w:p w14:paraId="775FF3FB" w14:textId="0DD025A0" w:rsidR="009B619B" w:rsidRDefault="009B619B" w:rsidP="009B619B"/>
    <w:p w14:paraId="78B056BC" w14:textId="28AD31A7" w:rsidR="009B619B" w:rsidRPr="007C1B59" w:rsidRDefault="009B619B" w:rsidP="00EE51CD">
      <w:r w:rsidRPr="007C1B59">
        <w:t xml:space="preserve">API (англ. Application </w:t>
      </w:r>
      <w:proofErr w:type="spellStart"/>
      <w:r w:rsidRPr="007C1B59">
        <w:t>Programming</w:t>
      </w:r>
      <w:proofErr w:type="spellEnd"/>
      <w:r w:rsidRPr="007C1B59">
        <w:t xml:space="preserve"> Interface) – описание способов, которыми одна компьютерная программа может взаимодействовать с другой </w:t>
      </w:r>
      <w:proofErr w:type="gramStart"/>
      <w:r w:rsidRPr="007C1B59">
        <w:t>программой</w:t>
      </w:r>
      <w:r w:rsidR="00ED571A">
        <w:t>[</w:t>
      </w:r>
      <w:proofErr w:type="gramEnd"/>
      <w:r w:rsidR="00ED571A" w:rsidRPr="00ED571A">
        <w:t>3</w:t>
      </w:r>
      <w:r w:rsidR="00ED571A">
        <w:t>]</w:t>
      </w:r>
      <w:r w:rsidRPr="007C1B59">
        <w:t>.</w:t>
      </w:r>
    </w:p>
    <w:p w14:paraId="1FFC6688" w14:textId="77777777" w:rsidR="009B619B" w:rsidRPr="007C1B59" w:rsidRDefault="009B619B" w:rsidP="00EE51CD">
      <w:r w:rsidRPr="007C1B59">
        <w:t xml:space="preserve"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</w:t>
      </w:r>
      <w:r w:rsidRPr="007C1B59">
        <w:lastRenderedPageBreak/>
        <w:t>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30F6292D" w14:textId="77777777" w:rsidR="009B619B" w:rsidRPr="007C1B59" w:rsidRDefault="009B619B" w:rsidP="00EE51CD">
      <w:r w:rsidRPr="007C1B59">
        <w:t xml:space="preserve">Главным интерфейсом API системы КОМПАС-3D является </w:t>
      </w:r>
      <w:proofErr w:type="spellStart"/>
      <w:r w:rsidRPr="007C1B59">
        <w:t>KompasObject</w:t>
      </w:r>
      <w:proofErr w:type="spellEnd"/>
      <w:r w:rsidRPr="007C1B59"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6E967EE8" w14:textId="77777777" w:rsidR="009B619B" w:rsidRPr="007C1B59" w:rsidRDefault="009B619B" w:rsidP="00EE51CD">
      <w:r w:rsidRPr="007C1B59">
        <w:t xml:space="preserve">Ниже в таблице 1.1 представлены основные свойства и методы интерфейса </w:t>
      </w:r>
      <w:proofErr w:type="spellStart"/>
      <w:r w:rsidRPr="007C1B59">
        <w:t>KompasObject</w:t>
      </w:r>
      <w:proofErr w:type="spellEnd"/>
      <w:r w:rsidRPr="007C1B59">
        <w:t>.</w:t>
      </w:r>
    </w:p>
    <w:p w14:paraId="1E8F8923" w14:textId="77777777" w:rsidR="009B619B" w:rsidRPr="007C1B59" w:rsidRDefault="009B619B" w:rsidP="00EE51CD">
      <w:r w:rsidRPr="007C1B59">
        <w:t xml:space="preserve">Таблица </w:t>
      </w:r>
      <w:r w:rsidRPr="007C1B59">
        <w:rPr>
          <w:noProof/>
        </w:rPr>
        <w:t>1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1</w:t>
      </w:r>
      <w:r w:rsidRPr="007C1B59">
        <w:rPr>
          <w:noProof/>
        </w:rPr>
        <w:fldChar w:fldCharType="end"/>
      </w:r>
      <w:r w:rsidRPr="007C1B59">
        <w:t xml:space="preserve"> – Методы и свойства интерфейса </w:t>
      </w:r>
      <w:proofErr w:type="spellStart"/>
      <w:r w:rsidRPr="007C1B59">
        <w:rPr>
          <w:lang w:val="en-US"/>
        </w:rPr>
        <w:t>KompasObject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3254"/>
      </w:tblGrid>
      <w:tr w:rsidR="009B619B" w:rsidRPr="007C1B59" w14:paraId="1DAA5CDB" w14:textId="77777777" w:rsidTr="00EE51CD">
        <w:trPr>
          <w:trHeight w:val="366"/>
        </w:trPr>
        <w:tc>
          <w:tcPr>
            <w:tcW w:w="2122" w:type="dxa"/>
            <w:vAlign w:val="center"/>
          </w:tcPr>
          <w:p w14:paraId="038CCB20" w14:textId="77777777" w:rsidR="009B619B" w:rsidRPr="007C1B59" w:rsidRDefault="009B619B" w:rsidP="00EE51CD">
            <w:pPr>
              <w:pStyle w:val="NoSpacing"/>
              <w:spacing w:line="240" w:lineRule="auto"/>
            </w:pPr>
            <w:r w:rsidRPr="007C1B59">
              <w:t>Название</w:t>
            </w:r>
          </w:p>
        </w:tc>
        <w:tc>
          <w:tcPr>
            <w:tcW w:w="2126" w:type="dxa"/>
            <w:vAlign w:val="center"/>
          </w:tcPr>
          <w:p w14:paraId="4B594212" w14:textId="77777777" w:rsidR="009B619B" w:rsidRPr="007C1B59" w:rsidRDefault="009B619B" w:rsidP="00EE51CD">
            <w:pPr>
              <w:pStyle w:val="NoSpacing"/>
              <w:spacing w:line="240" w:lineRule="auto"/>
            </w:pPr>
            <w:r w:rsidRPr="007C1B59">
              <w:t>Входные параметры</w:t>
            </w:r>
          </w:p>
        </w:tc>
        <w:tc>
          <w:tcPr>
            <w:tcW w:w="1843" w:type="dxa"/>
            <w:vAlign w:val="center"/>
          </w:tcPr>
          <w:p w14:paraId="3A489643" w14:textId="77777777" w:rsidR="009B619B" w:rsidRPr="007C1B59" w:rsidRDefault="009B619B" w:rsidP="00EE51CD">
            <w:pPr>
              <w:pStyle w:val="NoSpacing"/>
              <w:spacing w:line="240" w:lineRule="auto"/>
            </w:pPr>
            <w:r w:rsidRPr="007C1B59"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0DB96D7F" w14:textId="77777777" w:rsidR="009B619B" w:rsidRPr="007C1B59" w:rsidRDefault="009B619B" w:rsidP="00EE51CD">
            <w:pPr>
              <w:pStyle w:val="NoSpacing"/>
              <w:spacing w:line="240" w:lineRule="auto"/>
            </w:pPr>
            <w:r w:rsidRPr="007C1B59">
              <w:t>Описание</w:t>
            </w:r>
          </w:p>
        </w:tc>
      </w:tr>
      <w:tr w:rsidR="009B619B" w:rsidRPr="00FA7162" w14:paraId="65DC15CD" w14:textId="77777777" w:rsidTr="00EE51CD">
        <w:trPr>
          <w:trHeight w:val="1491"/>
        </w:trPr>
        <w:tc>
          <w:tcPr>
            <w:tcW w:w="2122" w:type="dxa"/>
            <w:vAlign w:val="center"/>
          </w:tcPr>
          <w:p w14:paraId="2BB90E7C" w14:textId="77777777" w:rsidR="009B619B" w:rsidRPr="007C1B59" w:rsidRDefault="009B619B" w:rsidP="00EE51CD">
            <w:pPr>
              <w:pStyle w:val="NoSpacing"/>
              <w:spacing w:line="240" w:lineRule="auto"/>
            </w:pPr>
            <w:r w:rsidRPr="007C1B59">
              <w:t>Document3D()</w:t>
            </w:r>
          </w:p>
        </w:tc>
        <w:tc>
          <w:tcPr>
            <w:tcW w:w="2126" w:type="dxa"/>
            <w:vAlign w:val="center"/>
          </w:tcPr>
          <w:p w14:paraId="756D651D" w14:textId="77777777" w:rsidR="009B619B" w:rsidRPr="007C1B59" w:rsidRDefault="009B619B" w:rsidP="00EE51CD">
            <w:pPr>
              <w:pStyle w:val="NoSpacing"/>
              <w:spacing w:line="240" w:lineRule="auto"/>
            </w:pPr>
          </w:p>
        </w:tc>
        <w:tc>
          <w:tcPr>
            <w:tcW w:w="1843" w:type="dxa"/>
            <w:vAlign w:val="center"/>
          </w:tcPr>
          <w:p w14:paraId="00CD00FA" w14:textId="77777777" w:rsidR="009B619B" w:rsidRPr="007C1B59" w:rsidRDefault="009B619B" w:rsidP="00EE51CD">
            <w:pPr>
              <w:pStyle w:val="NoSpacing"/>
              <w:spacing w:line="240" w:lineRule="auto"/>
            </w:pPr>
            <w:proofErr w:type="spellStart"/>
            <w:r w:rsidRPr="007C1B59">
              <w:t>ksDocument</w:t>
            </w:r>
            <w:proofErr w:type="spellEnd"/>
          </w:p>
        </w:tc>
        <w:tc>
          <w:tcPr>
            <w:tcW w:w="3254" w:type="dxa"/>
            <w:vAlign w:val="center"/>
          </w:tcPr>
          <w:p w14:paraId="53AB189D" w14:textId="77777777" w:rsidR="009B619B" w:rsidRPr="007C1B59" w:rsidRDefault="009B619B" w:rsidP="00EE51CD">
            <w:pPr>
              <w:pStyle w:val="NoSpacing"/>
              <w:spacing w:line="240" w:lineRule="auto"/>
            </w:pPr>
            <w:r w:rsidRPr="007C1B59"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9B619B" w:rsidRPr="00FA7162" w14:paraId="52F45183" w14:textId="77777777" w:rsidTr="00EE51CD">
        <w:trPr>
          <w:trHeight w:val="1491"/>
        </w:trPr>
        <w:tc>
          <w:tcPr>
            <w:tcW w:w="2122" w:type="dxa"/>
            <w:vAlign w:val="center"/>
          </w:tcPr>
          <w:p w14:paraId="0C26FFAC" w14:textId="1B38BB60" w:rsidR="009B619B" w:rsidRPr="007C1B59" w:rsidRDefault="009B619B" w:rsidP="00EE51CD">
            <w:pPr>
              <w:pStyle w:val="NoSpacing"/>
              <w:spacing w:line="240" w:lineRule="auto"/>
            </w:pPr>
            <w:proofErr w:type="spellStart"/>
            <w:r w:rsidRPr="007C1B59">
              <w:t>GetParamStruct</w:t>
            </w:r>
            <w:proofErr w:type="spellEnd"/>
            <w:r w:rsidR="00EE51CD">
              <w:t xml:space="preserve"> (</w:t>
            </w:r>
            <w:proofErr w:type="spellStart"/>
            <w:r w:rsidR="00EE51CD">
              <w:t>short</w:t>
            </w:r>
            <w:proofErr w:type="spellEnd"/>
            <w:r w:rsidR="00EE51CD">
              <w:t xml:space="preserve"> </w:t>
            </w:r>
            <w:proofErr w:type="spellStart"/>
            <w:r w:rsidRPr="007C1B59">
              <w:t>structType</w:t>
            </w:r>
            <w:proofErr w:type="spellEnd"/>
            <w:r w:rsidRPr="007C1B59">
              <w:t>)</w:t>
            </w:r>
          </w:p>
        </w:tc>
        <w:tc>
          <w:tcPr>
            <w:tcW w:w="2126" w:type="dxa"/>
            <w:vAlign w:val="center"/>
          </w:tcPr>
          <w:p w14:paraId="4F2B2AAC" w14:textId="19AFA081" w:rsidR="009B619B" w:rsidRPr="007C1B59" w:rsidRDefault="009B619B" w:rsidP="00EE51CD">
            <w:pPr>
              <w:pStyle w:val="NoSpacing"/>
              <w:spacing w:line="240" w:lineRule="auto"/>
            </w:pPr>
            <w:proofErr w:type="spellStart"/>
            <w:r w:rsidRPr="007C1B59">
              <w:t>structType</w:t>
            </w:r>
            <w:proofErr w:type="spellEnd"/>
            <w:r w:rsidRPr="007C1B59">
              <w:t xml:space="preserve"> – тип интерфейса параметров</w:t>
            </w:r>
          </w:p>
        </w:tc>
        <w:tc>
          <w:tcPr>
            <w:tcW w:w="1843" w:type="dxa"/>
            <w:vAlign w:val="center"/>
          </w:tcPr>
          <w:p w14:paraId="4610E35F" w14:textId="01AD3A2D" w:rsidR="009B619B" w:rsidRPr="007C1B59" w:rsidRDefault="009B619B" w:rsidP="00EE51CD">
            <w:pPr>
              <w:pStyle w:val="NoSpacing"/>
              <w:spacing w:line="240" w:lineRule="auto"/>
            </w:pPr>
            <w:r w:rsidRPr="007C1B59">
              <w:t>StructType2D</w:t>
            </w:r>
          </w:p>
        </w:tc>
        <w:tc>
          <w:tcPr>
            <w:tcW w:w="3254" w:type="dxa"/>
            <w:vAlign w:val="center"/>
          </w:tcPr>
          <w:p w14:paraId="10EF9A04" w14:textId="6D9D847F" w:rsidR="009B619B" w:rsidRPr="007C1B59" w:rsidRDefault="009B619B" w:rsidP="00EE51CD">
            <w:pPr>
              <w:pStyle w:val="NoSpacing"/>
              <w:spacing w:line="240" w:lineRule="auto"/>
            </w:pPr>
            <w:r w:rsidRPr="007C1B59"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EE51CD" w:rsidRPr="00FA7162" w14:paraId="189D86BF" w14:textId="77777777" w:rsidTr="00EE51CD">
        <w:trPr>
          <w:trHeight w:val="756"/>
        </w:trPr>
        <w:tc>
          <w:tcPr>
            <w:tcW w:w="2122" w:type="dxa"/>
            <w:vAlign w:val="center"/>
          </w:tcPr>
          <w:p w14:paraId="6A2436F9" w14:textId="35BFC733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t>Visible</w:t>
            </w:r>
            <w:proofErr w:type="spellEnd"/>
          </w:p>
        </w:tc>
        <w:tc>
          <w:tcPr>
            <w:tcW w:w="2126" w:type="dxa"/>
            <w:vAlign w:val="center"/>
          </w:tcPr>
          <w:p w14:paraId="0A5DD4BD" w14:textId="77777777" w:rsidR="00EE51CD" w:rsidRPr="007C1B59" w:rsidRDefault="00EE51CD" w:rsidP="00EE51CD">
            <w:pPr>
              <w:pStyle w:val="NoSpacing"/>
              <w:spacing w:line="240" w:lineRule="auto"/>
            </w:pPr>
          </w:p>
        </w:tc>
        <w:tc>
          <w:tcPr>
            <w:tcW w:w="1843" w:type="dxa"/>
            <w:vAlign w:val="center"/>
          </w:tcPr>
          <w:p w14:paraId="4CB707D0" w14:textId="1949B583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t>bool</w:t>
            </w:r>
            <w:proofErr w:type="spellEnd"/>
          </w:p>
        </w:tc>
        <w:tc>
          <w:tcPr>
            <w:tcW w:w="3254" w:type="dxa"/>
            <w:vAlign w:val="center"/>
          </w:tcPr>
          <w:p w14:paraId="24B39666" w14:textId="3BC52F18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Свойство видимости приложения</w:t>
            </w:r>
          </w:p>
        </w:tc>
      </w:tr>
      <w:tr w:rsidR="00EE51CD" w:rsidRPr="00FA7162" w14:paraId="04807F95" w14:textId="77777777" w:rsidTr="00EE51CD">
        <w:trPr>
          <w:trHeight w:val="1266"/>
        </w:trPr>
        <w:tc>
          <w:tcPr>
            <w:tcW w:w="2122" w:type="dxa"/>
            <w:vAlign w:val="center"/>
          </w:tcPr>
          <w:p w14:paraId="3504E93D" w14:textId="50AB1B2B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t>Quit</w:t>
            </w:r>
            <w:proofErr w:type="spellEnd"/>
            <w:r w:rsidRPr="007C1B59">
              <w:t>()</w:t>
            </w:r>
          </w:p>
        </w:tc>
        <w:tc>
          <w:tcPr>
            <w:tcW w:w="2126" w:type="dxa"/>
            <w:vAlign w:val="center"/>
          </w:tcPr>
          <w:p w14:paraId="18748747" w14:textId="77777777" w:rsidR="00EE51CD" w:rsidRPr="007C1B59" w:rsidRDefault="00EE51CD" w:rsidP="00EE51CD">
            <w:pPr>
              <w:pStyle w:val="NoSpacing"/>
              <w:spacing w:line="240" w:lineRule="auto"/>
            </w:pPr>
          </w:p>
        </w:tc>
        <w:tc>
          <w:tcPr>
            <w:tcW w:w="1843" w:type="dxa"/>
            <w:vAlign w:val="center"/>
          </w:tcPr>
          <w:p w14:paraId="49767886" w14:textId="77777777" w:rsidR="00EE51CD" w:rsidRPr="007C1B59" w:rsidRDefault="00EE51CD" w:rsidP="00EE51CD">
            <w:pPr>
              <w:pStyle w:val="NoSpacing"/>
              <w:spacing w:line="240" w:lineRule="auto"/>
            </w:pPr>
          </w:p>
        </w:tc>
        <w:tc>
          <w:tcPr>
            <w:tcW w:w="3254" w:type="dxa"/>
            <w:vAlign w:val="center"/>
          </w:tcPr>
          <w:p w14:paraId="60FA7C54" w14:textId="4F3E289F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Метод для закрытия активного окна приложения КОМПАС</w:t>
            </w:r>
          </w:p>
        </w:tc>
      </w:tr>
    </w:tbl>
    <w:p w14:paraId="3721F9A3" w14:textId="77777777" w:rsidR="009B619B" w:rsidRDefault="009B619B" w:rsidP="009B619B">
      <w:pPr>
        <w:spacing w:line="240" w:lineRule="auto"/>
        <w:rPr>
          <w:rFonts w:cs="Times New Roman"/>
          <w:szCs w:val="28"/>
        </w:rPr>
      </w:pPr>
    </w:p>
    <w:p w14:paraId="302E21A1" w14:textId="77777777" w:rsidR="009B619B" w:rsidRDefault="009B619B" w:rsidP="009B619B">
      <w:pPr>
        <w:spacing w:line="240" w:lineRule="auto"/>
        <w:rPr>
          <w:rFonts w:cs="Times New Roman"/>
          <w:szCs w:val="28"/>
        </w:rPr>
      </w:pPr>
    </w:p>
    <w:p w14:paraId="107B3D33" w14:textId="77777777" w:rsidR="009B619B" w:rsidRDefault="009B619B" w:rsidP="009B619B">
      <w:pPr>
        <w:spacing w:line="240" w:lineRule="auto"/>
        <w:rPr>
          <w:rFonts w:cs="Times New Roman"/>
          <w:szCs w:val="28"/>
        </w:rPr>
      </w:pPr>
    </w:p>
    <w:p w14:paraId="2B42CC1C" w14:textId="77777777" w:rsidR="009B619B" w:rsidRDefault="009B619B" w:rsidP="009B619B">
      <w:pPr>
        <w:spacing w:line="240" w:lineRule="auto"/>
        <w:rPr>
          <w:rFonts w:cs="Times New Roman"/>
          <w:szCs w:val="28"/>
        </w:rPr>
      </w:pPr>
    </w:p>
    <w:p w14:paraId="1AC2926B" w14:textId="77777777" w:rsidR="009B619B" w:rsidRDefault="009B619B" w:rsidP="009B619B">
      <w:pPr>
        <w:spacing w:line="240" w:lineRule="auto"/>
        <w:rPr>
          <w:rFonts w:cs="Times New Roman"/>
          <w:szCs w:val="28"/>
        </w:rPr>
      </w:pPr>
    </w:p>
    <w:p w14:paraId="323D2030" w14:textId="77777777" w:rsidR="009B619B" w:rsidRDefault="009B619B" w:rsidP="009B619B">
      <w:pPr>
        <w:spacing w:line="240" w:lineRule="auto"/>
        <w:rPr>
          <w:rFonts w:cs="Times New Roman"/>
          <w:szCs w:val="28"/>
        </w:rPr>
      </w:pPr>
    </w:p>
    <w:p w14:paraId="444D06EA" w14:textId="77777777" w:rsidR="009B619B" w:rsidRDefault="009B619B" w:rsidP="009B619B">
      <w:pPr>
        <w:spacing w:line="240" w:lineRule="auto"/>
        <w:rPr>
          <w:rFonts w:cs="Times New Roman"/>
          <w:szCs w:val="28"/>
        </w:rPr>
      </w:pPr>
    </w:p>
    <w:p w14:paraId="05401684" w14:textId="77777777" w:rsidR="009B619B" w:rsidRPr="009B619B" w:rsidRDefault="009B619B" w:rsidP="009B619B"/>
    <w:p w14:paraId="1684D4A5" w14:textId="3B1986D0" w:rsidR="00EE51CD" w:rsidRDefault="00EE51CD" w:rsidP="00EE51CD">
      <w:r w:rsidRPr="007C1B59">
        <w:t xml:space="preserve">В таблице 1.2 представлены методы интерфейса </w:t>
      </w:r>
      <w:proofErr w:type="spellStart"/>
      <w:r w:rsidRPr="007C1B59">
        <w:t>ksEntity</w:t>
      </w:r>
      <w:proofErr w:type="spellEnd"/>
      <w:r w:rsidRPr="007C1B59">
        <w:t>, необходимые для разработки плагина.</w:t>
      </w:r>
    </w:p>
    <w:p w14:paraId="00DE820E" w14:textId="77777777" w:rsidR="00EE51CD" w:rsidRPr="007C1B59" w:rsidRDefault="00EE51CD" w:rsidP="00EE51CD">
      <w:r w:rsidRPr="007C1B59">
        <w:t xml:space="preserve">Таблица </w:t>
      </w:r>
      <w:r w:rsidRPr="007C1B59">
        <w:rPr>
          <w:noProof/>
        </w:rPr>
        <w:t>1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2</w:t>
      </w:r>
      <w:r w:rsidRPr="007C1B59">
        <w:rPr>
          <w:noProof/>
        </w:rPr>
        <w:fldChar w:fldCharType="end"/>
      </w:r>
      <w:r w:rsidRPr="007C1B59">
        <w:t xml:space="preserve"> – Методы интерфейса </w:t>
      </w:r>
      <w:proofErr w:type="spellStart"/>
      <w:r w:rsidRPr="007C1B59">
        <w:rPr>
          <w:lang w:val="en-US"/>
        </w:rPr>
        <w:t>ksEntity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EE51CD" w:rsidRPr="007C1B59" w14:paraId="01A943EE" w14:textId="77777777" w:rsidTr="006C1F62">
        <w:tc>
          <w:tcPr>
            <w:tcW w:w="1958" w:type="dxa"/>
            <w:vAlign w:val="center"/>
          </w:tcPr>
          <w:p w14:paraId="73300AD4" w14:textId="77777777" w:rsidR="00EE51CD" w:rsidRPr="00AE7674" w:rsidRDefault="00EE51CD" w:rsidP="00EE51CD">
            <w:pPr>
              <w:pStyle w:val="NoSpacing"/>
              <w:spacing w:line="240" w:lineRule="auto"/>
            </w:pPr>
            <w:r w:rsidRPr="00AE7674">
              <w:t>Название</w:t>
            </w:r>
          </w:p>
        </w:tc>
        <w:tc>
          <w:tcPr>
            <w:tcW w:w="2290" w:type="dxa"/>
            <w:vAlign w:val="center"/>
          </w:tcPr>
          <w:p w14:paraId="151C6C9E" w14:textId="77777777" w:rsidR="00EE51CD" w:rsidRPr="00AE7674" w:rsidRDefault="00EE51CD" w:rsidP="00EE51CD">
            <w:pPr>
              <w:pStyle w:val="NoSpacing"/>
              <w:spacing w:line="240" w:lineRule="auto"/>
            </w:pPr>
            <w:r w:rsidRPr="00AE7674"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7E7FA351" w14:textId="77777777" w:rsidR="00EE51CD" w:rsidRPr="00AE7674" w:rsidRDefault="00EE51CD" w:rsidP="00EE51CD">
            <w:pPr>
              <w:pStyle w:val="NoSpacing"/>
              <w:spacing w:line="240" w:lineRule="auto"/>
            </w:pPr>
            <w:r w:rsidRPr="00AE7674">
              <w:t>Описание</w:t>
            </w:r>
          </w:p>
        </w:tc>
      </w:tr>
      <w:tr w:rsidR="00EE51CD" w:rsidRPr="007C1B59" w14:paraId="0506F68D" w14:textId="77777777" w:rsidTr="006C1F62">
        <w:tc>
          <w:tcPr>
            <w:tcW w:w="1958" w:type="dxa"/>
          </w:tcPr>
          <w:p w14:paraId="559FAB58" w14:textId="77777777" w:rsidR="00EE51CD" w:rsidRPr="00AE7674" w:rsidRDefault="00EE51CD" w:rsidP="00EE51CD">
            <w:pPr>
              <w:pStyle w:val="NoSpacing"/>
              <w:spacing w:line="240" w:lineRule="auto"/>
            </w:pPr>
            <w:proofErr w:type="spellStart"/>
            <w:r w:rsidRPr="00AE7674">
              <w:t>Create</w:t>
            </w:r>
            <w:proofErr w:type="spellEnd"/>
            <w:r w:rsidRPr="00AE7674">
              <w:t>()</w:t>
            </w:r>
          </w:p>
        </w:tc>
        <w:tc>
          <w:tcPr>
            <w:tcW w:w="2290" w:type="dxa"/>
          </w:tcPr>
          <w:p w14:paraId="697D3D69" w14:textId="77777777" w:rsidR="00EE51CD" w:rsidRPr="00AE7674" w:rsidRDefault="00EE51CD" w:rsidP="00EE51CD">
            <w:pPr>
              <w:pStyle w:val="NoSpacing"/>
              <w:spacing w:line="240" w:lineRule="auto"/>
            </w:pPr>
            <w:proofErr w:type="spellStart"/>
            <w:r w:rsidRPr="00AE7674">
              <w:t>bool</w:t>
            </w:r>
            <w:proofErr w:type="spellEnd"/>
          </w:p>
        </w:tc>
        <w:tc>
          <w:tcPr>
            <w:tcW w:w="5102" w:type="dxa"/>
          </w:tcPr>
          <w:p w14:paraId="04A9E6C6" w14:textId="77777777" w:rsidR="00EE51CD" w:rsidRPr="00AE7674" w:rsidRDefault="00EE51CD" w:rsidP="00EE51CD">
            <w:pPr>
              <w:pStyle w:val="NoSpacing"/>
              <w:spacing w:line="240" w:lineRule="auto"/>
            </w:pPr>
            <w:r w:rsidRPr="00AE7674">
              <w:t>Создать объект в модели</w:t>
            </w:r>
          </w:p>
        </w:tc>
      </w:tr>
      <w:tr w:rsidR="00EE51CD" w:rsidRPr="00FA7162" w14:paraId="4E2A7B7E" w14:textId="77777777" w:rsidTr="006C1F62">
        <w:tc>
          <w:tcPr>
            <w:tcW w:w="1958" w:type="dxa"/>
          </w:tcPr>
          <w:p w14:paraId="772D30AC" w14:textId="77777777" w:rsidR="00EE51CD" w:rsidRPr="00AE7674" w:rsidRDefault="00EE51CD" w:rsidP="00EE51CD">
            <w:pPr>
              <w:pStyle w:val="NoSpacing"/>
              <w:spacing w:line="240" w:lineRule="auto"/>
            </w:pPr>
            <w:proofErr w:type="spellStart"/>
            <w:r w:rsidRPr="00AE7674">
              <w:t>GetDefinition</w:t>
            </w:r>
            <w:proofErr w:type="spellEnd"/>
            <w:r w:rsidRPr="00AE7674">
              <w:t>()</w:t>
            </w:r>
          </w:p>
        </w:tc>
        <w:tc>
          <w:tcPr>
            <w:tcW w:w="2290" w:type="dxa"/>
          </w:tcPr>
          <w:p w14:paraId="1BB13232" w14:textId="77777777" w:rsidR="00EE51CD" w:rsidRPr="00AE7674" w:rsidRDefault="00EE51CD" w:rsidP="00EE51CD">
            <w:pPr>
              <w:pStyle w:val="NoSpacing"/>
              <w:spacing w:line="240" w:lineRule="auto"/>
            </w:pPr>
            <w:proofErr w:type="spellStart"/>
            <w:r w:rsidRPr="00AE7674">
              <w:t>IUnkown</w:t>
            </w:r>
            <w:proofErr w:type="spellEnd"/>
          </w:p>
        </w:tc>
        <w:tc>
          <w:tcPr>
            <w:tcW w:w="5102" w:type="dxa"/>
          </w:tcPr>
          <w:p w14:paraId="77DF5771" w14:textId="77777777" w:rsidR="00EE51CD" w:rsidRPr="00AE7674" w:rsidRDefault="00EE51CD" w:rsidP="00EE51CD">
            <w:pPr>
              <w:pStyle w:val="NoSpacing"/>
              <w:spacing w:line="240" w:lineRule="auto"/>
            </w:pPr>
            <w:r w:rsidRPr="00AE7674">
              <w:t>Получить указатель на интерфейс параметров объектов и элементов</w:t>
            </w:r>
          </w:p>
        </w:tc>
      </w:tr>
      <w:tr w:rsidR="00EE51CD" w:rsidRPr="00FA7162" w14:paraId="7C223979" w14:textId="77777777" w:rsidTr="006C1F62">
        <w:tc>
          <w:tcPr>
            <w:tcW w:w="1958" w:type="dxa"/>
          </w:tcPr>
          <w:p w14:paraId="4ED06AE9" w14:textId="77777777" w:rsidR="00EE51CD" w:rsidRPr="00AE7674" w:rsidRDefault="00EE51CD" w:rsidP="00EE51CD">
            <w:pPr>
              <w:pStyle w:val="NoSpacing"/>
              <w:spacing w:line="240" w:lineRule="auto"/>
            </w:pPr>
            <w:r w:rsidRPr="00AE7674">
              <w:t>Update()</w:t>
            </w:r>
          </w:p>
        </w:tc>
        <w:tc>
          <w:tcPr>
            <w:tcW w:w="2290" w:type="dxa"/>
          </w:tcPr>
          <w:p w14:paraId="2CA25A31" w14:textId="77777777" w:rsidR="00EE51CD" w:rsidRPr="00AE7674" w:rsidRDefault="00EE51CD" w:rsidP="00EE51CD">
            <w:pPr>
              <w:pStyle w:val="NoSpacing"/>
              <w:spacing w:line="240" w:lineRule="auto"/>
            </w:pPr>
            <w:proofErr w:type="spellStart"/>
            <w:r w:rsidRPr="00AE7674">
              <w:t>bool</w:t>
            </w:r>
            <w:proofErr w:type="spellEnd"/>
          </w:p>
        </w:tc>
        <w:tc>
          <w:tcPr>
            <w:tcW w:w="5102" w:type="dxa"/>
          </w:tcPr>
          <w:p w14:paraId="6B6AD2B4" w14:textId="77777777" w:rsidR="00EE51CD" w:rsidRPr="00AE7674" w:rsidRDefault="00EE51CD" w:rsidP="00EE51CD">
            <w:pPr>
              <w:pStyle w:val="NoSpacing"/>
              <w:spacing w:line="240" w:lineRule="auto"/>
            </w:pPr>
            <w:r w:rsidRPr="00AE7674">
              <w:t>Изменить свойства объекта (используя ранее установленные свойства)</w:t>
            </w:r>
          </w:p>
        </w:tc>
      </w:tr>
    </w:tbl>
    <w:p w14:paraId="4803E159" w14:textId="77777777" w:rsidR="00EE51CD" w:rsidRPr="007C1B59" w:rsidRDefault="00EE51CD" w:rsidP="00EE51CD">
      <w:r w:rsidRPr="007C1B59">
        <w:t>В таблице 1.3 представлены свойства и методы интерфейса</w:t>
      </w:r>
      <w:r>
        <w:t xml:space="preserve"> </w:t>
      </w:r>
      <w:r w:rsidRPr="007C1B59">
        <w:t>ksDocument2D, необходимые для разработки плагина</w:t>
      </w:r>
    </w:p>
    <w:p w14:paraId="57E9000D" w14:textId="77777777" w:rsidR="00EE51CD" w:rsidRPr="007C1B59" w:rsidRDefault="00EE51CD" w:rsidP="00EE51CD">
      <w:r w:rsidRPr="007C1B59">
        <w:t xml:space="preserve">Таблица </w:t>
      </w:r>
      <w:r w:rsidRPr="007C1B59">
        <w:rPr>
          <w:noProof/>
        </w:rPr>
        <w:t>1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3</w:t>
      </w:r>
      <w:r w:rsidRPr="007C1B59">
        <w:rPr>
          <w:noProof/>
        </w:rPr>
        <w:fldChar w:fldCharType="end"/>
      </w:r>
      <w:r w:rsidRPr="007C1B59"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EE51CD" w:rsidRPr="007C1B59" w14:paraId="72BDB329" w14:textId="77777777" w:rsidTr="006C1F62">
        <w:trPr>
          <w:trHeight w:val="967"/>
        </w:trPr>
        <w:tc>
          <w:tcPr>
            <w:tcW w:w="2382" w:type="dxa"/>
            <w:vAlign w:val="center"/>
          </w:tcPr>
          <w:p w14:paraId="20B3E211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Название</w:t>
            </w:r>
          </w:p>
        </w:tc>
        <w:tc>
          <w:tcPr>
            <w:tcW w:w="2858" w:type="dxa"/>
            <w:vAlign w:val="center"/>
          </w:tcPr>
          <w:p w14:paraId="2FF47CDE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Входные параметры</w:t>
            </w:r>
          </w:p>
        </w:tc>
        <w:tc>
          <w:tcPr>
            <w:tcW w:w="1227" w:type="dxa"/>
            <w:vAlign w:val="center"/>
          </w:tcPr>
          <w:p w14:paraId="5167308E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7EBEA49A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Описание</w:t>
            </w:r>
          </w:p>
        </w:tc>
      </w:tr>
      <w:tr w:rsidR="00EE51CD" w:rsidRPr="00FA7162" w14:paraId="55DFE901" w14:textId="77777777" w:rsidTr="006C1F62">
        <w:trPr>
          <w:trHeight w:val="967"/>
        </w:trPr>
        <w:tc>
          <w:tcPr>
            <w:tcW w:w="2382" w:type="dxa"/>
          </w:tcPr>
          <w:p w14:paraId="728F189D" w14:textId="77777777" w:rsidR="00EE51CD" w:rsidRPr="00EE51CD" w:rsidRDefault="00EE51CD" w:rsidP="00EE51CD">
            <w:pPr>
              <w:pStyle w:val="NoSpacing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EE51CD">
              <w:rPr>
                <w:lang w:val="en-US"/>
              </w:rPr>
              <w:t>ksRectangle</w:t>
            </w:r>
            <w:proofErr w:type="spellEnd"/>
            <w:r w:rsidRPr="00EE51CD">
              <w:rPr>
                <w:lang w:val="en-US"/>
              </w:rPr>
              <w:t>(</w:t>
            </w:r>
            <w:proofErr w:type="gramEnd"/>
          </w:p>
          <w:p w14:paraId="76B02E73" w14:textId="77777777" w:rsidR="00EE51CD" w:rsidRPr="00EE51CD" w:rsidRDefault="00EE51CD" w:rsidP="00EE51CD">
            <w:pPr>
              <w:pStyle w:val="NoSpacing"/>
              <w:spacing w:line="240" w:lineRule="auto"/>
              <w:rPr>
                <w:lang w:val="en-US"/>
              </w:rPr>
            </w:pPr>
            <w:proofErr w:type="spellStart"/>
            <w:r w:rsidRPr="00EE51CD">
              <w:rPr>
                <w:lang w:val="en-US"/>
              </w:rPr>
              <w:t>ksRectangleParam</w:t>
            </w:r>
            <w:proofErr w:type="spellEnd"/>
            <w:r w:rsidRPr="00EE51CD">
              <w:rPr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5FF2F5E0" w14:textId="77777777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t>param</w:t>
            </w:r>
            <w:proofErr w:type="spellEnd"/>
            <w:r w:rsidRPr="007C1B59">
              <w:t xml:space="preserve"> – параметры прямоугольника.</w:t>
            </w:r>
          </w:p>
          <w:p w14:paraId="06CF7536" w14:textId="77777777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t>style</w:t>
            </w:r>
            <w:proofErr w:type="spellEnd"/>
            <w:r w:rsidRPr="007C1B59">
              <w:t xml:space="preserve"> – стиль линии.</w:t>
            </w:r>
          </w:p>
        </w:tc>
        <w:tc>
          <w:tcPr>
            <w:tcW w:w="1227" w:type="dxa"/>
          </w:tcPr>
          <w:p w14:paraId="5FD03C22" w14:textId="77777777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t>int</w:t>
            </w:r>
            <w:proofErr w:type="spellEnd"/>
          </w:p>
        </w:tc>
        <w:tc>
          <w:tcPr>
            <w:tcW w:w="2827" w:type="dxa"/>
          </w:tcPr>
          <w:p w14:paraId="529FC1F0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Получить указатель на прямоугольник на двумерной плоскости либо 0 в случае ошибки</w:t>
            </w:r>
          </w:p>
        </w:tc>
      </w:tr>
      <w:tr w:rsidR="00EE51CD" w:rsidRPr="00FA7162" w14:paraId="2077F1B0" w14:textId="77777777" w:rsidTr="006C1F62">
        <w:trPr>
          <w:trHeight w:val="967"/>
        </w:trPr>
        <w:tc>
          <w:tcPr>
            <w:tcW w:w="2382" w:type="dxa"/>
          </w:tcPr>
          <w:p w14:paraId="09FABCE2" w14:textId="77777777" w:rsidR="00EE51CD" w:rsidRPr="00EE51CD" w:rsidRDefault="00EE51CD" w:rsidP="00EE51CD">
            <w:pPr>
              <w:pStyle w:val="NoSpacing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EE51CD">
              <w:rPr>
                <w:lang w:val="en-US"/>
              </w:rPr>
              <w:t>ksCircle</w:t>
            </w:r>
            <w:proofErr w:type="spellEnd"/>
            <w:r w:rsidRPr="00EE51CD">
              <w:rPr>
                <w:lang w:val="en-US"/>
              </w:rPr>
              <w:t>(</w:t>
            </w:r>
            <w:proofErr w:type="gramEnd"/>
          </w:p>
          <w:p w14:paraId="732CE4B1" w14:textId="77777777" w:rsidR="00EE51CD" w:rsidRPr="00EE51CD" w:rsidRDefault="00EE51CD" w:rsidP="00EE51CD">
            <w:pPr>
              <w:pStyle w:val="NoSpacing"/>
              <w:spacing w:line="240" w:lineRule="auto"/>
              <w:rPr>
                <w:lang w:val="en-US"/>
              </w:rPr>
            </w:pPr>
            <w:r w:rsidRPr="00EE51CD">
              <w:rPr>
                <w:lang w:val="en-US"/>
              </w:rPr>
              <w:t xml:space="preserve">double xc, double </w:t>
            </w:r>
            <w:proofErr w:type="spellStart"/>
            <w:r w:rsidRPr="00EE51CD">
              <w:rPr>
                <w:lang w:val="en-US"/>
              </w:rPr>
              <w:t>yc</w:t>
            </w:r>
            <w:proofErr w:type="spellEnd"/>
            <w:r w:rsidRPr="00EE51CD">
              <w:rPr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1C4E5C27" w14:textId="77777777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t>xc</w:t>
            </w:r>
            <w:proofErr w:type="spellEnd"/>
            <w:r w:rsidRPr="007C1B59">
              <w:t xml:space="preserve">, </w:t>
            </w:r>
            <w:proofErr w:type="spellStart"/>
            <w:r w:rsidRPr="007C1B59">
              <w:t>yc</w:t>
            </w:r>
            <w:proofErr w:type="spellEnd"/>
            <w:r w:rsidRPr="007C1B59">
              <w:t xml:space="preserve"> - координаты центра окружности.</w:t>
            </w:r>
          </w:p>
          <w:p w14:paraId="053215C5" w14:textId="77777777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t>rad</w:t>
            </w:r>
            <w:proofErr w:type="spellEnd"/>
            <w:r w:rsidRPr="007C1B59">
              <w:t xml:space="preserve"> - радиус окружности.</w:t>
            </w:r>
          </w:p>
          <w:p w14:paraId="6D79D29F" w14:textId="77777777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t>style</w:t>
            </w:r>
            <w:proofErr w:type="spellEnd"/>
            <w:r w:rsidRPr="007C1B59">
              <w:t xml:space="preserve"> – стиль линии.</w:t>
            </w:r>
          </w:p>
        </w:tc>
        <w:tc>
          <w:tcPr>
            <w:tcW w:w="1227" w:type="dxa"/>
          </w:tcPr>
          <w:p w14:paraId="75921678" w14:textId="77777777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t>int</w:t>
            </w:r>
            <w:proofErr w:type="spellEnd"/>
          </w:p>
        </w:tc>
        <w:tc>
          <w:tcPr>
            <w:tcW w:w="2827" w:type="dxa"/>
          </w:tcPr>
          <w:p w14:paraId="0074EB6A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Получить указатель на окружность на двумерной плоскости либо 0 в случае ошибки</w:t>
            </w:r>
          </w:p>
        </w:tc>
      </w:tr>
    </w:tbl>
    <w:p w14:paraId="081CC5EE" w14:textId="77777777" w:rsidR="00EE51CD" w:rsidRDefault="00EE51CD" w:rsidP="00EE51CD">
      <w:pPr>
        <w:ind w:firstLine="0"/>
        <w:rPr>
          <w:rFonts w:cs="Times New Roman"/>
          <w:szCs w:val="28"/>
        </w:rPr>
      </w:pPr>
    </w:p>
    <w:p w14:paraId="083FE431" w14:textId="77777777" w:rsidR="00EE51CD" w:rsidRDefault="00EE51CD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47FBEE9" w14:textId="662DDB38" w:rsidR="00EE51CD" w:rsidRPr="007C1B59" w:rsidRDefault="00EE51CD" w:rsidP="00EE51CD">
      <w:pPr>
        <w:ind w:firstLine="708"/>
      </w:pPr>
      <w:r w:rsidRPr="007C1B59"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23CBCB0C" w14:textId="77777777" w:rsidR="00EE51CD" w:rsidRPr="007C1B59" w:rsidRDefault="00EE51CD" w:rsidP="00EE51CD">
      <w:r w:rsidRPr="007C1B59">
        <w:t xml:space="preserve">Таблица </w:t>
      </w:r>
      <w:r w:rsidRPr="007C1B59">
        <w:rPr>
          <w:noProof/>
        </w:rPr>
        <w:t>1</w:t>
      </w:r>
      <w:r w:rsidRPr="007C1B59">
        <w:t xml:space="preserve">.4 – Методы интерфейса </w:t>
      </w:r>
      <w:proofErr w:type="spellStart"/>
      <w:r w:rsidRPr="007C1B59">
        <w:rPr>
          <w:lang w:val="en-US"/>
        </w:rPr>
        <w:t>ksDocument</w:t>
      </w:r>
      <w:proofErr w:type="spellEnd"/>
      <w:r w:rsidRPr="007C1B59">
        <w:t>3</w:t>
      </w:r>
      <w:r w:rsidRPr="007C1B59"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EE51CD" w:rsidRPr="007C1B59" w14:paraId="1C23A48C" w14:textId="77777777" w:rsidTr="006C1F62">
        <w:tc>
          <w:tcPr>
            <w:tcW w:w="2240" w:type="dxa"/>
            <w:vAlign w:val="center"/>
          </w:tcPr>
          <w:p w14:paraId="5C3957BF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Название</w:t>
            </w:r>
          </w:p>
        </w:tc>
        <w:tc>
          <w:tcPr>
            <w:tcW w:w="2153" w:type="dxa"/>
          </w:tcPr>
          <w:p w14:paraId="1EE82E6A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Входные параметры</w:t>
            </w:r>
          </w:p>
        </w:tc>
        <w:tc>
          <w:tcPr>
            <w:tcW w:w="1965" w:type="dxa"/>
          </w:tcPr>
          <w:p w14:paraId="4C496994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37644123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Описание</w:t>
            </w:r>
          </w:p>
        </w:tc>
      </w:tr>
      <w:tr w:rsidR="00EE51CD" w:rsidRPr="00FA7162" w14:paraId="4632C00D" w14:textId="77777777" w:rsidTr="006C1F62">
        <w:tc>
          <w:tcPr>
            <w:tcW w:w="2240" w:type="dxa"/>
          </w:tcPr>
          <w:p w14:paraId="1E6C579E" w14:textId="77777777" w:rsidR="00EE51CD" w:rsidRPr="00EE51CD" w:rsidRDefault="00EE51CD" w:rsidP="00EE51CD">
            <w:pPr>
              <w:pStyle w:val="NoSpacing"/>
              <w:spacing w:line="240" w:lineRule="auto"/>
              <w:rPr>
                <w:lang w:val="en-US"/>
              </w:rPr>
            </w:pPr>
            <w:r w:rsidRPr="00EE51CD">
              <w:rPr>
                <w:lang w:val="en-US"/>
              </w:rPr>
              <w:t>Create (bool invisible, bool _</w:t>
            </w:r>
            <w:proofErr w:type="spellStart"/>
            <w:r w:rsidRPr="00EE51CD">
              <w:rPr>
                <w:lang w:val="en-US"/>
              </w:rPr>
              <w:t>typeDoc</w:t>
            </w:r>
            <w:proofErr w:type="spellEnd"/>
            <w:r w:rsidRPr="00EE51CD">
              <w:rPr>
                <w:lang w:val="en-US"/>
              </w:rPr>
              <w:t>)</w:t>
            </w:r>
          </w:p>
        </w:tc>
        <w:tc>
          <w:tcPr>
            <w:tcW w:w="2153" w:type="dxa"/>
          </w:tcPr>
          <w:p w14:paraId="3D6A0A30" w14:textId="77777777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rPr>
                <w:rFonts w:eastAsia="Times New Roman"/>
                <w:color w:val="000000"/>
              </w:rPr>
              <w:t>invisible</w:t>
            </w:r>
            <w:proofErr w:type="spellEnd"/>
            <w:r w:rsidRPr="007C1B59">
              <w:rPr>
                <w:rFonts w:eastAsia="Times New Roman"/>
                <w:color w:val="000000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eastAsia="Times New Roman"/>
                <w:color w:val="000000"/>
              </w:rPr>
              <w:t>true</w:t>
            </w:r>
            <w:proofErr w:type="spellEnd"/>
            <w:r w:rsidRPr="007C1B59">
              <w:rPr>
                <w:rFonts w:eastAsia="Times New Roman"/>
                <w:color w:val="000000"/>
              </w:rPr>
              <w:t xml:space="preserve"> – невидимый режим, </w:t>
            </w:r>
            <w:proofErr w:type="spellStart"/>
            <w:r w:rsidRPr="007C1B59">
              <w:rPr>
                <w:rFonts w:eastAsia="Times New Roman"/>
                <w:color w:val="000000"/>
              </w:rPr>
              <w:t>false</w:t>
            </w:r>
            <w:proofErr w:type="spellEnd"/>
            <w:r w:rsidRPr="007C1B59">
              <w:rPr>
                <w:rFonts w:eastAsia="Times New Roman"/>
                <w:color w:val="000000"/>
              </w:rPr>
              <w:t xml:space="preserve"> – </w:t>
            </w:r>
          </w:p>
          <w:p w14:paraId="28159959" w14:textId="77777777" w:rsidR="00EE51CD" w:rsidRPr="007C1B59" w:rsidRDefault="00EE51CD" w:rsidP="00EE51CD">
            <w:pPr>
              <w:pStyle w:val="NoSpacing"/>
              <w:spacing w:line="240" w:lineRule="auto"/>
            </w:pPr>
          </w:p>
        </w:tc>
        <w:tc>
          <w:tcPr>
            <w:tcW w:w="1965" w:type="dxa"/>
          </w:tcPr>
          <w:p w14:paraId="5FA8B0DD" w14:textId="77777777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6595FDB4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Создать документ-модель (деталь или сборку)</w:t>
            </w:r>
          </w:p>
        </w:tc>
      </w:tr>
      <w:tr w:rsidR="00EE51CD" w:rsidRPr="00FA7162" w14:paraId="01C70BC8" w14:textId="77777777" w:rsidTr="006C1F62">
        <w:tc>
          <w:tcPr>
            <w:tcW w:w="2240" w:type="dxa"/>
          </w:tcPr>
          <w:p w14:paraId="23FE8E83" w14:textId="77777777" w:rsidR="00EE51CD" w:rsidRPr="00F32CEB" w:rsidRDefault="00EE51CD" w:rsidP="00EE51CD">
            <w:pPr>
              <w:pStyle w:val="NoSpacing"/>
              <w:spacing w:line="240" w:lineRule="auto"/>
            </w:pPr>
          </w:p>
        </w:tc>
        <w:tc>
          <w:tcPr>
            <w:tcW w:w="2153" w:type="dxa"/>
          </w:tcPr>
          <w:p w14:paraId="77ADFE9E" w14:textId="77777777" w:rsidR="00EE51CD" w:rsidRPr="007C1B59" w:rsidRDefault="00EE51CD" w:rsidP="00EE51CD">
            <w:pPr>
              <w:pStyle w:val="NoSpacing"/>
              <w:spacing w:line="240" w:lineRule="auto"/>
              <w:rPr>
                <w:rFonts w:eastAsia="Times New Roman"/>
                <w:color w:val="000000"/>
              </w:rPr>
            </w:pPr>
            <w:r w:rsidRPr="007C1B59">
              <w:rPr>
                <w:rFonts w:eastAsia="Times New Roman"/>
                <w:color w:val="000000"/>
              </w:rPr>
              <w:t xml:space="preserve">видимый режим), </w:t>
            </w:r>
          </w:p>
          <w:p w14:paraId="690DFB17" w14:textId="77777777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rPr>
                <w:rFonts w:eastAsia="Times New Roman"/>
                <w:color w:val="000000"/>
              </w:rPr>
              <w:t>typeDoc</w:t>
            </w:r>
            <w:proofErr w:type="spellEnd"/>
            <w:r w:rsidRPr="007C1B59">
              <w:rPr>
                <w:rFonts w:eastAsia="Times New Roman"/>
                <w:color w:val="000000"/>
              </w:rPr>
              <w:t xml:space="preserve"> – тип документа (</w:t>
            </w:r>
            <w:proofErr w:type="spellStart"/>
            <w:r w:rsidRPr="007C1B59">
              <w:rPr>
                <w:rFonts w:eastAsia="Times New Roman"/>
                <w:color w:val="000000"/>
              </w:rPr>
              <w:t>true</w:t>
            </w:r>
            <w:proofErr w:type="spellEnd"/>
            <w:r w:rsidRPr="007C1B59">
              <w:rPr>
                <w:rFonts w:eastAsia="Times New Roman"/>
                <w:color w:val="000000"/>
              </w:rPr>
              <w:t xml:space="preserve"> – деталь, </w:t>
            </w:r>
            <w:proofErr w:type="spellStart"/>
            <w:r w:rsidRPr="007C1B59">
              <w:rPr>
                <w:rFonts w:eastAsia="Times New Roman"/>
                <w:color w:val="000000"/>
              </w:rPr>
              <w:t>false</w:t>
            </w:r>
            <w:proofErr w:type="spellEnd"/>
            <w:r w:rsidRPr="007C1B59">
              <w:rPr>
                <w:rFonts w:eastAsia="Times New Roman"/>
                <w:color w:val="000000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8669FC2" w14:textId="77777777" w:rsidR="00EE51CD" w:rsidRPr="007C1B59" w:rsidRDefault="00EE51CD" w:rsidP="00EE51CD">
            <w:pPr>
              <w:pStyle w:val="NoSpacing"/>
              <w:spacing w:line="240" w:lineRule="auto"/>
            </w:pPr>
          </w:p>
        </w:tc>
        <w:tc>
          <w:tcPr>
            <w:tcW w:w="2976" w:type="dxa"/>
          </w:tcPr>
          <w:p w14:paraId="740BBFB9" w14:textId="77777777" w:rsidR="00EE51CD" w:rsidRPr="007C1B59" w:rsidRDefault="00EE51CD" w:rsidP="00EE51CD">
            <w:pPr>
              <w:pStyle w:val="NoSpacing"/>
              <w:spacing w:line="240" w:lineRule="auto"/>
            </w:pPr>
          </w:p>
        </w:tc>
      </w:tr>
      <w:tr w:rsidR="00EE51CD" w:rsidRPr="00FA7162" w14:paraId="30502CC9" w14:textId="77777777" w:rsidTr="006C1F62">
        <w:tc>
          <w:tcPr>
            <w:tcW w:w="2240" w:type="dxa"/>
          </w:tcPr>
          <w:p w14:paraId="4C1B969A" w14:textId="77777777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t>GetPart</w:t>
            </w:r>
            <w:proofErr w:type="spellEnd"/>
            <w:r w:rsidRPr="007C1B59">
              <w:t>(</w:t>
            </w:r>
            <w:proofErr w:type="spellStart"/>
            <w:r w:rsidRPr="007C1B59">
              <w:t>int</w:t>
            </w:r>
            <w:proofErr w:type="spellEnd"/>
            <w:r w:rsidRPr="007C1B59">
              <w:t xml:space="preserve"> </w:t>
            </w:r>
            <w:proofErr w:type="spellStart"/>
            <w:r w:rsidRPr="007C1B59">
              <w:t>type</w:t>
            </w:r>
            <w:proofErr w:type="spellEnd"/>
            <w:r w:rsidRPr="007C1B59">
              <w:t>)</w:t>
            </w:r>
          </w:p>
        </w:tc>
        <w:tc>
          <w:tcPr>
            <w:tcW w:w="2153" w:type="dxa"/>
          </w:tcPr>
          <w:p w14:paraId="596D6C76" w14:textId="77777777" w:rsidR="00EE51CD" w:rsidRPr="007C1B59" w:rsidRDefault="00EE51CD" w:rsidP="00EE51CD">
            <w:pPr>
              <w:pStyle w:val="NoSpacing"/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7C1B59">
              <w:t>type</w:t>
            </w:r>
            <w:proofErr w:type="spellEnd"/>
            <w:r w:rsidRPr="007C1B59"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55E6C588" w14:textId="77777777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t>ksPart</w:t>
            </w:r>
            <w:proofErr w:type="spellEnd"/>
          </w:p>
        </w:tc>
        <w:tc>
          <w:tcPr>
            <w:tcW w:w="2976" w:type="dxa"/>
          </w:tcPr>
          <w:p w14:paraId="1134C402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Получить указатель на интерфейс компонента в соответствии с заданным типом</w:t>
            </w:r>
          </w:p>
        </w:tc>
      </w:tr>
    </w:tbl>
    <w:p w14:paraId="4F7C38DE" w14:textId="77777777" w:rsidR="00EE51CD" w:rsidRDefault="00EE51CD" w:rsidP="00EE51CD">
      <w:pPr>
        <w:spacing w:before="240"/>
        <w:ind w:firstLine="426"/>
        <w:rPr>
          <w:rFonts w:cs="Times New Roman"/>
          <w:szCs w:val="28"/>
        </w:rPr>
      </w:pPr>
    </w:p>
    <w:p w14:paraId="395CC046" w14:textId="77777777" w:rsidR="00EE51CD" w:rsidRDefault="00EE51CD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C714A04" w14:textId="77777777" w:rsidR="003E264E" w:rsidRDefault="00EE51CD" w:rsidP="00EE51CD">
      <w:r w:rsidRPr="007C1B59">
        <w:lastRenderedPageBreak/>
        <w:t xml:space="preserve">В таблице 1.5 представлены методы интерфейса </w:t>
      </w:r>
      <w:proofErr w:type="spellStart"/>
      <w:r w:rsidRPr="007C1B59">
        <w:t>ksPart</w:t>
      </w:r>
      <w:proofErr w:type="spellEnd"/>
      <w:r w:rsidRPr="007C1B59">
        <w:t>, необходимые для разработки плагина.</w:t>
      </w:r>
    </w:p>
    <w:p w14:paraId="20DFDC8B" w14:textId="742C2416" w:rsidR="00EE51CD" w:rsidRPr="007C1B59" w:rsidRDefault="00EE51CD" w:rsidP="00EE51CD">
      <w:r w:rsidRPr="007C1B59">
        <w:t xml:space="preserve">Таблица </w:t>
      </w:r>
      <w:r w:rsidRPr="007C1B59">
        <w:rPr>
          <w:noProof/>
        </w:rPr>
        <w:t>1</w:t>
      </w:r>
      <w:r w:rsidRPr="007C1B59">
        <w:t xml:space="preserve">.5 – Свойства и методы интерфейса </w:t>
      </w:r>
      <w:proofErr w:type="spellStart"/>
      <w:r w:rsidRPr="007C1B59">
        <w:rPr>
          <w:lang w:val="en-US"/>
        </w:rPr>
        <w:t>ksPart</w:t>
      </w:r>
      <w:proofErr w:type="spellEnd"/>
      <w:r w:rsidRPr="007C1B5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EE51CD" w:rsidRPr="007C1B59" w14:paraId="02AE9B25" w14:textId="77777777" w:rsidTr="006C1F62">
        <w:tc>
          <w:tcPr>
            <w:tcW w:w="2798" w:type="dxa"/>
            <w:vAlign w:val="center"/>
          </w:tcPr>
          <w:p w14:paraId="471C8F9F" w14:textId="77777777" w:rsidR="00EE51CD" w:rsidRPr="00EE51CD" w:rsidRDefault="00EE51CD" w:rsidP="00EE51CD">
            <w:pPr>
              <w:pStyle w:val="NoSpacing"/>
              <w:spacing w:line="240" w:lineRule="auto"/>
            </w:pPr>
            <w:r w:rsidRPr="00EE51CD">
              <w:t>Название</w:t>
            </w:r>
          </w:p>
        </w:tc>
        <w:tc>
          <w:tcPr>
            <w:tcW w:w="1964" w:type="dxa"/>
          </w:tcPr>
          <w:p w14:paraId="2DBE9969" w14:textId="77777777" w:rsidR="00EE51CD" w:rsidRPr="00EE51CD" w:rsidRDefault="00EE51CD" w:rsidP="00EE51CD">
            <w:pPr>
              <w:pStyle w:val="NoSpacing"/>
              <w:spacing w:line="240" w:lineRule="auto"/>
            </w:pPr>
            <w:r w:rsidRPr="00EE51CD">
              <w:t>Входные параметры</w:t>
            </w:r>
          </w:p>
        </w:tc>
        <w:tc>
          <w:tcPr>
            <w:tcW w:w="1859" w:type="dxa"/>
          </w:tcPr>
          <w:p w14:paraId="04101209" w14:textId="77777777" w:rsidR="00EE51CD" w:rsidRPr="00EE51CD" w:rsidRDefault="00EE51CD" w:rsidP="00EE51CD">
            <w:pPr>
              <w:pStyle w:val="NoSpacing"/>
              <w:spacing w:line="240" w:lineRule="auto"/>
            </w:pPr>
            <w:r w:rsidRPr="00EE51CD"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7790A248" w14:textId="77777777" w:rsidR="00EE51CD" w:rsidRPr="00EE51CD" w:rsidRDefault="00EE51CD" w:rsidP="00EE51CD">
            <w:pPr>
              <w:pStyle w:val="NoSpacing"/>
              <w:spacing w:line="240" w:lineRule="auto"/>
            </w:pPr>
            <w:r w:rsidRPr="00EE51CD">
              <w:t>Описание</w:t>
            </w:r>
          </w:p>
        </w:tc>
      </w:tr>
      <w:tr w:rsidR="00EE51CD" w:rsidRPr="00FA7162" w14:paraId="0FDAEF03" w14:textId="77777777" w:rsidTr="006C1F62">
        <w:tc>
          <w:tcPr>
            <w:tcW w:w="2798" w:type="dxa"/>
          </w:tcPr>
          <w:p w14:paraId="7F829EFF" w14:textId="77777777" w:rsidR="00EE51CD" w:rsidRPr="00EE51CD" w:rsidRDefault="00EE51CD" w:rsidP="00EE51CD">
            <w:pPr>
              <w:pStyle w:val="NoSpacing"/>
              <w:spacing w:line="240" w:lineRule="auto"/>
            </w:pPr>
            <w:proofErr w:type="spellStart"/>
            <w:r w:rsidRPr="00EE51CD">
              <w:t>EntityCollection</w:t>
            </w:r>
            <w:proofErr w:type="spellEnd"/>
            <w:r w:rsidRPr="00EE51CD">
              <w:t>(</w:t>
            </w:r>
            <w:proofErr w:type="spellStart"/>
            <w:r w:rsidRPr="00EE51CD">
              <w:t>short</w:t>
            </w:r>
            <w:proofErr w:type="spellEnd"/>
            <w:r w:rsidRPr="00EE51CD">
              <w:t xml:space="preserve"> </w:t>
            </w:r>
            <w:proofErr w:type="spellStart"/>
            <w:r w:rsidRPr="00EE51CD">
              <w:t>objType</w:t>
            </w:r>
            <w:proofErr w:type="spellEnd"/>
            <w:r w:rsidRPr="00EE51CD">
              <w:t>)</w:t>
            </w:r>
          </w:p>
        </w:tc>
        <w:tc>
          <w:tcPr>
            <w:tcW w:w="1964" w:type="dxa"/>
          </w:tcPr>
          <w:p w14:paraId="511AA48F" w14:textId="77777777" w:rsidR="00EE51CD" w:rsidRPr="00EE51CD" w:rsidRDefault="00EE51CD" w:rsidP="00EE51CD">
            <w:pPr>
              <w:pStyle w:val="NoSpacing"/>
              <w:spacing w:line="240" w:lineRule="auto"/>
            </w:pPr>
            <w:proofErr w:type="spellStart"/>
            <w:r w:rsidRPr="00EE51CD">
              <w:t>objType</w:t>
            </w:r>
            <w:proofErr w:type="spellEnd"/>
            <w:r w:rsidRPr="00EE51CD"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0627DF8A" w14:textId="77777777" w:rsidR="00EE51CD" w:rsidRPr="00EE51CD" w:rsidRDefault="00EE51CD" w:rsidP="00EE51CD">
            <w:pPr>
              <w:pStyle w:val="NoSpacing"/>
              <w:spacing w:line="240" w:lineRule="auto"/>
            </w:pPr>
            <w:proofErr w:type="spellStart"/>
            <w:r w:rsidRPr="00EE51CD">
              <w:t>ksEnintyCollection</w:t>
            </w:r>
            <w:proofErr w:type="spellEnd"/>
          </w:p>
        </w:tc>
        <w:tc>
          <w:tcPr>
            <w:tcW w:w="2729" w:type="dxa"/>
          </w:tcPr>
          <w:p w14:paraId="42B75F97" w14:textId="77777777" w:rsidR="00EE51CD" w:rsidRPr="00EE51CD" w:rsidRDefault="00EE51CD" w:rsidP="00EE51CD">
            <w:pPr>
              <w:pStyle w:val="NoSpacing"/>
              <w:spacing w:line="240" w:lineRule="auto"/>
            </w:pPr>
            <w:r w:rsidRPr="00EE51CD">
              <w:t>Формирует массив объектов и возвращает указатель на его интерфейс</w:t>
            </w:r>
          </w:p>
        </w:tc>
      </w:tr>
      <w:tr w:rsidR="00EE51CD" w:rsidRPr="00FA7162" w14:paraId="10185122" w14:textId="77777777" w:rsidTr="006C1F62">
        <w:tc>
          <w:tcPr>
            <w:tcW w:w="2798" w:type="dxa"/>
          </w:tcPr>
          <w:p w14:paraId="5D1000AF" w14:textId="77777777" w:rsidR="00EE51CD" w:rsidRPr="00EE51CD" w:rsidRDefault="00EE51CD" w:rsidP="00EE51CD">
            <w:pPr>
              <w:pStyle w:val="NoSpacing"/>
              <w:spacing w:line="240" w:lineRule="auto"/>
            </w:pPr>
            <w:proofErr w:type="spellStart"/>
            <w:r w:rsidRPr="00EE51CD">
              <w:t>GetDefaultEntity</w:t>
            </w:r>
            <w:proofErr w:type="spellEnd"/>
            <w:r w:rsidRPr="00EE51CD">
              <w:t>(</w:t>
            </w:r>
            <w:proofErr w:type="spellStart"/>
            <w:r w:rsidRPr="00EE51CD">
              <w:t>short</w:t>
            </w:r>
            <w:proofErr w:type="spellEnd"/>
            <w:r w:rsidRPr="00EE51CD">
              <w:t xml:space="preserve"> </w:t>
            </w:r>
            <w:proofErr w:type="spellStart"/>
            <w:r w:rsidRPr="00EE51CD">
              <w:t>objType</w:t>
            </w:r>
            <w:proofErr w:type="spellEnd"/>
            <w:r w:rsidRPr="00EE51CD">
              <w:t>)</w:t>
            </w:r>
          </w:p>
        </w:tc>
        <w:tc>
          <w:tcPr>
            <w:tcW w:w="1964" w:type="dxa"/>
          </w:tcPr>
          <w:p w14:paraId="49F71510" w14:textId="77777777" w:rsidR="00EE51CD" w:rsidRPr="00EE51CD" w:rsidRDefault="00EE51CD" w:rsidP="00EE51CD">
            <w:pPr>
              <w:pStyle w:val="NoSpacing"/>
              <w:spacing w:line="240" w:lineRule="auto"/>
            </w:pPr>
            <w:proofErr w:type="spellStart"/>
            <w:r w:rsidRPr="00EE51CD">
              <w:t>objType</w:t>
            </w:r>
            <w:proofErr w:type="spellEnd"/>
            <w:r w:rsidRPr="00EE51CD">
              <w:t xml:space="preserve"> – тип объекта</w:t>
            </w:r>
          </w:p>
        </w:tc>
        <w:tc>
          <w:tcPr>
            <w:tcW w:w="1859" w:type="dxa"/>
          </w:tcPr>
          <w:p w14:paraId="26EFD856" w14:textId="77777777" w:rsidR="00EE51CD" w:rsidRPr="00EE51CD" w:rsidRDefault="00EE51CD" w:rsidP="00EE51CD">
            <w:pPr>
              <w:pStyle w:val="NoSpacing"/>
              <w:spacing w:line="240" w:lineRule="auto"/>
            </w:pPr>
            <w:proofErr w:type="spellStart"/>
            <w:r w:rsidRPr="00EE51CD">
              <w:t>ksEntity</w:t>
            </w:r>
            <w:proofErr w:type="spellEnd"/>
          </w:p>
        </w:tc>
        <w:tc>
          <w:tcPr>
            <w:tcW w:w="2729" w:type="dxa"/>
          </w:tcPr>
          <w:p w14:paraId="5A4B26B2" w14:textId="77777777" w:rsidR="00EE51CD" w:rsidRPr="00EE51CD" w:rsidRDefault="00EE51CD" w:rsidP="00EE51CD">
            <w:pPr>
              <w:pStyle w:val="NoSpacing"/>
              <w:spacing w:line="240" w:lineRule="auto"/>
            </w:pPr>
            <w:r w:rsidRPr="00EE51CD">
              <w:t>Получить указатель на интерфейс объекта, создаваемого системой по умолчанию</w:t>
            </w:r>
          </w:p>
        </w:tc>
      </w:tr>
      <w:tr w:rsidR="00EE51CD" w:rsidRPr="00FA7162" w14:paraId="18A529A5" w14:textId="77777777" w:rsidTr="006C1F62">
        <w:tc>
          <w:tcPr>
            <w:tcW w:w="2798" w:type="dxa"/>
          </w:tcPr>
          <w:p w14:paraId="0FED505C" w14:textId="77777777" w:rsidR="00EE51CD" w:rsidRPr="00EE51CD" w:rsidRDefault="00EE51CD" w:rsidP="00EE51CD">
            <w:pPr>
              <w:pStyle w:val="NoSpacing"/>
              <w:spacing w:line="240" w:lineRule="auto"/>
            </w:pPr>
            <w:proofErr w:type="spellStart"/>
            <w:r w:rsidRPr="00EE51CD">
              <w:t>GetPart</w:t>
            </w:r>
            <w:proofErr w:type="spellEnd"/>
            <w:r w:rsidRPr="00EE51CD">
              <w:t>(</w:t>
            </w:r>
            <w:proofErr w:type="spellStart"/>
            <w:r w:rsidRPr="00EE51CD">
              <w:t>int</w:t>
            </w:r>
            <w:proofErr w:type="spellEnd"/>
            <w:r w:rsidRPr="00EE51CD">
              <w:t xml:space="preserve"> </w:t>
            </w:r>
            <w:proofErr w:type="spellStart"/>
            <w:r w:rsidRPr="00EE51CD">
              <w:t>type</w:t>
            </w:r>
            <w:proofErr w:type="spellEnd"/>
            <w:r w:rsidRPr="00EE51CD">
              <w:t>)</w:t>
            </w:r>
          </w:p>
        </w:tc>
        <w:tc>
          <w:tcPr>
            <w:tcW w:w="1964" w:type="dxa"/>
          </w:tcPr>
          <w:p w14:paraId="1E308615" w14:textId="77777777" w:rsidR="00EE51CD" w:rsidRPr="00EE51CD" w:rsidRDefault="00EE51CD" w:rsidP="00EE51CD">
            <w:pPr>
              <w:pStyle w:val="NoSpacing"/>
              <w:spacing w:line="240" w:lineRule="auto"/>
            </w:pPr>
            <w:r w:rsidRPr="00EE51CD">
              <w:t>Type – тип компонента</w:t>
            </w:r>
          </w:p>
        </w:tc>
        <w:tc>
          <w:tcPr>
            <w:tcW w:w="1859" w:type="dxa"/>
          </w:tcPr>
          <w:p w14:paraId="469490FF" w14:textId="77777777" w:rsidR="00EE51CD" w:rsidRPr="00EE51CD" w:rsidRDefault="00EE51CD" w:rsidP="00EE51CD">
            <w:pPr>
              <w:pStyle w:val="NoSpacing"/>
              <w:spacing w:line="240" w:lineRule="auto"/>
            </w:pPr>
            <w:proofErr w:type="spellStart"/>
            <w:r w:rsidRPr="00EE51CD">
              <w:t>ksPart</w:t>
            </w:r>
            <w:proofErr w:type="spellEnd"/>
          </w:p>
        </w:tc>
        <w:tc>
          <w:tcPr>
            <w:tcW w:w="2729" w:type="dxa"/>
          </w:tcPr>
          <w:p w14:paraId="4C8B5769" w14:textId="77777777" w:rsidR="00EE51CD" w:rsidRPr="00EE51CD" w:rsidRDefault="00EE51CD" w:rsidP="00EE51CD">
            <w:pPr>
              <w:pStyle w:val="NoSpacing"/>
              <w:spacing w:line="240" w:lineRule="auto"/>
            </w:pPr>
            <w:r w:rsidRPr="00EE51CD">
              <w:t>Получить указатель на интерфейс компонента в соответствии с заданным типом</w:t>
            </w:r>
          </w:p>
        </w:tc>
      </w:tr>
      <w:tr w:rsidR="00EE51CD" w:rsidRPr="00FA7162" w14:paraId="0E65C179" w14:textId="77777777" w:rsidTr="006C1F62">
        <w:tc>
          <w:tcPr>
            <w:tcW w:w="2798" w:type="dxa"/>
          </w:tcPr>
          <w:p w14:paraId="133B51E5" w14:textId="77777777" w:rsidR="00EE51CD" w:rsidRPr="00EE51CD" w:rsidRDefault="00EE51CD" w:rsidP="00EE51CD">
            <w:pPr>
              <w:pStyle w:val="NoSpacing"/>
              <w:spacing w:line="240" w:lineRule="auto"/>
            </w:pPr>
            <w:proofErr w:type="spellStart"/>
            <w:r w:rsidRPr="00EE51CD">
              <w:t>NewEntity</w:t>
            </w:r>
            <w:proofErr w:type="spellEnd"/>
            <w:r w:rsidRPr="00EE51CD">
              <w:t>(</w:t>
            </w:r>
            <w:proofErr w:type="spellStart"/>
            <w:r w:rsidRPr="00EE51CD">
              <w:t>short</w:t>
            </w:r>
            <w:proofErr w:type="spellEnd"/>
            <w:r w:rsidRPr="00EE51CD">
              <w:t xml:space="preserve"> </w:t>
            </w:r>
            <w:proofErr w:type="spellStart"/>
            <w:r w:rsidRPr="00EE51CD">
              <w:t>objType</w:t>
            </w:r>
            <w:proofErr w:type="spellEnd"/>
            <w:r w:rsidRPr="00EE51CD">
              <w:t>)</w:t>
            </w:r>
          </w:p>
        </w:tc>
        <w:tc>
          <w:tcPr>
            <w:tcW w:w="1964" w:type="dxa"/>
          </w:tcPr>
          <w:p w14:paraId="65C18572" w14:textId="77777777" w:rsidR="00EE51CD" w:rsidRPr="00EE51CD" w:rsidRDefault="00EE51CD" w:rsidP="00EE51CD">
            <w:pPr>
              <w:pStyle w:val="NoSpacing"/>
              <w:spacing w:line="240" w:lineRule="auto"/>
            </w:pPr>
            <w:proofErr w:type="spellStart"/>
            <w:r w:rsidRPr="00EE51CD">
              <w:t>objType</w:t>
            </w:r>
            <w:proofErr w:type="spellEnd"/>
            <w:r w:rsidRPr="00EE51CD">
              <w:t xml:space="preserve"> – тип объекта</w:t>
            </w:r>
          </w:p>
        </w:tc>
        <w:tc>
          <w:tcPr>
            <w:tcW w:w="1859" w:type="dxa"/>
          </w:tcPr>
          <w:p w14:paraId="4C295CA7" w14:textId="77777777" w:rsidR="00EE51CD" w:rsidRPr="00EE51CD" w:rsidRDefault="00EE51CD" w:rsidP="00EE51CD">
            <w:pPr>
              <w:pStyle w:val="NoSpacing"/>
              <w:spacing w:line="240" w:lineRule="auto"/>
            </w:pPr>
            <w:proofErr w:type="spellStart"/>
            <w:r w:rsidRPr="00EE51CD">
              <w:t>ksEntity</w:t>
            </w:r>
            <w:proofErr w:type="spellEnd"/>
          </w:p>
        </w:tc>
        <w:tc>
          <w:tcPr>
            <w:tcW w:w="2729" w:type="dxa"/>
          </w:tcPr>
          <w:p w14:paraId="69D43E45" w14:textId="77777777" w:rsidR="00EE51CD" w:rsidRPr="00EE51CD" w:rsidRDefault="00EE51CD" w:rsidP="00EE51CD">
            <w:pPr>
              <w:pStyle w:val="NoSpacing"/>
              <w:spacing w:line="240" w:lineRule="auto"/>
            </w:pPr>
            <w:r w:rsidRPr="00EE51CD">
              <w:t>Создать новый интерфейс объекта и получить указатель на него</w:t>
            </w:r>
          </w:p>
        </w:tc>
      </w:tr>
    </w:tbl>
    <w:p w14:paraId="096AB32A" w14:textId="77777777" w:rsidR="00EE51CD" w:rsidRDefault="00EE51CD" w:rsidP="00EE51CD">
      <w:pPr>
        <w:spacing w:before="240"/>
        <w:ind w:firstLine="426"/>
        <w:rPr>
          <w:rFonts w:cs="Times New Roman"/>
          <w:szCs w:val="28"/>
        </w:rPr>
      </w:pPr>
    </w:p>
    <w:p w14:paraId="7C519C37" w14:textId="77777777" w:rsidR="00EE51CD" w:rsidRDefault="00EE51CD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BCE8580" w14:textId="77777777" w:rsidR="00EE51CD" w:rsidRDefault="00EE51CD" w:rsidP="00EE51CD">
      <w:r w:rsidRPr="007C1B59">
        <w:lastRenderedPageBreak/>
        <w:t>В таблице 1.6 представлены типы объектов документа-модели, необходимые для разработки плагина.</w:t>
      </w:r>
    </w:p>
    <w:p w14:paraId="074F3AE0" w14:textId="3CC139AD" w:rsidR="00EE51CD" w:rsidRPr="007C1B59" w:rsidRDefault="00EE51CD" w:rsidP="00EE51CD">
      <w:r w:rsidRPr="007C1B59">
        <w:t xml:space="preserve">Таблица </w:t>
      </w:r>
      <w:r w:rsidRPr="007C1B59">
        <w:rPr>
          <w:noProof/>
        </w:rPr>
        <w:t>1</w:t>
      </w:r>
      <w:r w:rsidRPr="007C1B59"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EE51CD" w:rsidRPr="007C1B59" w14:paraId="6FEA0388" w14:textId="77777777" w:rsidTr="006C1F62">
        <w:tc>
          <w:tcPr>
            <w:tcW w:w="2635" w:type="dxa"/>
            <w:vAlign w:val="center"/>
          </w:tcPr>
          <w:p w14:paraId="059258F4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Идентификатор объекта</w:t>
            </w:r>
          </w:p>
        </w:tc>
        <w:tc>
          <w:tcPr>
            <w:tcW w:w="2304" w:type="dxa"/>
          </w:tcPr>
          <w:p w14:paraId="5A6B373F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Название объекта</w:t>
            </w:r>
          </w:p>
        </w:tc>
        <w:tc>
          <w:tcPr>
            <w:tcW w:w="4406" w:type="dxa"/>
            <w:vAlign w:val="center"/>
          </w:tcPr>
          <w:p w14:paraId="5E3344FA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Интерфейс параметров</w:t>
            </w:r>
          </w:p>
        </w:tc>
      </w:tr>
      <w:tr w:rsidR="00EE51CD" w:rsidRPr="007C1B59" w14:paraId="72BEC6E5" w14:textId="77777777" w:rsidTr="006C1F62">
        <w:tc>
          <w:tcPr>
            <w:tcW w:w="2635" w:type="dxa"/>
          </w:tcPr>
          <w:p w14:paraId="7F967B01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o3d_unknown</w:t>
            </w:r>
          </w:p>
        </w:tc>
        <w:tc>
          <w:tcPr>
            <w:tcW w:w="2304" w:type="dxa"/>
          </w:tcPr>
          <w:p w14:paraId="4AF9C648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Неизвестный (включает все объекты)</w:t>
            </w:r>
          </w:p>
        </w:tc>
        <w:tc>
          <w:tcPr>
            <w:tcW w:w="4406" w:type="dxa"/>
          </w:tcPr>
          <w:p w14:paraId="6B3887CD" w14:textId="77777777" w:rsidR="00EE51CD" w:rsidRPr="007C1B59" w:rsidRDefault="00EE51CD" w:rsidP="00EE51CD">
            <w:pPr>
              <w:pStyle w:val="NoSpacing"/>
              <w:spacing w:line="240" w:lineRule="auto"/>
            </w:pPr>
          </w:p>
        </w:tc>
      </w:tr>
      <w:tr w:rsidR="00EE51CD" w:rsidRPr="007C1B59" w14:paraId="24CFE11A" w14:textId="77777777" w:rsidTr="006C1F62">
        <w:tc>
          <w:tcPr>
            <w:tcW w:w="2635" w:type="dxa"/>
          </w:tcPr>
          <w:p w14:paraId="1BE1301C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o3d_planeXOZ</w:t>
            </w:r>
          </w:p>
        </w:tc>
        <w:tc>
          <w:tcPr>
            <w:tcW w:w="2304" w:type="dxa"/>
          </w:tcPr>
          <w:p w14:paraId="28FF71D3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Плоскость XOZ</w:t>
            </w:r>
          </w:p>
        </w:tc>
        <w:tc>
          <w:tcPr>
            <w:tcW w:w="4406" w:type="dxa"/>
          </w:tcPr>
          <w:p w14:paraId="6ABE6259" w14:textId="77777777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t>ksPlaneParam</w:t>
            </w:r>
            <w:proofErr w:type="spellEnd"/>
          </w:p>
        </w:tc>
      </w:tr>
      <w:tr w:rsidR="00EE51CD" w:rsidRPr="007C1B59" w14:paraId="30117F89" w14:textId="77777777" w:rsidTr="006C1F62">
        <w:tc>
          <w:tcPr>
            <w:tcW w:w="2635" w:type="dxa"/>
          </w:tcPr>
          <w:p w14:paraId="55FB6415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o3d_planeYOZ</w:t>
            </w:r>
          </w:p>
        </w:tc>
        <w:tc>
          <w:tcPr>
            <w:tcW w:w="2304" w:type="dxa"/>
          </w:tcPr>
          <w:p w14:paraId="283B57F7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Плоскость YOZ</w:t>
            </w:r>
          </w:p>
        </w:tc>
        <w:tc>
          <w:tcPr>
            <w:tcW w:w="4406" w:type="dxa"/>
          </w:tcPr>
          <w:p w14:paraId="07AA6C83" w14:textId="77777777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t>ksPlaneParam</w:t>
            </w:r>
            <w:proofErr w:type="spellEnd"/>
          </w:p>
        </w:tc>
      </w:tr>
      <w:tr w:rsidR="00EE51CD" w:rsidRPr="007C1B59" w14:paraId="23A4B83C" w14:textId="77777777" w:rsidTr="006C1F62">
        <w:tc>
          <w:tcPr>
            <w:tcW w:w="2635" w:type="dxa"/>
            <w:tcBorders>
              <w:bottom w:val="single" w:sz="4" w:space="0" w:color="auto"/>
            </w:tcBorders>
          </w:tcPr>
          <w:p w14:paraId="2A56691D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500B35CE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591C097C" w14:textId="77777777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t>ksPlaneParam</w:t>
            </w:r>
            <w:proofErr w:type="spellEnd"/>
          </w:p>
        </w:tc>
      </w:tr>
      <w:tr w:rsidR="00EE51CD" w:rsidRPr="007C1B59" w14:paraId="347C56ED" w14:textId="77777777" w:rsidTr="006C1F62">
        <w:tc>
          <w:tcPr>
            <w:tcW w:w="2635" w:type="dxa"/>
          </w:tcPr>
          <w:p w14:paraId="013C95A4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o3d_sketch</w:t>
            </w:r>
          </w:p>
        </w:tc>
        <w:tc>
          <w:tcPr>
            <w:tcW w:w="2304" w:type="dxa"/>
          </w:tcPr>
          <w:p w14:paraId="0C455EC4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Эскиз</w:t>
            </w:r>
          </w:p>
        </w:tc>
        <w:tc>
          <w:tcPr>
            <w:tcW w:w="4406" w:type="dxa"/>
          </w:tcPr>
          <w:p w14:paraId="5C5142CB" w14:textId="77777777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t>ksSketchDefinition</w:t>
            </w:r>
            <w:proofErr w:type="spellEnd"/>
          </w:p>
        </w:tc>
      </w:tr>
      <w:tr w:rsidR="00EE51CD" w:rsidRPr="007C1B59" w14:paraId="1775C9B5" w14:textId="77777777" w:rsidTr="006C1F62">
        <w:tc>
          <w:tcPr>
            <w:tcW w:w="2635" w:type="dxa"/>
          </w:tcPr>
          <w:p w14:paraId="211F96EB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o3d_face</w:t>
            </w:r>
          </w:p>
        </w:tc>
        <w:tc>
          <w:tcPr>
            <w:tcW w:w="2304" w:type="dxa"/>
          </w:tcPr>
          <w:p w14:paraId="53ED8086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Грань</w:t>
            </w:r>
          </w:p>
        </w:tc>
        <w:tc>
          <w:tcPr>
            <w:tcW w:w="4406" w:type="dxa"/>
          </w:tcPr>
          <w:p w14:paraId="596875A3" w14:textId="77777777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t>ksFaceDefinition</w:t>
            </w:r>
            <w:proofErr w:type="spellEnd"/>
          </w:p>
        </w:tc>
      </w:tr>
      <w:tr w:rsidR="00EE51CD" w:rsidRPr="007C1B59" w14:paraId="158CC640" w14:textId="77777777" w:rsidTr="006C1F62">
        <w:tc>
          <w:tcPr>
            <w:tcW w:w="2635" w:type="dxa"/>
          </w:tcPr>
          <w:p w14:paraId="1CC7CFEA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o3d_baseExtrusion</w:t>
            </w:r>
          </w:p>
        </w:tc>
        <w:tc>
          <w:tcPr>
            <w:tcW w:w="2304" w:type="dxa"/>
          </w:tcPr>
          <w:p w14:paraId="38800F76" w14:textId="77777777" w:rsidR="00EE51CD" w:rsidRPr="007C1B59" w:rsidRDefault="00EE51CD" w:rsidP="00EE51CD">
            <w:pPr>
              <w:pStyle w:val="NoSpacing"/>
              <w:spacing w:line="240" w:lineRule="auto"/>
            </w:pPr>
            <w:r w:rsidRPr="007C1B59">
              <w:t>Базовая операция выдавливания</w:t>
            </w:r>
          </w:p>
        </w:tc>
        <w:tc>
          <w:tcPr>
            <w:tcW w:w="4406" w:type="dxa"/>
          </w:tcPr>
          <w:p w14:paraId="23DDF856" w14:textId="77777777" w:rsidR="00EE51CD" w:rsidRPr="007C1B59" w:rsidRDefault="00EE51CD" w:rsidP="00EE51CD">
            <w:pPr>
              <w:pStyle w:val="NoSpacing"/>
              <w:spacing w:line="240" w:lineRule="auto"/>
            </w:pPr>
            <w:proofErr w:type="spellStart"/>
            <w:r w:rsidRPr="007C1B59">
              <w:t>ksBaseExtrusionDefinition</w:t>
            </w:r>
            <w:proofErr w:type="spellEnd"/>
          </w:p>
        </w:tc>
      </w:tr>
    </w:tbl>
    <w:p w14:paraId="549E31E8" w14:textId="77777777" w:rsidR="00EE51CD" w:rsidRPr="007C1B59" w:rsidRDefault="00EE51CD" w:rsidP="00EE51CD">
      <w:pPr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br w:type="page"/>
      </w:r>
    </w:p>
    <w:p w14:paraId="019B5D97" w14:textId="77777777" w:rsidR="00EE51CD" w:rsidRDefault="00EE51CD" w:rsidP="00EE51CD">
      <w:pPr>
        <w:pStyle w:val="Heading2"/>
      </w:pPr>
      <w:bookmarkStart w:id="1" w:name="_Toc36076935"/>
      <w:commentRangeStart w:id="2"/>
      <w:r>
        <w:lastRenderedPageBreak/>
        <w:t>Обзор аналогов</w:t>
      </w:r>
      <w:bookmarkEnd w:id="1"/>
      <w:commentRangeEnd w:id="2"/>
      <w:r w:rsidR="002E71E9">
        <w:rPr>
          <w:rStyle w:val="CommentReference"/>
          <w:rFonts w:eastAsiaTheme="minorHAnsi" w:cstheme="minorBidi"/>
        </w:rPr>
        <w:commentReference w:id="2"/>
      </w:r>
    </w:p>
    <w:p w14:paraId="0A6FC4DF" w14:textId="285D561C" w:rsidR="009B619B" w:rsidRDefault="00F05705" w:rsidP="00F05705">
      <w:pPr>
        <w:pStyle w:val="Heading1"/>
      </w:pPr>
      <w:r>
        <w:lastRenderedPageBreak/>
        <w:t>Описание предмета проектирования</w:t>
      </w:r>
    </w:p>
    <w:p w14:paraId="5F508AA8" w14:textId="18AA062F" w:rsidR="00F05705" w:rsidRDefault="00F05705" w:rsidP="00F05705"/>
    <w:p w14:paraId="51E3B999" w14:textId="5815FE5F" w:rsidR="00F05705" w:rsidRPr="006071A9" w:rsidRDefault="00F05705" w:rsidP="006423CF">
      <w:r w:rsidRPr="00605080">
        <w:t xml:space="preserve">Предметом проектирования является модель </w:t>
      </w:r>
      <w:r>
        <w:t>направляющей</w:t>
      </w:r>
      <w:r w:rsidRPr="006071A9">
        <w:t>.</w:t>
      </w:r>
    </w:p>
    <w:p w14:paraId="28540FFB" w14:textId="7015C29F" w:rsidR="00F05705" w:rsidRDefault="00F05705" w:rsidP="006423CF">
      <w:r>
        <w:t>Параметры направляющей:</w:t>
      </w:r>
    </w:p>
    <w:p w14:paraId="7B0D2AEA" w14:textId="0E6B08C1" w:rsidR="006423CF" w:rsidRDefault="006423CF" w:rsidP="006423CF">
      <w:r>
        <w:t xml:space="preserve">А. </w:t>
      </w:r>
      <w:r w:rsidRPr="006423CF">
        <w:t>Длина направляющей</w:t>
      </w:r>
      <w:r>
        <w:t xml:space="preserve"> (50мм – 150мм) </w:t>
      </w:r>
    </w:p>
    <w:p w14:paraId="348698A4" w14:textId="27B7CDAC" w:rsidR="006423CF" w:rsidRDefault="006423CF" w:rsidP="006423CF">
      <w:r>
        <w:t xml:space="preserve">Б. </w:t>
      </w:r>
      <w:r w:rsidR="003E264E">
        <w:t>Ширина направляющей</w:t>
      </w:r>
      <w:r w:rsidRPr="006423CF">
        <w:t xml:space="preserve"> (10мм – 30мм) </w:t>
      </w:r>
    </w:p>
    <w:p w14:paraId="3B0B1968" w14:textId="523FDD10" w:rsidR="006423CF" w:rsidRPr="006423CF" w:rsidRDefault="006423CF" w:rsidP="006423CF">
      <w:r>
        <w:t xml:space="preserve">В. </w:t>
      </w:r>
      <w:r w:rsidRPr="006423CF">
        <w:t>Толщина направляющей (5мм – 20мм</w:t>
      </w:r>
    </w:p>
    <w:p w14:paraId="68E4662E" w14:textId="02F9C711" w:rsidR="006423CF" w:rsidRPr="006423CF" w:rsidRDefault="006423CF" w:rsidP="006423CF">
      <w:r>
        <w:t xml:space="preserve">Г. </w:t>
      </w:r>
      <w:r w:rsidRPr="006423CF">
        <w:t xml:space="preserve">Длина хода крепления </w:t>
      </w:r>
      <w:r w:rsidR="003E264E">
        <w:t>(20мм – 100мм</w:t>
      </w:r>
      <w:commentRangeStart w:id="3"/>
      <w:proofErr w:type="gramStart"/>
      <w:r w:rsidR="003E264E">
        <w:t xml:space="preserve">; </w:t>
      </w:r>
      <w:r w:rsidRPr="006423CF">
        <w:t>&gt;</w:t>
      </w:r>
      <w:proofErr w:type="gramEnd"/>
      <w:r w:rsidRPr="006423CF">
        <w:t xml:space="preserve"> </w:t>
      </w:r>
      <w:commentRangeEnd w:id="3"/>
      <w:r w:rsidR="002E71E9">
        <w:rPr>
          <w:rStyle w:val="CommentReference"/>
        </w:rPr>
        <w:commentReference w:id="3"/>
      </w:r>
      <w:r w:rsidRPr="006423CF">
        <w:t>5</w:t>
      </w:r>
      <w:r w:rsidR="003E264E">
        <w:t xml:space="preserve"> </w:t>
      </w:r>
      <w:r w:rsidRPr="006423CF">
        <w:t>*</w:t>
      </w:r>
      <w:r w:rsidR="003E264E">
        <w:t xml:space="preserve"> Д</w:t>
      </w:r>
      <w:r w:rsidRPr="006423CF">
        <w:t xml:space="preserve">) </w:t>
      </w:r>
    </w:p>
    <w:p w14:paraId="78105FDD" w14:textId="69AE4775" w:rsidR="006423CF" w:rsidRPr="006423CF" w:rsidRDefault="006423CF" w:rsidP="006423CF">
      <w:r>
        <w:t xml:space="preserve">Д. </w:t>
      </w:r>
      <w:r w:rsidRPr="006423CF">
        <w:t>Ширина хода к</w:t>
      </w:r>
      <w:r w:rsidR="003E264E">
        <w:t>репления (2мм-20мм</w:t>
      </w:r>
      <w:proofErr w:type="gramStart"/>
      <w:r w:rsidR="003E264E">
        <w:t>; &gt;</w:t>
      </w:r>
      <w:proofErr w:type="gramEnd"/>
      <w:r w:rsidR="003E264E">
        <w:t xml:space="preserve"> 0.7 * Б; &lt;0.9 * Б</w:t>
      </w:r>
      <w:r w:rsidRPr="006423CF">
        <w:t xml:space="preserve">) </w:t>
      </w:r>
    </w:p>
    <w:p w14:paraId="5F7D4774" w14:textId="2C19D070" w:rsidR="006423CF" w:rsidRDefault="006423CF" w:rsidP="006423CF">
      <w:r>
        <w:t xml:space="preserve">Е. </w:t>
      </w:r>
      <w:r w:rsidRPr="006423CF">
        <w:t>Диаметр отверстия для крепл</w:t>
      </w:r>
      <w:r>
        <w:t xml:space="preserve">ения к плоскости (2мм </w:t>
      </w:r>
      <w:commentRangeStart w:id="4"/>
      <w:r>
        <w:t>-</w:t>
      </w:r>
      <w:commentRangeEnd w:id="4"/>
      <w:r w:rsidR="002E71E9">
        <w:rPr>
          <w:rStyle w:val="CommentReference"/>
        </w:rPr>
        <w:commentReference w:id="4"/>
      </w:r>
      <w:r>
        <w:t>20мм)</w:t>
      </w:r>
    </w:p>
    <w:p w14:paraId="7F316D38" w14:textId="295A3A83" w:rsidR="006423CF" w:rsidRDefault="006423CF" w:rsidP="006423CF">
      <w:r>
        <w:t xml:space="preserve">Ж. </w:t>
      </w:r>
      <w:r w:rsidRPr="006423CF">
        <w:t>Угол наклона направляющ</w:t>
      </w:r>
      <w:r w:rsidR="003E264E">
        <w:t>ей</w:t>
      </w:r>
      <w:r>
        <w:t xml:space="preserve"> (65° </w:t>
      </w:r>
      <w:commentRangeStart w:id="5"/>
      <w:r>
        <w:t>-</w:t>
      </w:r>
      <w:commentRangeEnd w:id="5"/>
      <w:r w:rsidR="002E71E9">
        <w:rPr>
          <w:rStyle w:val="CommentReference"/>
        </w:rPr>
        <w:commentReference w:id="5"/>
      </w:r>
      <w:r>
        <w:t xml:space="preserve"> 270°) </w:t>
      </w:r>
    </w:p>
    <w:p w14:paraId="1CB76311" w14:textId="59C46C58" w:rsidR="00F05705" w:rsidRDefault="00F05705" w:rsidP="006423CF">
      <w:pPr>
        <w:rPr>
          <w:rFonts w:cs="Times New Roman"/>
        </w:rPr>
      </w:pPr>
      <w:r w:rsidRPr="00EC111E">
        <w:rPr>
          <w:rFonts w:cs="Times New Roman"/>
        </w:rPr>
        <w:t xml:space="preserve">На рисунке 2.1 </w:t>
      </w:r>
      <w:r>
        <w:rPr>
          <w:rFonts w:cs="Times New Roman"/>
        </w:rPr>
        <w:t xml:space="preserve">представлен </w:t>
      </w:r>
      <w:r w:rsidR="006423CF" w:rsidRPr="006423CF">
        <w:rPr>
          <w:rFonts w:cs="Times New Roman"/>
        </w:rPr>
        <w:t>3</w:t>
      </w:r>
      <w:r w:rsidR="006423CF">
        <w:rPr>
          <w:rFonts w:cs="Times New Roman"/>
          <w:lang w:val="en-US"/>
        </w:rPr>
        <w:t>D</w:t>
      </w:r>
      <w:r w:rsidR="006423CF">
        <w:rPr>
          <w:rFonts w:cs="Times New Roman"/>
        </w:rPr>
        <w:t xml:space="preserve"> модель с выноской размеров</w:t>
      </w:r>
      <w:r w:rsidRPr="00EC111E">
        <w:rPr>
          <w:rFonts w:cs="Times New Roman"/>
        </w:rPr>
        <w:t>.</w:t>
      </w:r>
    </w:p>
    <w:p w14:paraId="42605778" w14:textId="018916F6" w:rsidR="00F05705" w:rsidRDefault="006423CF" w:rsidP="006423CF">
      <w:pPr>
        <w:pStyle w:val="NoSpacing"/>
        <w:jc w:val="center"/>
      </w:pPr>
      <w:r w:rsidRPr="006423CF">
        <w:rPr>
          <w:noProof/>
          <w:lang w:eastAsia="ru-RU"/>
        </w:rPr>
        <w:drawing>
          <wp:inline distT="0" distB="0" distL="0" distR="0" wp14:anchorId="034282A2" wp14:editId="7B80B9D0">
            <wp:extent cx="5940425" cy="4227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002E" w14:textId="41B1FDEA" w:rsidR="00F05705" w:rsidRDefault="006423CF" w:rsidP="006423CF">
      <w:pPr>
        <w:pStyle w:val="NoSpacing"/>
        <w:jc w:val="center"/>
      </w:pPr>
      <w:r>
        <w:t>Рисунок 2.1</w:t>
      </w:r>
      <w:r w:rsidR="00F05705" w:rsidRPr="00EC111E">
        <w:t xml:space="preserve"> </w:t>
      </w:r>
      <w:bookmarkStart w:id="6" w:name="OLE_LINK1"/>
      <w:r w:rsidR="00F05705" w:rsidRPr="00EC111E">
        <w:t xml:space="preserve">– </w:t>
      </w:r>
      <w:bookmarkEnd w:id="6"/>
      <w:r>
        <w:t>3</w:t>
      </w:r>
      <w:r>
        <w:rPr>
          <w:lang w:val="en-US"/>
        </w:rPr>
        <w:t>D</w:t>
      </w:r>
      <w:r w:rsidRPr="006423CF">
        <w:t xml:space="preserve"> </w:t>
      </w:r>
      <w:r>
        <w:t>модель с выноской размеров</w:t>
      </w:r>
    </w:p>
    <w:p w14:paraId="2D3221E6" w14:textId="5899188C" w:rsidR="003E63BB" w:rsidRDefault="003E63BB" w:rsidP="003E63BB">
      <w:pPr>
        <w:pStyle w:val="Heading1"/>
      </w:pPr>
      <w:bookmarkStart w:id="7" w:name="_Toc36076938"/>
      <w:r w:rsidRPr="004C3DB0">
        <w:lastRenderedPageBreak/>
        <w:t xml:space="preserve">3 </w:t>
      </w:r>
      <w:r>
        <w:t>Проект программы</w:t>
      </w:r>
      <w:bookmarkEnd w:id="7"/>
    </w:p>
    <w:p w14:paraId="044F879B" w14:textId="77777777" w:rsidR="003E63BB" w:rsidRPr="003E63BB" w:rsidRDefault="003E63BB" w:rsidP="003E63BB"/>
    <w:p w14:paraId="774B2D46" w14:textId="1635E680" w:rsidR="003E63BB" w:rsidRDefault="003E63BB" w:rsidP="003E63BB">
      <w:pPr>
        <w:pStyle w:val="Heading2"/>
      </w:pPr>
      <w:bookmarkStart w:id="8" w:name="_Toc36076939"/>
      <w:r w:rsidRPr="003E63BB">
        <w:t>Описание технических и функциональных аспектов проекта</w:t>
      </w:r>
      <w:bookmarkEnd w:id="8"/>
    </w:p>
    <w:p w14:paraId="2CD88C73" w14:textId="77777777" w:rsidR="003E63BB" w:rsidRPr="003E63BB" w:rsidRDefault="003E63BB" w:rsidP="003E63BB"/>
    <w:p w14:paraId="1A14CF08" w14:textId="77777777" w:rsidR="003E63BB" w:rsidRPr="002F1F6E" w:rsidRDefault="003E63BB" w:rsidP="003E264E"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2B5713B0" w14:textId="6E3FCEBC" w:rsidR="003E63BB" w:rsidRPr="00623046" w:rsidRDefault="003E63BB" w:rsidP="003E264E">
      <w:r w:rsidRPr="002F1F6E">
        <w:t>UML язык графического описания для объектного моделирования в об</w:t>
      </w:r>
      <w:r>
        <w:t>л</w:t>
      </w:r>
      <w:r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469B201A" w14:textId="1B578891" w:rsidR="003E63BB" w:rsidRDefault="003E63BB" w:rsidP="003E264E">
      <w:r w:rsidRPr="002F1F6E">
        <w:t>При использовании UML были простроен</w:t>
      </w:r>
      <w:r>
        <w:t>а</w:t>
      </w:r>
      <w:r w:rsidRPr="002F1F6E">
        <w:t xml:space="preserve"> диаграмма </w:t>
      </w:r>
      <w:commentRangeStart w:id="9"/>
      <w:r w:rsidRPr="002F1F6E">
        <w:t>классов</w:t>
      </w:r>
      <w:commentRangeEnd w:id="9"/>
      <w:r w:rsidR="002E71E9">
        <w:rPr>
          <w:rStyle w:val="CommentReference"/>
        </w:rPr>
        <w:commentReference w:id="9"/>
      </w:r>
      <w:r w:rsidRPr="002F1F6E">
        <w:t>.</w:t>
      </w:r>
    </w:p>
    <w:p w14:paraId="6466CCF4" w14:textId="0BF6464E" w:rsidR="003E63BB" w:rsidRDefault="003E63BB" w:rsidP="006423CF">
      <w:pPr>
        <w:pStyle w:val="NoSpacing"/>
        <w:jc w:val="center"/>
      </w:pPr>
    </w:p>
    <w:p w14:paraId="01F3C587" w14:textId="27BBDC66" w:rsidR="003E63BB" w:rsidRDefault="003E63BB" w:rsidP="003E63BB">
      <w:pPr>
        <w:pStyle w:val="Heading2"/>
      </w:pPr>
      <w:r>
        <w:t>Диаграмма классов</w:t>
      </w:r>
    </w:p>
    <w:p w14:paraId="6D02EADA" w14:textId="0AE06C65" w:rsidR="003E63BB" w:rsidRDefault="003E63BB" w:rsidP="003E63BB"/>
    <w:p w14:paraId="10434ADB" w14:textId="0629ED56" w:rsidR="003E63BB" w:rsidRPr="00A356C1" w:rsidRDefault="003E63BB" w:rsidP="003E63BB">
      <w:pPr>
        <w:rPr>
          <w:rFonts w:cs="Times New Roman"/>
          <w:szCs w:val="28"/>
        </w:rPr>
      </w:pPr>
      <w:r w:rsidRPr="00BA2DC3">
        <w:rPr>
          <w:rFonts w:cs="Times New Roman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</w:t>
      </w:r>
      <w:r w:rsidR="003E264E">
        <w:rPr>
          <w:rFonts w:cs="Times New Roman"/>
          <w:szCs w:val="28"/>
        </w:rPr>
        <w:t xml:space="preserve"> атрибутов (полей), методов </w:t>
      </w:r>
      <w:r w:rsidRPr="00BA2DC3">
        <w:rPr>
          <w:rFonts w:cs="Times New Roman"/>
          <w:szCs w:val="28"/>
        </w:rPr>
        <w:t>и взаимосвязей между ними.</w:t>
      </w:r>
    </w:p>
    <w:p w14:paraId="009B7BB8" w14:textId="24FFC421" w:rsidR="003E63BB" w:rsidRDefault="003E63BB" w:rsidP="003E264E">
      <w:r>
        <w:t>На рисунке 3.1</w:t>
      </w:r>
      <w:r w:rsidRPr="00BA2DC3">
        <w:t xml:space="preserve"> представлена диаграмма классов.</w:t>
      </w:r>
    </w:p>
    <w:p w14:paraId="0313F843" w14:textId="2311DA2F" w:rsidR="003E264E" w:rsidRPr="00603080" w:rsidRDefault="00830D64" w:rsidP="003E264E">
      <w:pPr>
        <w:pStyle w:val="NoSpacing"/>
        <w:jc w:val="center"/>
        <w:rPr>
          <w:lang w:val="en-US"/>
        </w:rPr>
      </w:pPr>
      <w:r w:rsidRPr="00830D64">
        <w:rPr>
          <w:noProof/>
        </w:rPr>
        <w:lastRenderedPageBreak/>
        <w:drawing>
          <wp:inline distT="0" distB="0" distL="0" distR="0" wp14:anchorId="67C345E2" wp14:editId="5F9F59BE">
            <wp:extent cx="5940425" cy="3467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E1D9" w14:textId="05DF984D" w:rsidR="003E264E" w:rsidRPr="003E264E" w:rsidRDefault="003E264E" w:rsidP="003E264E">
      <w:pPr>
        <w:pStyle w:val="NoSpacing"/>
        <w:jc w:val="center"/>
      </w:pPr>
      <w:r>
        <w:t xml:space="preserve">Рисунок 3.1 – </w:t>
      </w:r>
      <w:r>
        <w:rPr>
          <w:lang w:val="en-US"/>
        </w:rPr>
        <w:t xml:space="preserve">UML </w:t>
      </w:r>
      <w:r>
        <w:t>диаграмма классов</w:t>
      </w:r>
    </w:p>
    <w:p w14:paraId="5EAB257F" w14:textId="3229766C" w:rsidR="003E63BB" w:rsidRDefault="003E63BB" w:rsidP="003E63BB"/>
    <w:p w14:paraId="7BB0D516" w14:textId="59FE0E96" w:rsidR="003E63BB" w:rsidRDefault="003E63BB" w:rsidP="003E63BB">
      <w:pPr>
        <w:pStyle w:val="Heading2"/>
      </w:pPr>
      <w:r>
        <w:t>Макет пользовательского интерфейса</w:t>
      </w:r>
    </w:p>
    <w:p w14:paraId="0282780C" w14:textId="507FA202" w:rsidR="00A97973" w:rsidRDefault="00A97973" w:rsidP="00A97973"/>
    <w:p w14:paraId="173BF353" w14:textId="5BF5546A" w:rsidR="00A97973" w:rsidRPr="00ED571A" w:rsidRDefault="00A97973" w:rsidP="00A97973">
      <w:pPr>
        <w:rPr>
          <w:rFonts w:cs="Times New Roman"/>
          <w:szCs w:val="28"/>
        </w:rPr>
      </w:pPr>
      <w:commentRangeStart w:id="10"/>
      <w:r w:rsidRPr="0019168A">
        <w:rPr>
          <w:rFonts w:cs="Times New Roman"/>
          <w:szCs w:val="28"/>
        </w:rPr>
        <w:t xml:space="preserve">Макет пользовательского интерфейса представляет собой форму для ввода параметров </w:t>
      </w:r>
      <w:r>
        <w:rPr>
          <w:rFonts w:cs="Times New Roman"/>
          <w:szCs w:val="28"/>
        </w:rPr>
        <w:t>забора</w:t>
      </w:r>
      <w:r w:rsidRPr="0019168A">
        <w:rPr>
          <w:rFonts w:cs="Times New Roman"/>
          <w:szCs w:val="28"/>
        </w:rPr>
        <w:t xml:space="preserve">. </w:t>
      </w:r>
      <w:commentRangeEnd w:id="10"/>
      <w:r w:rsidR="002E71E9">
        <w:rPr>
          <w:rStyle w:val="CommentReference"/>
        </w:rPr>
        <w:commentReference w:id="10"/>
      </w:r>
      <w:r w:rsidRPr="0019168A">
        <w:rPr>
          <w:rFonts w:cs="Times New Roman"/>
          <w:szCs w:val="28"/>
        </w:rPr>
        <w:t>Построение модели осуществляется путем нажатия на кнопку «Построить».</w:t>
      </w:r>
      <w:r>
        <w:rPr>
          <w:rFonts w:cs="Times New Roman"/>
          <w:szCs w:val="28"/>
        </w:rPr>
        <w:t xml:space="preserve"> Если в поле были введены некорректные данные, при потере фокуса,</w:t>
      </w:r>
      <w:r w:rsidR="00ED571A">
        <w:rPr>
          <w:rFonts w:cs="Times New Roman"/>
          <w:szCs w:val="28"/>
        </w:rPr>
        <w:t xml:space="preserve"> поле</w:t>
      </w:r>
      <w:r>
        <w:rPr>
          <w:rFonts w:cs="Times New Roman"/>
          <w:szCs w:val="28"/>
        </w:rPr>
        <w:t xml:space="preserve"> окрасится в красный и </w:t>
      </w:r>
      <w:r w:rsidR="00ED571A">
        <w:rPr>
          <w:rFonts w:cs="Times New Roman"/>
          <w:szCs w:val="28"/>
        </w:rPr>
        <w:t xml:space="preserve">при наведении на ошибку, </w:t>
      </w:r>
      <w:r>
        <w:rPr>
          <w:rFonts w:cs="Times New Roman"/>
          <w:szCs w:val="28"/>
        </w:rPr>
        <w:t>будет высвечиваться подсказка с типом ошибки.</w:t>
      </w:r>
    </w:p>
    <w:p w14:paraId="71F264EE" w14:textId="4C5D14EF" w:rsidR="00A97973" w:rsidRDefault="00ED571A" w:rsidP="00A9797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3.</w:t>
      </w:r>
      <w:r w:rsidRPr="00ED571A">
        <w:rPr>
          <w:rFonts w:cs="Times New Roman"/>
          <w:szCs w:val="28"/>
        </w:rPr>
        <w:t>2</w:t>
      </w:r>
      <w:r w:rsidR="00A97973" w:rsidRPr="0019168A">
        <w:rPr>
          <w:rFonts w:cs="Times New Roman"/>
          <w:szCs w:val="28"/>
        </w:rPr>
        <w:t xml:space="preserve"> представлен макет пользовательского интерфейса.</w:t>
      </w:r>
    </w:p>
    <w:p w14:paraId="29F8E167" w14:textId="5E17C632" w:rsidR="00ED571A" w:rsidRDefault="00ED571A" w:rsidP="00ED571A">
      <w:pPr>
        <w:pStyle w:val="NoSpacing"/>
        <w:jc w:val="center"/>
      </w:pPr>
      <w:r w:rsidRPr="00ED571A">
        <w:rPr>
          <w:noProof/>
          <w:lang w:eastAsia="ru-RU"/>
        </w:rPr>
        <w:drawing>
          <wp:inline distT="0" distB="0" distL="0" distR="0" wp14:anchorId="2476BCAA" wp14:editId="02C38311">
            <wp:extent cx="5940425" cy="20288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93C7" w14:textId="3DDD3A7D" w:rsidR="00ED571A" w:rsidRPr="00ED571A" w:rsidRDefault="00ED571A" w:rsidP="00ED571A">
      <w:pPr>
        <w:pStyle w:val="NoSpacing"/>
        <w:jc w:val="center"/>
      </w:pPr>
      <w:r>
        <w:t>Рисунок 3.2 – Макет пользовательского интерфейса</w:t>
      </w:r>
    </w:p>
    <w:p w14:paraId="738655FB" w14:textId="0731C806" w:rsidR="00154E44" w:rsidRDefault="00154E44" w:rsidP="00154E44">
      <w:pPr>
        <w:pStyle w:val="Heading1"/>
        <w:numPr>
          <w:ilvl w:val="0"/>
          <w:numId w:val="0"/>
        </w:numPr>
      </w:pPr>
      <w:bookmarkStart w:id="11" w:name="_Toc36076943"/>
      <w:r w:rsidRPr="00154E44">
        <w:lastRenderedPageBreak/>
        <w:t>Список</w:t>
      </w:r>
      <w:r w:rsidRPr="000936B0">
        <w:t xml:space="preserve"> литературы</w:t>
      </w:r>
      <w:bookmarkEnd w:id="11"/>
    </w:p>
    <w:p w14:paraId="1BD3446E" w14:textId="77777777" w:rsidR="00154E44" w:rsidRPr="00154E44" w:rsidRDefault="00154E44" w:rsidP="00154E44"/>
    <w:p w14:paraId="039D7CD1" w14:textId="738FF0E3" w:rsidR="00154E44" w:rsidRDefault="00ED571A" w:rsidP="00154E4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154E44" w:rsidRPr="00722856">
        <w:rPr>
          <w:rFonts w:cs="Times New Roman"/>
          <w:szCs w:val="28"/>
        </w:rPr>
        <w:t xml:space="preserve">САПР </w:t>
      </w:r>
      <w:r w:rsidR="00154E44">
        <w:rPr>
          <w:rFonts w:cs="Times New Roman"/>
          <w:szCs w:val="28"/>
        </w:rPr>
        <w:t>—</w:t>
      </w:r>
      <w:r w:rsidR="00154E44" w:rsidRPr="00722856">
        <w:rPr>
          <w:rFonts w:cs="Times New Roman"/>
          <w:szCs w:val="28"/>
        </w:rPr>
        <w:t xml:space="preserve"> Википедия. [Электронный ресурс]. </w:t>
      </w:r>
      <w:r w:rsidR="00154E44">
        <w:rPr>
          <w:rFonts w:cs="Times New Roman"/>
          <w:szCs w:val="28"/>
        </w:rPr>
        <w:t>—</w:t>
      </w:r>
      <w:r w:rsidR="00154E44" w:rsidRPr="00722856">
        <w:rPr>
          <w:rFonts w:cs="Times New Roman"/>
          <w:szCs w:val="28"/>
        </w:rPr>
        <w:t xml:space="preserve"> Режим доступа: https://ru.wikipedia.org/wiki/Система_автоматизированного_проектирования (дата обращения </w:t>
      </w:r>
      <w:r w:rsidR="00154E44">
        <w:rPr>
          <w:rFonts w:cs="Times New Roman"/>
          <w:szCs w:val="28"/>
        </w:rPr>
        <w:t>2</w:t>
      </w:r>
      <w:r w:rsidR="00154E44" w:rsidRPr="007422F1">
        <w:rPr>
          <w:rFonts w:cs="Times New Roman"/>
          <w:szCs w:val="28"/>
        </w:rPr>
        <w:t>2</w:t>
      </w:r>
      <w:r w:rsidR="00154E44" w:rsidRPr="00722856">
        <w:rPr>
          <w:rFonts w:cs="Times New Roman"/>
          <w:szCs w:val="28"/>
        </w:rPr>
        <w:t>.</w:t>
      </w:r>
      <w:r w:rsidR="00154E44">
        <w:rPr>
          <w:rFonts w:cs="Times New Roman"/>
          <w:szCs w:val="28"/>
        </w:rPr>
        <w:t>10</w:t>
      </w:r>
      <w:r w:rsidR="00154E44" w:rsidRPr="00722856">
        <w:rPr>
          <w:rFonts w:cs="Times New Roman"/>
          <w:szCs w:val="28"/>
        </w:rPr>
        <w:t>.202</w:t>
      </w:r>
      <w:r w:rsidR="00154E44">
        <w:rPr>
          <w:rFonts w:cs="Times New Roman"/>
          <w:szCs w:val="28"/>
        </w:rPr>
        <w:t>1</w:t>
      </w:r>
      <w:r w:rsidR="00154E44" w:rsidRPr="00722856">
        <w:rPr>
          <w:rFonts w:cs="Times New Roman"/>
          <w:szCs w:val="28"/>
        </w:rPr>
        <w:t>)</w:t>
      </w:r>
      <w:r w:rsidR="00154E44" w:rsidRPr="00BF7E52">
        <w:rPr>
          <w:rFonts w:cs="Times New Roman"/>
          <w:szCs w:val="28"/>
        </w:rPr>
        <w:t>.</w:t>
      </w:r>
    </w:p>
    <w:p w14:paraId="287987D6" w14:textId="2496033D" w:rsidR="00ED571A" w:rsidRDefault="00ED571A" w:rsidP="00ED571A">
      <w:r w:rsidRPr="00ED571A">
        <w:t xml:space="preserve">2. </w:t>
      </w:r>
      <w:r>
        <w:t>КОМПАС-3</w:t>
      </w:r>
      <w:r>
        <w:rPr>
          <w:lang w:val="en-US"/>
        </w:rPr>
        <w:t>D</w:t>
      </w:r>
      <w:r>
        <w:t>. Официальный сайт САПР КОМПАС.</w:t>
      </w:r>
      <w:r w:rsidRPr="00ED571A">
        <w:t xml:space="preserve"> </w:t>
      </w:r>
      <w:r w:rsidRPr="00722856">
        <w:t>[Электронный ресурс].</w:t>
      </w:r>
      <w:r>
        <w:t xml:space="preserve"> Режим доступа: </w:t>
      </w:r>
      <w:r w:rsidRPr="00ED571A">
        <w:t xml:space="preserve">https://kompas.ru </w:t>
      </w:r>
      <w:r w:rsidRPr="00722856">
        <w:t xml:space="preserve">(дата обращения </w:t>
      </w:r>
      <w:r>
        <w:t>2</w:t>
      </w:r>
      <w:r w:rsidRPr="007422F1">
        <w:t>2</w:t>
      </w:r>
      <w:r w:rsidRPr="00722856">
        <w:t>.</w:t>
      </w:r>
      <w:r>
        <w:t>10</w:t>
      </w:r>
      <w:r w:rsidRPr="00722856">
        <w:t>.202</w:t>
      </w:r>
      <w:r>
        <w:t>1</w:t>
      </w:r>
      <w:r w:rsidRPr="00722856">
        <w:t>)</w:t>
      </w:r>
      <w:r w:rsidRPr="00BF7E52">
        <w:t>.</w:t>
      </w:r>
    </w:p>
    <w:p w14:paraId="2A070EA2" w14:textId="0021C5AE" w:rsidR="00ED571A" w:rsidRPr="00ED571A" w:rsidRDefault="00ED571A" w:rsidP="00ED571A">
      <w:r w:rsidRPr="00ED571A">
        <w:t xml:space="preserve">3. </w:t>
      </w:r>
      <w:r>
        <w:rPr>
          <w:lang w:val="en-US"/>
        </w:rPr>
        <w:t>API</w:t>
      </w:r>
      <w:r>
        <w:t xml:space="preserve"> – Википедия.</w:t>
      </w:r>
      <w:r w:rsidRPr="00ED571A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</w:t>
      </w:r>
      <w:r w:rsidRPr="00ED571A">
        <w:rPr>
          <w:rFonts w:cs="Times New Roman"/>
          <w:szCs w:val="28"/>
        </w:rPr>
        <w:t xml:space="preserve">https://ru.wikipedia.org/wiki/API </w:t>
      </w:r>
      <w:r w:rsidRPr="00722856">
        <w:rPr>
          <w:rFonts w:cs="Times New Roman"/>
          <w:szCs w:val="28"/>
        </w:rPr>
        <w:t xml:space="preserve">(дата обращения 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1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5A94F144" w14:textId="3B8EC030" w:rsidR="00ED571A" w:rsidRPr="00ED571A" w:rsidRDefault="00ED571A" w:rsidP="00154E44">
      <w:pPr>
        <w:rPr>
          <w:rFonts w:cs="Times New Roman"/>
          <w:szCs w:val="28"/>
        </w:rPr>
      </w:pPr>
    </w:p>
    <w:p w14:paraId="4B770510" w14:textId="77777777" w:rsidR="00A97973" w:rsidRPr="00A97973" w:rsidRDefault="00A97973" w:rsidP="00A97973"/>
    <w:sectPr w:rsidR="00A97973" w:rsidRPr="00A97973" w:rsidSect="00ED2403">
      <w:head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01T16:51:00Z" w:initials="A">
    <w:p w14:paraId="66E29628" w14:textId="1DA764C2" w:rsidR="002E71E9" w:rsidRDefault="002E71E9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1-01T16:51:00Z" w:initials="A">
    <w:p w14:paraId="39D1335B" w14:textId="29ABEB79" w:rsidR="002E71E9" w:rsidRDefault="002E71E9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1-01T16:52:00Z" w:initials="A">
    <w:p w14:paraId="43754A63" w14:textId="05B3921C" w:rsidR="002E71E9" w:rsidRDefault="002E71E9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11-01T16:52:00Z" w:initials="A">
    <w:p w14:paraId="54F8DCFD" w14:textId="6A42C52D" w:rsidR="002E71E9" w:rsidRDefault="002E71E9">
      <w:pPr>
        <w:pStyle w:val="CommentText"/>
      </w:pPr>
      <w:r>
        <w:rPr>
          <w:rStyle w:val="CommentReference"/>
        </w:rPr>
        <w:annotationRef/>
      </w:r>
    </w:p>
  </w:comment>
  <w:comment w:id="5" w:author="AAK" w:date="2021-11-01T16:53:00Z" w:initials="A">
    <w:p w14:paraId="1E934570" w14:textId="12DB975B" w:rsidR="002E71E9" w:rsidRDefault="002E71E9">
      <w:pPr>
        <w:pStyle w:val="CommentText"/>
      </w:pPr>
      <w:r>
        <w:rPr>
          <w:rStyle w:val="CommentReference"/>
        </w:rPr>
        <w:annotationRef/>
      </w:r>
    </w:p>
  </w:comment>
  <w:comment w:id="9" w:author="AAK" w:date="2021-11-01T16:53:00Z" w:initials="A">
    <w:p w14:paraId="0D4A4458" w14:textId="6A41A5C2" w:rsidR="002E71E9" w:rsidRDefault="002E71E9">
      <w:pPr>
        <w:pStyle w:val="CommentText"/>
      </w:pPr>
      <w:r>
        <w:rPr>
          <w:rStyle w:val="CommentReference"/>
        </w:rPr>
        <w:annotationRef/>
      </w:r>
      <w:r>
        <w:t>Ссылка на литературу.</w:t>
      </w:r>
    </w:p>
  </w:comment>
  <w:comment w:id="10" w:author="AAK" w:date="2021-11-01T16:59:00Z" w:initials="A">
    <w:p w14:paraId="7380EFBF" w14:textId="347A5E49" w:rsidR="002E71E9" w:rsidRDefault="002E71E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E29628" w15:done="0"/>
  <w15:commentEx w15:paraId="39D1335B" w15:done="0"/>
  <w15:commentEx w15:paraId="43754A63" w15:done="0"/>
  <w15:commentEx w15:paraId="54F8DCFD" w15:done="0"/>
  <w15:commentEx w15:paraId="1E934570" w15:done="0"/>
  <w15:commentEx w15:paraId="0D4A4458" w15:done="0"/>
  <w15:commentEx w15:paraId="7380EF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A997D" w16cex:dateUtc="2021-11-01T09:51:00Z"/>
  <w16cex:commentExtensible w16cex:durableId="252A9994" w16cex:dateUtc="2021-11-01T09:51:00Z"/>
  <w16cex:commentExtensible w16cex:durableId="252A99C4" w16cex:dateUtc="2021-11-01T09:52:00Z"/>
  <w16cex:commentExtensible w16cex:durableId="252A99EB" w16cex:dateUtc="2021-11-01T09:52:00Z"/>
  <w16cex:commentExtensible w16cex:durableId="252A99EF" w16cex:dateUtc="2021-11-01T09:53:00Z"/>
  <w16cex:commentExtensible w16cex:durableId="252A99FA" w16cex:dateUtc="2021-11-01T09:53:00Z"/>
  <w16cex:commentExtensible w16cex:durableId="252A9B63" w16cex:dateUtc="2021-11-01T09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E29628" w16cid:durableId="252A997D"/>
  <w16cid:commentId w16cid:paraId="39D1335B" w16cid:durableId="252A9994"/>
  <w16cid:commentId w16cid:paraId="43754A63" w16cid:durableId="252A99C4"/>
  <w16cid:commentId w16cid:paraId="54F8DCFD" w16cid:durableId="252A99EB"/>
  <w16cid:commentId w16cid:paraId="1E934570" w16cid:durableId="252A99EF"/>
  <w16cid:commentId w16cid:paraId="0D4A4458" w16cid:durableId="252A99FA"/>
  <w16cid:commentId w16cid:paraId="7380EFBF" w16cid:durableId="252A9B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F2B8" w14:textId="77777777" w:rsidR="00076807" w:rsidRDefault="00076807" w:rsidP="00ED2403">
      <w:pPr>
        <w:spacing w:line="240" w:lineRule="auto"/>
      </w:pPr>
      <w:r>
        <w:separator/>
      </w:r>
    </w:p>
  </w:endnote>
  <w:endnote w:type="continuationSeparator" w:id="0">
    <w:p w14:paraId="056FCEFF" w14:textId="77777777" w:rsidR="00076807" w:rsidRDefault="00076807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77777777" w:rsidR="0094712E" w:rsidRDefault="0094712E" w:rsidP="002473CD">
    <w:pPr>
      <w:pStyle w:val="Footer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67D7D" w14:textId="77777777" w:rsidR="00076807" w:rsidRDefault="00076807" w:rsidP="00ED2403">
      <w:pPr>
        <w:spacing w:line="240" w:lineRule="auto"/>
      </w:pPr>
      <w:r>
        <w:separator/>
      </w:r>
    </w:p>
  </w:footnote>
  <w:footnote w:type="continuationSeparator" w:id="0">
    <w:p w14:paraId="2D491671" w14:textId="77777777" w:rsidR="00076807" w:rsidRDefault="00076807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3086180"/>
      <w:docPartObj>
        <w:docPartGallery w:val="Page Numbers (Top of Page)"/>
        <w:docPartUnique/>
      </w:docPartObj>
    </w:sdtPr>
    <w:sdtEndPr/>
    <w:sdtContent>
      <w:p w14:paraId="4076FF4F" w14:textId="3502CD55" w:rsidR="0094712E" w:rsidRPr="00F757EE" w:rsidRDefault="0094712E" w:rsidP="00F757EE">
        <w:pPr>
          <w:pStyle w:val="NoSpacing"/>
          <w:jc w:val="center"/>
        </w:pPr>
        <w:r w:rsidRPr="00F757EE">
          <w:fldChar w:fldCharType="begin"/>
        </w:r>
        <w:r w:rsidRPr="00F757EE">
          <w:instrText>PAGE   \* MERGEFORMAT</w:instrText>
        </w:r>
        <w:r w:rsidRPr="00F757EE">
          <w:fldChar w:fldCharType="separate"/>
        </w:r>
        <w:r w:rsidR="00603080">
          <w:rPr>
            <w:noProof/>
          </w:rPr>
          <w:t>11</w:t>
        </w:r>
        <w:r w:rsidRPr="00F757EE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1CB7"/>
    <w:multiLevelType w:val="multilevel"/>
    <w:tmpl w:val="1150A9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09295C"/>
    <w:multiLevelType w:val="hybridMultilevel"/>
    <w:tmpl w:val="CA8E4614"/>
    <w:lvl w:ilvl="0" w:tplc="CA78DD9C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9"/>
  </w:num>
  <w:num w:numId="24">
    <w:abstractNumId w:val="3"/>
  </w:num>
  <w:num w:numId="25">
    <w:abstractNumId w:val="1"/>
  </w:num>
  <w:num w:numId="26">
    <w:abstractNumId w:val="14"/>
  </w:num>
  <w:num w:numId="27">
    <w:abstractNumId w:val="15"/>
  </w:num>
  <w:num w:numId="28">
    <w:abstractNumId w:val="7"/>
  </w:num>
  <w:num w:numId="29">
    <w:abstractNumId w:val="5"/>
  </w:num>
  <w:num w:numId="30">
    <w:abstractNumId w:val="6"/>
  </w:num>
  <w:num w:numId="31">
    <w:abstractNumId w:val="2"/>
  </w:num>
  <w:num w:numId="32">
    <w:abstractNumId w:val="12"/>
  </w:num>
  <w:num w:numId="33">
    <w:abstractNumId w:val="4"/>
  </w:num>
  <w:num w:numId="3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6807"/>
    <w:rsid w:val="00077A08"/>
    <w:rsid w:val="000A3647"/>
    <w:rsid w:val="000A3B36"/>
    <w:rsid w:val="000B4DFD"/>
    <w:rsid w:val="000C19E5"/>
    <w:rsid w:val="000D1F51"/>
    <w:rsid w:val="000E373C"/>
    <w:rsid w:val="000F5AAF"/>
    <w:rsid w:val="00114DA7"/>
    <w:rsid w:val="00122B10"/>
    <w:rsid w:val="001327BD"/>
    <w:rsid w:val="0013539A"/>
    <w:rsid w:val="00137881"/>
    <w:rsid w:val="00154E44"/>
    <w:rsid w:val="0017233A"/>
    <w:rsid w:val="00183832"/>
    <w:rsid w:val="001C1B7E"/>
    <w:rsid w:val="001D59B4"/>
    <w:rsid w:val="001D72C0"/>
    <w:rsid w:val="002473CD"/>
    <w:rsid w:val="00263A18"/>
    <w:rsid w:val="002736EC"/>
    <w:rsid w:val="002751FA"/>
    <w:rsid w:val="00296CEC"/>
    <w:rsid w:val="002A2ED4"/>
    <w:rsid w:val="002B13CD"/>
    <w:rsid w:val="002D0DA4"/>
    <w:rsid w:val="002E048C"/>
    <w:rsid w:val="002E053F"/>
    <w:rsid w:val="002E420B"/>
    <w:rsid w:val="002E71E9"/>
    <w:rsid w:val="002E722F"/>
    <w:rsid w:val="0032038D"/>
    <w:rsid w:val="00343130"/>
    <w:rsid w:val="00345C7E"/>
    <w:rsid w:val="00346713"/>
    <w:rsid w:val="00346C47"/>
    <w:rsid w:val="00357947"/>
    <w:rsid w:val="003956AD"/>
    <w:rsid w:val="003A1F93"/>
    <w:rsid w:val="003A4942"/>
    <w:rsid w:val="003B5436"/>
    <w:rsid w:val="003B6491"/>
    <w:rsid w:val="003D1FEB"/>
    <w:rsid w:val="003D3A62"/>
    <w:rsid w:val="003E264E"/>
    <w:rsid w:val="003E63BB"/>
    <w:rsid w:val="003F20C1"/>
    <w:rsid w:val="003F79CF"/>
    <w:rsid w:val="00400913"/>
    <w:rsid w:val="0043255D"/>
    <w:rsid w:val="004345D0"/>
    <w:rsid w:val="00437360"/>
    <w:rsid w:val="00443953"/>
    <w:rsid w:val="0045199E"/>
    <w:rsid w:val="00453B5C"/>
    <w:rsid w:val="00485998"/>
    <w:rsid w:val="00491515"/>
    <w:rsid w:val="004D12B4"/>
    <w:rsid w:val="00506C72"/>
    <w:rsid w:val="00507A92"/>
    <w:rsid w:val="00517A0A"/>
    <w:rsid w:val="005214FD"/>
    <w:rsid w:val="00533B95"/>
    <w:rsid w:val="005661C5"/>
    <w:rsid w:val="005820ED"/>
    <w:rsid w:val="005828BC"/>
    <w:rsid w:val="005A70F8"/>
    <w:rsid w:val="005A7796"/>
    <w:rsid w:val="005C1EC8"/>
    <w:rsid w:val="005C4884"/>
    <w:rsid w:val="005E04FD"/>
    <w:rsid w:val="00603080"/>
    <w:rsid w:val="00610387"/>
    <w:rsid w:val="00620120"/>
    <w:rsid w:val="006423CF"/>
    <w:rsid w:val="00654E7C"/>
    <w:rsid w:val="006A3B46"/>
    <w:rsid w:val="006A7211"/>
    <w:rsid w:val="006B18D7"/>
    <w:rsid w:val="006B5507"/>
    <w:rsid w:val="006C1888"/>
    <w:rsid w:val="006D5A08"/>
    <w:rsid w:val="006E436A"/>
    <w:rsid w:val="0071421E"/>
    <w:rsid w:val="00715429"/>
    <w:rsid w:val="00717A3F"/>
    <w:rsid w:val="00750C9D"/>
    <w:rsid w:val="00755CCE"/>
    <w:rsid w:val="00777D8E"/>
    <w:rsid w:val="007A5468"/>
    <w:rsid w:val="007A6779"/>
    <w:rsid w:val="007B744C"/>
    <w:rsid w:val="007C113A"/>
    <w:rsid w:val="007D6DCF"/>
    <w:rsid w:val="0080776B"/>
    <w:rsid w:val="00830D64"/>
    <w:rsid w:val="008314C1"/>
    <w:rsid w:val="0088197A"/>
    <w:rsid w:val="00886074"/>
    <w:rsid w:val="00897654"/>
    <w:rsid w:val="008A1F1D"/>
    <w:rsid w:val="008E01BB"/>
    <w:rsid w:val="00904384"/>
    <w:rsid w:val="009076D4"/>
    <w:rsid w:val="00927FD8"/>
    <w:rsid w:val="009369C7"/>
    <w:rsid w:val="0094712E"/>
    <w:rsid w:val="0095286B"/>
    <w:rsid w:val="00973932"/>
    <w:rsid w:val="009843DC"/>
    <w:rsid w:val="009855AD"/>
    <w:rsid w:val="009B2109"/>
    <w:rsid w:val="009B619B"/>
    <w:rsid w:val="009C1485"/>
    <w:rsid w:val="009C4F46"/>
    <w:rsid w:val="009F631B"/>
    <w:rsid w:val="00A452C6"/>
    <w:rsid w:val="00A712ED"/>
    <w:rsid w:val="00A86A2B"/>
    <w:rsid w:val="00A97973"/>
    <w:rsid w:val="00AA660B"/>
    <w:rsid w:val="00AD18A6"/>
    <w:rsid w:val="00AD3F34"/>
    <w:rsid w:val="00AF5197"/>
    <w:rsid w:val="00B01403"/>
    <w:rsid w:val="00B05A80"/>
    <w:rsid w:val="00B44294"/>
    <w:rsid w:val="00B57120"/>
    <w:rsid w:val="00B64090"/>
    <w:rsid w:val="00BB179F"/>
    <w:rsid w:val="00BD04F3"/>
    <w:rsid w:val="00C0023B"/>
    <w:rsid w:val="00C05F5B"/>
    <w:rsid w:val="00C14E53"/>
    <w:rsid w:val="00C31D95"/>
    <w:rsid w:val="00C345DC"/>
    <w:rsid w:val="00C427AF"/>
    <w:rsid w:val="00C808F0"/>
    <w:rsid w:val="00C95180"/>
    <w:rsid w:val="00CC08AC"/>
    <w:rsid w:val="00CC448C"/>
    <w:rsid w:val="00CD5619"/>
    <w:rsid w:val="00CE17FC"/>
    <w:rsid w:val="00CF192E"/>
    <w:rsid w:val="00D10A15"/>
    <w:rsid w:val="00D12A82"/>
    <w:rsid w:val="00D15490"/>
    <w:rsid w:val="00D4006C"/>
    <w:rsid w:val="00D53278"/>
    <w:rsid w:val="00D856A2"/>
    <w:rsid w:val="00D8742A"/>
    <w:rsid w:val="00DC6E2A"/>
    <w:rsid w:val="00DE72ED"/>
    <w:rsid w:val="00DF3C3E"/>
    <w:rsid w:val="00DF669D"/>
    <w:rsid w:val="00E0097E"/>
    <w:rsid w:val="00E05143"/>
    <w:rsid w:val="00E46E79"/>
    <w:rsid w:val="00E60321"/>
    <w:rsid w:val="00EB2BF6"/>
    <w:rsid w:val="00EB5ED5"/>
    <w:rsid w:val="00EB796B"/>
    <w:rsid w:val="00ED2403"/>
    <w:rsid w:val="00ED571A"/>
    <w:rsid w:val="00EE4271"/>
    <w:rsid w:val="00EE51CD"/>
    <w:rsid w:val="00EF381B"/>
    <w:rsid w:val="00EF3C3B"/>
    <w:rsid w:val="00EF5E75"/>
    <w:rsid w:val="00F05705"/>
    <w:rsid w:val="00F13A77"/>
    <w:rsid w:val="00F17375"/>
    <w:rsid w:val="00F22F65"/>
    <w:rsid w:val="00F43327"/>
    <w:rsid w:val="00F54CF8"/>
    <w:rsid w:val="00F757EE"/>
    <w:rsid w:val="00F923A0"/>
    <w:rsid w:val="00FB051D"/>
    <w:rsid w:val="00FB30B2"/>
    <w:rsid w:val="00FC4B7C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1"/>
    <w:qFormat/>
    <w:rsid w:val="00715429"/>
    <w:pPr>
      <w:contextualSpacing/>
    </w:pPr>
  </w:style>
  <w:style w:type="paragraph" w:styleId="NoSpacing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C8"/>
    <w:rPr>
      <w:rFonts w:ascii="Times New Roman" w:hAnsi="Times New Roman"/>
      <w:sz w:val="28"/>
    </w:rPr>
  </w:style>
  <w:style w:type="character" w:styleId="Emphasis">
    <w:name w:val="Emphasis"/>
    <w:basedOn w:val="DefaultParagraphFont"/>
    <w:uiPriority w:val="20"/>
    <w:rsid w:val="005C1EC8"/>
    <w:rPr>
      <w:i/>
      <w:iCs/>
    </w:rPr>
  </w:style>
  <w:style w:type="character" w:styleId="Hyperlink">
    <w:name w:val="Hyperlink"/>
    <w:basedOn w:val="DefaultParagraphFont"/>
    <w:uiPriority w:val="99"/>
    <w:unhideWhenUsed/>
    <w:rsid w:val="005C1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C1EC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C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1E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EC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C1EC8"/>
    <w:pPr>
      <w:spacing w:after="100"/>
      <w:ind w:left="560"/>
    </w:pPr>
  </w:style>
  <w:style w:type="paragraph" w:styleId="BodyText">
    <w:name w:val="Body Text"/>
    <w:aliases w:val="1"/>
    <w:basedOn w:val="Normal"/>
    <w:link w:val="BodyTextChar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aliases w:val="1 Char"/>
    <w:basedOn w:val="DefaultParagraphFont"/>
    <w:link w:val="BodyText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EC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5C1EC8"/>
    <w:pPr>
      <w:spacing w:after="200"/>
    </w:pPr>
    <w:rPr>
      <w:iCs/>
      <w:szCs w:val="18"/>
    </w:rPr>
  </w:style>
  <w:style w:type="character" w:styleId="IntenseReference">
    <w:name w:val="Intense Reference"/>
    <w:basedOn w:val="DefaultParagraphFont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Normal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DefaultParagraphFont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E7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1E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1E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86F91-99B1-4CB0-ADB8-B222916A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12</Pages>
  <Words>1308</Words>
  <Characters>7459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AAK</cp:lastModifiedBy>
  <cp:revision>64</cp:revision>
  <cp:lastPrinted>2021-10-18T04:38:00Z</cp:lastPrinted>
  <dcterms:created xsi:type="dcterms:W3CDTF">2020-09-30T04:19:00Z</dcterms:created>
  <dcterms:modified xsi:type="dcterms:W3CDTF">2021-11-01T10:00:00Z</dcterms:modified>
</cp:coreProperties>
</file>