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sz w:val="28"/>
          <w:highlight w:val="none"/>
        </w:rPr>
      </w:pPr>
      <w:r>
        <w:rPr>
          <w:sz w:val="28"/>
          <w:highlight w:val="none"/>
        </w:rPr>
        <w:t xml:space="preserve">Семинар 1.</w:t>
      </w:r>
      <w:r>
        <w:rPr>
          <w:sz w:val="28"/>
          <w:highlight w:val="none"/>
        </w:rPr>
      </w:r>
    </w:p>
    <w:p>
      <w:pPr>
        <w:jc w:val="center"/>
        <w:rPr>
          <w:sz w:val="28"/>
        </w:rPr>
      </w:pPr>
      <w:r>
        <w:rPr>
          <w:b/>
          <w:sz w:val="32"/>
          <w:highlight w:val="none"/>
        </w:rPr>
        <w:t xml:space="preserve">Задания</w:t>
      </w:r>
      <w:r>
        <w:rPr>
          <w:sz w:val="28"/>
          <w:highlight w:val="none"/>
        </w:rPr>
      </w:r>
    </w:p>
    <w:p>
      <w:pPr>
        <w:rPr>
          <w:sz w:val="28"/>
          <w:highlight w:val="none"/>
        </w:rPr>
      </w:pPr>
      <w:r>
        <w:rPr>
          <w:sz w:val="28"/>
        </w:rPr>
        <w:t xml:space="preserve">1. По двум заданным числам проверить является ли одно квадратом второго.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2. Найти максимальное из пяти чисел.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3. Вывести на экран числа от -N до N.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4. Показать первую цифру дробной части числа.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5. Дано число. Проверить кратно ли оно 5 и 10 или 15, но не 30.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6. Дано число обозначающее день недели. Вывести его название и указать является ли он выходным.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7. Проверить истинность утверждения ¬(X ⋁ Y ⋁ Z) = ¬X ⋀ ¬Y ⋀ ¬Z для всех значений предикат.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8. Сообщить в какой четверти координатной плоскости или на какой оси находится точка с координатами Х и У.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9. Указав номер четверти прямоугольной системы координат, показать допустимые значения координат для точек этой четверти.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10. Найти расстояние между двумя точками пространства.</w:t>
      </w:r>
      <w:r>
        <w:rPr>
          <w:sz w:val="28"/>
        </w:rPr>
      </w:r>
      <w:r>
        <w:rPr>
          <w:sz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Марат Зачем</cp:lastModifiedBy>
  <cp:revision>1</cp:revision>
  <dcterms:modified xsi:type="dcterms:W3CDTF">2022-08-10T11:14:22Z</dcterms:modified>
</cp:coreProperties>
</file>