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CDC09" w14:textId="77777777" w:rsidR="003703A6" w:rsidRDefault="003703A6" w:rsidP="003703A6">
      <w:pPr>
        <w:jc w:val="right"/>
        <w:rPr>
          <w:rFonts w:ascii="Times New Roman" w:hAnsi="Times New Roman" w:cs="Times New Roman"/>
          <w:sz w:val="24"/>
          <w:szCs w:val="24"/>
        </w:rPr>
      </w:pPr>
      <w:r>
        <w:rPr>
          <w:rFonts w:ascii="Times New Roman" w:hAnsi="Times New Roman" w:cs="Times New Roman"/>
          <w:sz w:val="24"/>
          <w:szCs w:val="24"/>
        </w:rPr>
        <w:t>Jared Yu</w:t>
      </w:r>
    </w:p>
    <w:p w14:paraId="12B24759" w14:textId="77777777" w:rsidR="003703A6" w:rsidRDefault="003703A6" w:rsidP="003703A6">
      <w:pPr>
        <w:jc w:val="right"/>
        <w:rPr>
          <w:rFonts w:ascii="Times New Roman" w:hAnsi="Times New Roman" w:cs="Times New Roman"/>
          <w:sz w:val="24"/>
          <w:szCs w:val="24"/>
        </w:rPr>
      </w:pPr>
      <w:r>
        <w:rPr>
          <w:rFonts w:ascii="Times New Roman" w:hAnsi="Times New Roman" w:cs="Times New Roman"/>
          <w:sz w:val="24"/>
          <w:szCs w:val="24"/>
        </w:rPr>
        <w:t>Computational Statistics</w:t>
      </w:r>
    </w:p>
    <w:p w14:paraId="5C67E165" w14:textId="3D8D5F16" w:rsidR="003703A6" w:rsidRDefault="003703A6" w:rsidP="003703A6">
      <w:pPr>
        <w:jc w:val="right"/>
        <w:rPr>
          <w:rFonts w:ascii="Times New Roman" w:hAnsi="Times New Roman" w:cs="Times New Roman"/>
          <w:sz w:val="24"/>
          <w:szCs w:val="24"/>
        </w:rPr>
      </w:pPr>
      <w:r>
        <w:rPr>
          <w:rFonts w:ascii="Times New Roman" w:hAnsi="Times New Roman" w:cs="Times New Roman"/>
          <w:sz w:val="24"/>
          <w:szCs w:val="24"/>
        </w:rPr>
        <w:t>Problem Set 3</w:t>
      </w:r>
    </w:p>
    <w:p w14:paraId="7385B711" w14:textId="74305B46" w:rsidR="00CA1362" w:rsidRPr="00CA1362" w:rsidRDefault="00CA1362" w:rsidP="00CA1362">
      <w:pPr>
        <w:rPr>
          <w:rFonts w:ascii="Times New Roman" w:hAnsi="Times New Roman" w:cs="Times New Roman"/>
          <w:sz w:val="24"/>
          <w:szCs w:val="24"/>
        </w:rPr>
      </w:pPr>
      <w:r>
        <w:rPr>
          <w:rFonts w:ascii="Times New Roman" w:hAnsi="Times New Roman" w:cs="Times New Roman"/>
          <w:i/>
          <w:iCs/>
          <w:sz w:val="24"/>
          <w:szCs w:val="24"/>
        </w:rPr>
        <w:t xml:space="preserve">NOTE: All code for each of the problems </w:t>
      </w:r>
      <w:r w:rsidR="005413E0">
        <w:rPr>
          <w:rFonts w:ascii="Times New Roman" w:hAnsi="Times New Roman" w:cs="Times New Roman"/>
          <w:i/>
          <w:iCs/>
          <w:sz w:val="24"/>
          <w:szCs w:val="24"/>
        </w:rPr>
        <w:t>is in</w:t>
      </w:r>
      <w:r>
        <w:rPr>
          <w:rFonts w:ascii="Times New Roman" w:hAnsi="Times New Roman" w:cs="Times New Roman"/>
          <w:i/>
          <w:iCs/>
          <w:sz w:val="24"/>
          <w:szCs w:val="24"/>
        </w:rPr>
        <w:t xml:space="preserve"> the Code Appendix at the end of the document.</w:t>
      </w:r>
    </w:p>
    <w:p w14:paraId="43E4B843" w14:textId="2B3BC736" w:rsidR="00271AA5" w:rsidRDefault="00271AA5" w:rsidP="00271A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Problem 2.5. Only do parts (a), (b), (c), and (e).</w:t>
      </w:r>
    </w:p>
    <w:p w14:paraId="2F563AF6" w14:textId="070E44E7" w:rsidR="00271AA5" w:rsidRDefault="0090349D" w:rsidP="00271A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r>
          <w:rPr>
            <w:rFonts w:ascii="Cambria Math" w:hAnsi="Cambria Math" w:cs="Times New Roman"/>
            <w:sz w:val="24"/>
            <w:szCs w:val="24"/>
          </w:rPr>
          <m:t>∼Poisson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r>
          <w:rPr>
            <w:rFonts w:ascii="Cambria Math" w:hAnsi="Cambria Math" w:cs="Times New Roman"/>
            <w:sz w:val="24"/>
            <w:szCs w:val="24"/>
          </w:rPr>
          <m:t>, i=1,⋯,</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p>
    <w:p w14:paraId="4975FB34" w14:textId="6E5356A7" w:rsidR="0090349D" w:rsidRDefault="0090349D" w:rsidP="0090349D">
      <w:pPr>
        <w:rPr>
          <w:rFonts w:ascii="Times New Roman" w:hAnsi="Times New Roman" w:cs="Times New Roman"/>
          <w:sz w:val="24"/>
          <w:szCs w:val="24"/>
        </w:rPr>
      </w:pPr>
      <w:r>
        <w:rPr>
          <w:rFonts w:ascii="Times New Roman" w:hAnsi="Times New Roman" w:cs="Times New Roman"/>
          <w:sz w:val="24"/>
          <w:szCs w:val="24"/>
        </w:rPr>
        <w:t>The density function for the above Poisson distribution is as follows:</w:t>
      </w:r>
    </w:p>
    <w:p w14:paraId="0E3038F6" w14:textId="46D6BD2A" w:rsidR="0090349D" w:rsidRPr="0090349D" w:rsidRDefault="0090349D" w:rsidP="0090349D">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sup>
              </m:s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sup>
              </m:s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den>
          </m:f>
        </m:oMath>
      </m:oMathPara>
    </w:p>
    <w:p w14:paraId="3723C94D" w14:textId="29BA4BFB" w:rsidR="0090349D" w:rsidRDefault="0090349D" w:rsidP="0090349D">
      <w:pPr>
        <w:rPr>
          <w:rFonts w:ascii="Times New Roman" w:hAnsi="Times New Roman" w:cs="Times New Roman"/>
          <w:sz w:val="24"/>
          <w:szCs w:val="24"/>
        </w:rPr>
      </w:pPr>
      <w:r>
        <w:rPr>
          <w:rFonts w:ascii="Times New Roman" w:hAnsi="Times New Roman" w:cs="Times New Roman"/>
          <w:sz w:val="24"/>
          <w:szCs w:val="24"/>
        </w:rPr>
        <w:t>The likelihood for the above</w:t>
      </w:r>
      <w:r w:rsidR="008E6C3F">
        <w:rPr>
          <w:rFonts w:ascii="Times New Roman" w:hAnsi="Times New Roman" w:cs="Times New Roman"/>
          <w:sz w:val="24"/>
          <w:szCs w:val="24"/>
        </w:rPr>
        <w:t xml:space="preserve"> </w:t>
      </w:r>
      <w:proofErr w:type="spellStart"/>
      <w:r w:rsidR="008E6C3F">
        <w:rPr>
          <w:rFonts w:ascii="Times New Roman" w:hAnsi="Times New Roman" w:cs="Times New Roman"/>
          <w:sz w:val="24"/>
          <w:szCs w:val="24"/>
        </w:rPr>
        <w:t>p.d.f.</w:t>
      </w:r>
      <w:proofErr w:type="spellEnd"/>
      <w:r w:rsidR="008E6C3F">
        <w:rPr>
          <w:rFonts w:ascii="Times New Roman" w:hAnsi="Times New Roman" w:cs="Times New Roman"/>
          <w:sz w:val="24"/>
          <w:szCs w:val="24"/>
        </w:rPr>
        <w:t xml:space="preserve"> is as follows:</w:t>
      </w:r>
    </w:p>
    <w:p w14:paraId="6B01A191" w14:textId="5721E0B4" w:rsidR="008E6C3F" w:rsidRPr="008E6C3F" w:rsidRDefault="008E6C3F" w:rsidP="0090349D">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sSup>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den>
              </m:f>
            </m:e>
          </m:nary>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sup>
          </m:sSup>
        </m:oMath>
      </m:oMathPara>
    </w:p>
    <w:p w14:paraId="49B63541" w14:textId="41197B2F" w:rsidR="008E6C3F" w:rsidRPr="004A2BDF" w:rsidRDefault="008E6C3F" w:rsidP="0090349D">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sSup>
                </m:e>
              </m:nary>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e>
              </m:nary>
            </m:den>
          </m:f>
          <m:sSup>
            <m:sSupPr>
              <m:ctrlPr>
                <w:rPr>
                  <w:rFonts w:ascii="Cambria Math" w:hAnsi="Cambria Math" w:cs="Times New Roman"/>
                  <w:i/>
                  <w:sz w:val="24"/>
                  <w:szCs w:val="24"/>
                </w:rPr>
              </m:ctrlPr>
            </m:sSupPr>
            <m:e>
              <m:r>
                <w:rPr>
                  <w:rFonts w:ascii="Cambria Math" w:hAnsi="Cambria Math" w:cs="Times New Roman"/>
                  <w:sz w:val="24"/>
                  <w:szCs w:val="24"/>
                </w:rPr>
                <m:t>e</m:t>
              </m:r>
            </m:e>
            <m:sup>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nary>
            </m:sup>
          </m:sSup>
        </m:oMath>
      </m:oMathPara>
    </w:p>
    <w:p w14:paraId="09979065" w14:textId="2A51CD79" w:rsidR="004A2BDF" w:rsidRDefault="004A2BDF" w:rsidP="0090349D">
      <w:pPr>
        <w:rPr>
          <w:rFonts w:ascii="Times New Roman" w:hAnsi="Times New Roman" w:cs="Times New Roman"/>
          <w:sz w:val="24"/>
          <w:szCs w:val="24"/>
        </w:rPr>
      </w:pPr>
      <w:r>
        <w:rPr>
          <w:rFonts w:ascii="Times New Roman" w:hAnsi="Times New Roman" w:cs="Times New Roman"/>
          <w:sz w:val="24"/>
          <w:szCs w:val="24"/>
        </w:rPr>
        <w:t xml:space="preserve">The log-likelihood of the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is as follows:</w:t>
      </w:r>
    </w:p>
    <w:p w14:paraId="1F445BFF" w14:textId="1E59BD20" w:rsidR="004A2BDF" w:rsidRPr="00FD3C1B" w:rsidRDefault="004A2BDF" w:rsidP="0090349D">
      <w:pP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e>
              </m:d>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func>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e>
              </m:func>
            </m:e>
          </m:nary>
        </m:oMath>
      </m:oMathPara>
    </w:p>
    <w:p w14:paraId="73B934FC" w14:textId="4153C7D7" w:rsidR="00FD3C1B" w:rsidRDefault="00FD3C1B" w:rsidP="0090349D">
      <w:pPr>
        <w:rPr>
          <w:rFonts w:ascii="Times New Roman" w:hAnsi="Times New Roman" w:cs="Times New Roman"/>
          <w:sz w:val="24"/>
          <w:szCs w:val="24"/>
        </w:rPr>
      </w:pPr>
      <w:r>
        <w:rPr>
          <w:rFonts w:ascii="Times New Roman" w:hAnsi="Times New Roman" w:cs="Times New Roman"/>
          <w:sz w:val="24"/>
          <w:szCs w:val="24"/>
        </w:rPr>
        <w:t>The following are the first and second derivatives of the log-likelihood:</w:t>
      </w:r>
    </w:p>
    <w:p w14:paraId="46265A8C" w14:textId="7A31AC39" w:rsidR="00681EF4" w:rsidRDefault="00681EF4" w:rsidP="0090349D">
      <w:pPr>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θ=</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e>
            </m:d>
          </m:e>
          <m:sup>
            <m:r>
              <w:rPr>
                <w:rFonts w:ascii="Cambria Math" w:hAnsi="Cambria Math" w:cs="Times New Roman"/>
                <w:sz w:val="24"/>
                <w:szCs w:val="24"/>
              </w:rPr>
              <m:t>⊤</m:t>
            </m:r>
          </m:sup>
        </m:sSup>
      </m:oMath>
    </w:p>
    <w:p w14:paraId="5A70CC5E" w14:textId="3386A87A" w:rsidR="00FD3C1B" w:rsidRPr="00FD3C1B" w:rsidRDefault="00FD3C1B" w:rsidP="0090349D">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e>
          </m:nary>
        </m:oMath>
      </m:oMathPara>
    </w:p>
    <w:p w14:paraId="261C3574" w14:textId="09982084" w:rsidR="00FD3C1B" w:rsidRPr="0058414F" w:rsidRDefault="00FD3C1B" w:rsidP="00FD3C1B">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nary>
        </m:oMath>
      </m:oMathPara>
    </w:p>
    <w:p w14:paraId="2C2420E6" w14:textId="74425178" w:rsidR="0058414F" w:rsidRPr="0090349D" w:rsidRDefault="0058414F" w:rsidP="00FD3C1B">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∂θ</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den>
                  </m:f>
                  <m:r>
                    <w:rPr>
                      <w:rFonts w:ascii="Cambria Math" w:hAnsi="Cambria Math" w:cs="Times New Roman"/>
                      <w:sz w:val="24"/>
                      <w:szCs w:val="24"/>
                    </w:rPr>
                    <m:t xml:space="preserve"> </m:t>
                  </m:r>
                </m:e>
              </m:d>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nary>
                  <m:r>
                    <w:rPr>
                      <w:rFonts w:ascii="Cambria Math" w:hAnsi="Cambria Math" w:cs="Times New Roman"/>
                      <w:sz w:val="24"/>
                      <w:szCs w:val="24"/>
                    </w:rPr>
                    <m:t xml:space="preserve"> </m:t>
                  </m:r>
                </m:e>
              </m:d>
            </m:e>
            <m:sup>
              <m:r>
                <w:rPr>
                  <w:rFonts w:ascii="Cambria Math" w:hAnsi="Cambria Math" w:cs="Times New Roman"/>
                  <w:sz w:val="24"/>
                  <w:szCs w:val="24"/>
                </w:rPr>
                <m:t>⊤</m:t>
              </m:r>
            </m:sup>
          </m:sSup>
        </m:oMath>
      </m:oMathPara>
    </w:p>
    <w:p w14:paraId="337EA415" w14:textId="2BF5B9FA" w:rsidR="00FD3C1B" w:rsidRPr="0090349D" w:rsidRDefault="00FD3C1B" w:rsidP="00FD3C1B">
      <w:pPr>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2</m:t>
                  </m:r>
                </m:sup>
              </m:sSubSup>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i1</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r>
                        <w:rPr>
                          <w:rFonts w:ascii="Cambria Math" w:hAnsi="Cambria Math" w:cs="Times New Roman"/>
                          <w:sz w:val="24"/>
                          <w:szCs w:val="24"/>
                        </w:rPr>
                        <m:t>2</m:t>
                      </m:r>
                    </m:sup>
                  </m:sSup>
                </m:den>
              </m:f>
            </m:e>
          </m:nary>
        </m:oMath>
      </m:oMathPara>
    </w:p>
    <w:p w14:paraId="132271B0" w14:textId="68BF36D7" w:rsidR="00FD3C1B" w:rsidRPr="0090349D" w:rsidRDefault="00FD3C1B" w:rsidP="00FD3C1B">
      <w:pPr>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2</m:t>
                  </m:r>
                </m:sup>
              </m:sSubSup>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i2</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r>
                        <w:rPr>
                          <w:rFonts w:ascii="Cambria Math" w:hAnsi="Cambria Math" w:cs="Times New Roman"/>
                          <w:sz w:val="24"/>
                          <w:szCs w:val="24"/>
                        </w:rPr>
                        <m:t>2</m:t>
                      </m:r>
                    </m:sup>
                  </m:sSup>
                </m:den>
              </m:f>
            </m:e>
          </m:nary>
        </m:oMath>
      </m:oMathPara>
    </w:p>
    <w:p w14:paraId="0DC52BF9" w14:textId="110F6076" w:rsidR="004E3EB8" w:rsidRPr="00681EF4" w:rsidRDefault="004E3EB8" w:rsidP="004E3EB8">
      <w:pPr>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r>
                        <w:rPr>
                          <w:rFonts w:ascii="Cambria Math" w:hAnsi="Cambria Math" w:cs="Times New Roman"/>
                          <w:sz w:val="24"/>
                          <w:szCs w:val="24"/>
                        </w:rPr>
                        <m:t>2</m:t>
                      </m:r>
                    </m:sup>
                  </m:sSup>
                </m:den>
              </m:f>
            </m:e>
          </m:nary>
        </m:oMath>
      </m:oMathPara>
    </w:p>
    <w:p w14:paraId="15F43D07" w14:textId="4445A2F9" w:rsidR="00681EF4" w:rsidRPr="0058414F" w:rsidRDefault="00681EF4" w:rsidP="004E3EB8">
      <w:pPr>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i1</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r>
                                  <w:rPr>
                                    <w:rFonts w:ascii="Cambria Math" w:hAnsi="Cambria Math" w:cs="Times New Roman"/>
                                    <w:sz w:val="24"/>
                                    <w:szCs w:val="24"/>
                                  </w:rPr>
                                  <m:t>2</m:t>
                                </m:r>
                              </m:sup>
                            </m:sSup>
                          </m:den>
                        </m:f>
                      </m:e>
                    </m:nary>
                  </m:e>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r>
                                  <w:rPr>
                                    <w:rFonts w:ascii="Cambria Math" w:hAnsi="Cambria Math" w:cs="Times New Roman"/>
                                    <w:sz w:val="24"/>
                                    <w:szCs w:val="24"/>
                                  </w:rPr>
                                  <m:t>2</m:t>
                                </m:r>
                              </m:sup>
                            </m:sSup>
                          </m:den>
                        </m:f>
                      </m:e>
                    </m:nary>
                  </m:e>
                </m:mr>
                <m:mr>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r>
                                  <w:rPr>
                                    <w:rFonts w:ascii="Cambria Math" w:hAnsi="Cambria Math" w:cs="Times New Roman"/>
                                    <w:sz w:val="24"/>
                                    <w:szCs w:val="24"/>
                                  </w:rPr>
                                  <m:t>2</m:t>
                                </m:r>
                              </m:sup>
                            </m:sSup>
                          </m:den>
                        </m:f>
                      </m:e>
                    </m:nary>
                  </m:e>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i2</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r>
                                  <w:rPr>
                                    <w:rFonts w:ascii="Cambria Math" w:hAnsi="Cambria Math" w:cs="Times New Roman"/>
                                    <w:sz w:val="24"/>
                                    <w:szCs w:val="24"/>
                                  </w:rPr>
                                  <m:t>2</m:t>
                                </m:r>
                              </m:sup>
                            </m:sSup>
                          </m:den>
                        </m:f>
                      </m:e>
                    </m:nary>
                  </m:e>
                </m:mr>
              </m:m>
            </m:e>
          </m:d>
        </m:oMath>
      </m:oMathPara>
    </w:p>
    <w:p w14:paraId="3E8A0CD7" w14:textId="52440248" w:rsidR="0058414F" w:rsidRDefault="0058414F" w:rsidP="004E3EB8">
      <w:pPr>
        <w:rPr>
          <w:rFonts w:ascii="Times New Roman" w:hAnsi="Times New Roman" w:cs="Times New Roman"/>
          <w:sz w:val="24"/>
          <w:szCs w:val="24"/>
        </w:rPr>
      </w:pPr>
      <w:r>
        <w:rPr>
          <w:rFonts w:ascii="Times New Roman" w:hAnsi="Times New Roman" w:cs="Times New Roman"/>
          <w:sz w:val="24"/>
          <w:szCs w:val="24"/>
        </w:rPr>
        <w:t>The Newton-Raphson update can be shown as follows:</w:t>
      </w:r>
    </w:p>
    <w:p w14:paraId="16186B1C" w14:textId="4F2EFF8A" w:rsidR="0058414F" w:rsidRPr="0058414F" w:rsidRDefault="0058414F" w:rsidP="004E3EB8">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r>
                <w:rPr>
                  <w:rFonts w:ascii="Cambria Math" w:hAnsi="Cambria Math" w:cs="Times New Roman"/>
                  <w:sz w:val="24"/>
                  <w:szCs w:val="24"/>
                </w:rPr>
                <m:t>(t+1)</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g</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r>
                    <w:rPr>
                      <w:rFonts w:ascii="Cambria Math" w:hAnsi="Cambria Math" w:cs="Times New Roman"/>
                      <w:sz w:val="24"/>
                      <w:szCs w:val="24"/>
                    </w:rPr>
                    <m:t>(t)</m:t>
                  </m:r>
                </m:sup>
              </m:sSup>
            </m:e>
          </m:d>
        </m:oMath>
      </m:oMathPara>
    </w:p>
    <w:p w14:paraId="590E26ED" w14:textId="49DAB823" w:rsidR="0058414F" w:rsidRDefault="0058414F" w:rsidP="004E3EB8">
      <w:pPr>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m:t>
            </m:r>
            <m:r>
              <w:rPr>
                <w:rFonts w:ascii="Cambria Math" w:hAnsi="Cambria Math" w:cs="Times New Roman"/>
                <w:sz w:val="24"/>
                <w:szCs w:val="24"/>
              </w:rPr>
              <m:t>t)</m:t>
            </m:r>
          </m:sup>
        </m:sSup>
      </m:oMath>
      <w:r>
        <w:rPr>
          <w:rFonts w:ascii="Times New Roman" w:hAnsi="Times New Roman" w:cs="Times New Roman"/>
          <w:sz w:val="24"/>
          <w:szCs w:val="24"/>
        </w:rPr>
        <w:t xml:space="preserve"> is the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th</m:t>
        </m:r>
      </m:oMath>
      <w:r>
        <w:rPr>
          <w:rFonts w:ascii="Times New Roman" w:hAnsi="Times New Roman" w:cs="Times New Roman"/>
          <w:sz w:val="24"/>
          <w:szCs w:val="24"/>
        </w:rPr>
        <w:t xml:space="preserve"> iteration of the vector of parameters containing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(t)</m:t>
            </m:r>
          </m:sup>
        </m:sSubSup>
      </m:oMath>
      <w:r>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(t)</m:t>
            </m:r>
          </m:sup>
        </m:sSubSup>
      </m:oMath>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bi"/>
              </m:rPr>
              <w:rPr>
                <w:rFonts w:ascii="Cambria Math" w:hAnsi="Cambria Math" w:cs="Times New Roman"/>
                <w:sz w:val="24"/>
                <w:szCs w:val="24"/>
              </w:rPr>
              <m:t>g</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e>
            </m:d>
          </m:e>
          <m:sup>
            <m:r>
              <w:rPr>
                <w:rFonts w:ascii="Cambria Math" w:hAnsi="Cambria Math" w:cs="Times New Roman"/>
                <w:sz w:val="24"/>
                <w:szCs w:val="24"/>
              </w:rPr>
              <m:t>-1</m:t>
            </m:r>
          </m:sup>
        </m:sSup>
      </m:oMath>
      <w:r>
        <w:rPr>
          <w:rFonts w:ascii="Times New Roman" w:hAnsi="Times New Roman" w:cs="Times New Roman"/>
          <w:sz w:val="24"/>
          <w:szCs w:val="24"/>
        </w:rPr>
        <w:t xml:space="preserve"> is the inverse of the </w:t>
      </w:r>
      <m:oMath>
        <m:r>
          <w:rPr>
            <w:rFonts w:ascii="Cambria Math" w:hAnsi="Cambria Math" w:cs="Times New Roman"/>
            <w:sz w:val="24"/>
            <w:szCs w:val="24"/>
          </w:rPr>
          <m:t>2×2</m:t>
        </m:r>
      </m:oMath>
      <w:r>
        <w:rPr>
          <w:rFonts w:ascii="Times New Roman" w:hAnsi="Times New Roman" w:cs="Times New Roman"/>
          <w:sz w:val="24"/>
          <w:szCs w:val="24"/>
        </w:rPr>
        <w:t xml:space="preserve"> Hessian matrix denoted above as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oMath>
      <w:r>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m:rPr>
                <m:sty m:val="bi"/>
              </m:rP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m:t>
            </m:r>
          </m:e>
        </m:d>
      </m:oMath>
      <w:r>
        <w:rPr>
          <w:rFonts w:ascii="Times New Roman" w:hAnsi="Times New Roman" w:cs="Times New Roman"/>
          <w:sz w:val="24"/>
          <w:szCs w:val="24"/>
        </w:rPr>
        <w:t xml:space="preserve"> is the gradient of the log-likelihood denoted above as</w:t>
      </w:r>
      <w:r w:rsidR="002712EB">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∂θ</m:t>
            </m:r>
          </m:den>
        </m:f>
      </m:oMath>
      <w:r w:rsidR="002712EB">
        <w:rPr>
          <w:rFonts w:ascii="Times New Roman" w:hAnsi="Times New Roman" w:cs="Times New Roman"/>
          <w:sz w:val="24"/>
          <w:szCs w:val="24"/>
        </w:rPr>
        <w:t>.</w:t>
      </w:r>
      <w:r w:rsidR="003D3BB7">
        <w:rPr>
          <w:rFonts w:ascii="Times New Roman" w:hAnsi="Times New Roman" w:cs="Times New Roman"/>
          <w:sz w:val="24"/>
          <w:szCs w:val="24"/>
        </w:rPr>
        <w:t xml:space="preserve"> Therefore, the above update for finding the MLE of this Poisson distribution can be expressed as:</w:t>
      </w:r>
    </w:p>
    <w:p w14:paraId="1694AB1C" w14:textId="607519C7" w:rsidR="003D3BB7" w:rsidRPr="003D3BB7" w:rsidRDefault="003D3BB7" w:rsidP="003D3BB7">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r>
                <w:rPr>
                  <w:rFonts w:ascii="Cambria Math" w:hAnsi="Cambria Math" w:cs="Times New Roman"/>
                  <w:sz w:val="24"/>
                  <w:szCs w:val="24"/>
                </w:rPr>
                <m:t>(t+1)</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g</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r>
                    <w:rPr>
                      <w:rFonts w:ascii="Cambria Math" w:hAnsi="Cambria Math" w:cs="Times New Roman"/>
                      <w:sz w:val="24"/>
                      <w:szCs w:val="24"/>
                    </w:rPr>
                    <m:t>(t)</m:t>
                  </m:r>
                </m:sup>
              </m:sSup>
            </m:e>
          </m:d>
        </m:oMath>
      </m:oMathPara>
    </w:p>
    <w:p w14:paraId="64E70917" w14:textId="6D00EA60" w:rsidR="003D3BB7" w:rsidRPr="0058414F" w:rsidRDefault="003D3BB7" w:rsidP="003D3BB7">
      <w:pPr>
        <w:rPr>
          <w:rFonts w:ascii="Times New Roman"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i1</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r>
                                      <w:rPr>
                                        <w:rFonts w:ascii="Cambria Math" w:hAnsi="Cambria Math" w:cs="Times New Roman"/>
                                        <w:sz w:val="24"/>
                                        <w:szCs w:val="24"/>
                                      </w:rPr>
                                      <m:t>2</m:t>
                                    </m:r>
                                  </m:sup>
                                </m:sSup>
                              </m:den>
                            </m:f>
                          </m:e>
                        </m:nary>
                      </m:e>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r>
                                      <w:rPr>
                                        <w:rFonts w:ascii="Cambria Math" w:hAnsi="Cambria Math" w:cs="Times New Roman"/>
                                        <w:sz w:val="24"/>
                                        <w:szCs w:val="24"/>
                                      </w:rPr>
                                      <m:t>2</m:t>
                                    </m:r>
                                  </m:sup>
                                </m:sSup>
                              </m:den>
                            </m:f>
                          </m:e>
                        </m:nary>
                      </m:e>
                    </m:mr>
                    <m:mr>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r>
                                      <w:rPr>
                                        <w:rFonts w:ascii="Cambria Math" w:hAnsi="Cambria Math" w:cs="Times New Roman"/>
                                        <w:sz w:val="24"/>
                                        <w:szCs w:val="24"/>
                                      </w:rPr>
                                      <m:t>2</m:t>
                                    </m:r>
                                  </m:sup>
                                </m:sSup>
                              </m:den>
                            </m:f>
                          </m:e>
                        </m:nary>
                      </m:e>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i2</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d>
                                  </m:e>
                                  <m:sup>
                                    <m:r>
                                      <w:rPr>
                                        <w:rFonts w:ascii="Cambria Math" w:hAnsi="Cambria Math" w:cs="Times New Roman"/>
                                        <w:sz w:val="24"/>
                                        <w:szCs w:val="24"/>
                                      </w:rPr>
                                      <m:t>2</m:t>
                                    </m:r>
                                  </m:sup>
                                </m:sSup>
                              </m:den>
                            </m:f>
                          </m:e>
                        </m:nary>
                      </m:e>
                    </m:mr>
                  </m:m>
                </m:e>
              </m:d>
            </m:e>
            <m:sup>
              <m:r>
                <w:rPr>
                  <w:rFonts w:ascii="Cambria Math" w:hAnsi="Cambria Math" w:cs="Times New Roman"/>
                  <w:sz w:val="24"/>
                  <w:szCs w:val="24"/>
                </w:rPr>
                <m:t>-1</m:t>
              </m:r>
            </m:sup>
          </m:sSup>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e>
                    </m:nary>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nary>
                  </m:e>
                </m:mr>
              </m:m>
            </m:e>
          </m:d>
        </m:oMath>
      </m:oMathPara>
    </w:p>
    <w:p w14:paraId="076AC183" w14:textId="0E54A7D4" w:rsidR="003D3BB7" w:rsidRPr="0058414F" w:rsidRDefault="003D3BB7" w:rsidP="003D3BB7">
      <w:pPr>
        <w:rPr>
          <w:rFonts w:ascii="Times New Roman" w:hAnsi="Times New Roman" w:cs="Times New Roman"/>
          <w:sz w:val="24"/>
          <w:szCs w:val="24"/>
        </w:rPr>
      </w:pPr>
    </w:p>
    <w:p w14:paraId="0D7F1715" w14:textId="77777777" w:rsidR="000E2DF2" w:rsidRDefault="000E2DF2" w:rsidP="000E2D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method for finding the Fisher scoring update will be shown below.</w:t>
      </w:r>
    </w:p>
    <w:p w14:paraId="7FFA7D05" w14:textId="350C3FB1" w:rsidR="003D3BB7" w:rsidRPr="000E2DF2" w:rsidRDefault="000E2DF2" w:rsidP="000E2DF2">
      <w:pPr>
        <w:rPr>
          <w:rFonts w:ascii="Times New Roman" w:hAnsi="Times New Roman" w:cs="Times New Roman"/>
          <w:sz w:val="24"/>
          <w:szCs w:val="24"/>
        </w:rPr>
      </w:pPr>
      <w:r>
        <w:rPr>
          <w:rFonts w:ascii="Times New Roman" w:hAnsi="Times New Roman" w:cs="Times New Roman"/>
          <w:sz w:val="24"/>
          <w:szCs w:val="24"/>
        </w:rPr>
        <w:t>T</w:t>
      </w:r>
      <w:r w:rsidRPr="000E2DF2">
        <w:rPr>
          <w:rFonts w:ascii="Times New Roman" w:hAnsi="Times New Roman" w:cs="Times New Roman"/>
          <w:sz w:val="24"/>
          <w:szCs w:val="24"/>
        </w:rPr>
        <w:t xml:space="preserve">he </w:t>
      </w:r>
      <w:r>
        <w:rPr>
          <w:rFonts w:ascii="Times New Roman" w:hAnsi="Times New Roman" w:cs="Times New Roman"/>
          <w:sz w:val="24"/>
          <w:szCs w:val="24"/>
        </w:rPr>
        <w:t xml:space="preserve">following is the </w:t>
      </w:r>
      <w:r w:rsidRPr="000E2DF2">
        <w:rPr>
          <w:rFonts w:ascii="Times New Roman" w:hAnsi="Times New Roman" w:cs="Times New Roman"/>
          <w:sz w:val="24"/>
          <w:szCs w:val="24"/>
        </w:rPr>
        <w:t xml:space="preserve">Fisher Information matrix </w:t>
      </w:r>
      <w:r>
        <w:rPr>
          <w:rFonts w:ascii="Times New Roman" w:hAnsi="Times New Roman" w:cs="Times New Roman"/>
          <w:sz w:val="24"/>
          <w:szCs w:val="24"/>
        </w:rPr>
        <w:t xml:space="preserve">that will be used in the Fisher scoring update. The Fisher Information matrix is denoted </w:t>
      </w:r>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θ</m:t>
            </m:r>
          </m:e>
        </m:d>
      </m:oMath>
      <w:r>
        <w:rPr>
          <w:rFonts w:ascii="Times New Roman" w:hAnsi="Times New Roman" w:cs="Times New Roman"/>
          <w:sz w:val="24"/>
          <w:szCs w:val="24"/>
        </w:rPr>
        <w:t>.</w:t>
      </w:r>
    </w:p>
    <w:p w14:paraId="0CB0DAD7" w14:textId="658CFF98" w:rsidR="00AB33DD" w:rsidRPr="0090349D" w:rsidRDefault="00AB33DD" w:rsidP="004E3EB8">
      <w:pPr>
        <w:rPr>
          <w:rFonts w:ascii="Times New Roman" w:hAnsi="Times New Roman" w:cs="Times New Roman"/>
          <w:sz w:val="24"/>
          <w:szCs w:val="24"/>
        </w:rPr>
      </w:pPr>
      <m:oMathPara>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i1</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nary>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nary>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nary>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i2</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d>
                              </m:e>
                              <m:sup>
                                <m:r>
                                  <w:rPr>
                                    <w:rFonts w:ascii="Cambria Math" w:hAnsi="Cambria Math" w:cs="Times New Roman"/>
                                    <w:sz w:val="24"/>
                                    <w:szCs w:val="24"/>
                                  </w:rPr>
                                  <m:t>2</m:t>
                                </m:r>
                              </m:sup>
                            </m:sSup>
                          </m:den>
                        </m:f>
                      </m:e>
                    </m:nary>
                  </m:e>
                </m:mr>
              </m:m>
            </m:e>
          </m:d>
        </m:oMath>
      </m:oMathPara>
    </w:p>
    <w:p w14:paraId="467C3579" w14:textId="4F3B136C" w:rsidR="00FD3C1B" w:rsidRPr="0051412E" w:rsidRDefault="0058414F" w:rsidP="0090349D">
      <w:pPr>
        <w:rPr>
          <w:rFonts w:ascii="Times New Roman" w:hAnsi="Times New Roman" w:cs="Times New Roman"/>
          <w:sz w:val="24"/>
          <w:szCs w:val="24"/>
        </w:rPr>
      </w:pPr>
      <m:oMathPara>
        <m:oMath>
          <m:r>
            <w:rPr>
              <w:rFonts w:ascii="Cambria Math" w:hAnsi="Cambria Math" w:cs="Times New Roman"/>
              <w:sz w:val="24"/>
              <w:szCs w:val="24"/>
            </w:rPr>
            <w:lastRenderedPageBreak/>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i1</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den>
                        </m:f>
                      </m:e>
                    </m:nary>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den>
                        </m:f>
                      </m:e>
                    </m:nary>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den>
                        </m:f>
                      </m:e>
                    </m:nary>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i2</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den>
                        </m:f>
                      </m:e>
                    </m:nary>
                  </m:e>
                </m:mr>
              </m:m>
            </m:e>
          </m:d>
        </m:oMath>
      </m:oMathPara>
    </w:p>
    <w:p w14:paraId="2864FF5C" w14:textId="3303C061" w:rsidR="0051412E" w:rsidRDefault="0051412E" w:rsidP="0090349D">
      <w:pPr>
        <w:rPr>
          <w:rFonts w:ascii="Times New Roman" w:hAnsi="Times New Roman" w:cs="Times New Roman"/>
          <w:sz w:val="24"/>
          <w:szCs w:val="24"/>
        </w:rPr>
      </w:pPr>
      <w:r>
        <w:rPr>
          <w:rFonts w:ascii="Times New Roman" w:hAnsi="Times New Roman" w:cs="Times New Roman"/>
          <w:sz w:val="24"/>
          <w:szCs w:val="24"/>
        </w:rPr>
        <w:t>Then the Fisher scoring update can be written as:</w:t>
      </w:r>
    </w:p>
    <w:p w14:paraId="097C666F" w14:textId="1A9AA8FE" w:rsidR="0051412E" w:rsidRPr="003D3BB7" w:rsidRDefault="0051412E" w:rsidP="0051412E">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r>
                <w:rPr>
                  <w:rFonts w:ascii="Cambria Math" w:hAnsi="Cambria Math" w:cs="Times New Roman"/>
                  <w:sz w:val="24"/>
                  <w:szCs w:val="24"/>
                </w:rPr>
                <m:t>(t+1)</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r>
                <w:rPr>
                  <w:rFonts w:ascii="Cambria Math" w:hAnsi="Cambria Math" w:cs="Times New Roman"/>
                  <w:sz w:val="24"/>
                  <w:szCs w:val="24"/>
                </w:rPr>
                <m:t>(t)</m:t>
              </m:r>
            </m:sup>
          </m:sSup>
          <m:r>
            <w:rPr>
              <w:rFonts w:ascii="Cambria Math" w:hAnsi="Cambria Math" w:cs="Times New Roman"/>
              <w:sz w:val="24"/>
              <w:szCs w:val="24"/>
            </w:rPr>
            <m:t>+</m:t>
          </m:r>
          <m:r>
            <m:rPr>
              <m:sty m:val="b"/>
            </m:rPr>
            <w:rPr>
              <w:rFonts w:ascii="Cambria Math" w:hAnsi="Cambria Math" w:cs="Times New Roman"/>
              <w:sz w:val="24"/>
              <w:szCs w:val="24"/>
            </w:rPr>
            <m:t>I</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r>
                    <w:rPr>
                      <w:rFonts w:ascii="Cambria Math" w:hAnsi="Cambria Math" w:cs="Times New Roman"/>
                      <w:sz w:val="24"/>
                      <w:szCs w:val="24"/>
                    </w:rPr>
                    <m:t>(t)</m:t>
                  </m:r>
                </m:sup>
              </m:sSup>
            </m:e>
          </m:d>
          <m:r>
            <w:rPr>
              <w:rFonts w:ascii="Cambria Math" w:hAnsi="Cambria Math" w:cs="Times New Roman"/>
              <w:sz w:val="24"/>
              <w:szCs w:val="24"/>
            </w:rPr>
            <m:t>,</m:t>
          </m:r>
        </m:oMath>
      </m:oMathPara>
    </w:p>
    <w:p w14:paraId="298DC002" w14:textId="6BFBE837" w:rsidR="00FE3EDB" w:rsidRDefault="00DE4487" w:rsidP="00FE3EDB">
      <w:pPr>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θ</m:t>
            </m:r>
          </m:e>
          <m:sup>
            <m:r>
              <m:rPr>
                <m:sty m:val="bi"/>
              </m:rPr>
              <w:rPr>
                <w:rFonts w:ascii="Cambria Math" w:hAnsi="Cambria Math" w:cs="Times New Roman"/>
                <w:sz w:val="24"/>
                <w:szCs w:val="24"/>
              </w:rPr>
              <m:t>(</m:t>
            </m:r>
            <m:r>
              <w:rPr>
                <w:rFonts w:ascii="Cambria Math" w:hAnsi="Cambria Math" w:cs="Times New Roman"/>
                <w:sz w:val="24"/>
                <w:szCs w:val="24"/>
              </w:rPr>
              <m:t>t)</m:t>
            </m:r>
          </m:sup>
        </m:sSup>
      </m:oMath>
      <w:r>
        <w:rPr>
          <w:rFonts w:ascii="Times New Roman" w:hAnsi="Times New Roman" w:cs="Times New Roman"/>
          <w:sz w:val="24"/>
          <w:szCs w:val="24"/>
        </w:rPr>
        <w:t xml:space="preserve"> is the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th</m:t>
        </m:r>
      </m:oMath>
      <w:r>
        <w:rPr>
          <w:rFonts w:ascii="Times New Roman" w:hAnsi="Times New Roman" w:cs="Times New Roman"/>
          <w:sz w:val="24"/>
          <w:szCs w:val="24"/>
        </w:rPr>
        <w:t xml:space="preserve"> iteration of the vector of parameters containing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(t)</m:t>
            </m:r>
          </m:sup>
        </m:sSubSup>
      </m:oMath>
      <w:r>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m:t>
        </m:r>
      </m:oMath>
      <w:r w:rsidR="00FE3EDB">
        <w:rPr>
          <w:rFonts w:ascii="Times New Roman" w:hAnsi="Times New Roman" w:cs="Times New Roman"/>
          <w:sz w:val="24"/>
          <w:szCs w:val="24"/>
        </w:rPr>
        <w:t xml:space="preserve"> </w:t>
      </w:r>
      <m:oMath>
        <m:r>
          <m:rPr>
            <m:sty m:val="b"/>
          </m:rPr>
          <w:rPr>
            <w:rFonts w:ascii="Cambria Math" w:hAnsi="Cambria Math" w:cs="Times New Roman"/>
            <w:sz w:val="24"/>
            <w:szCs w:val="24"/>
          </w:rPr>
          <m:t>I</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e>
            </m:d>
          </m:e>
          <m:sup>
            <m:r>
              <w:rPr>
                <w:rFonts w:ascii="Cambria Math" w:hAnsi="Cambria Math" w:cs="Times New Roman"/>
                <w:sz w:val="24"/>
                <w:szCs w:val="24"/>
              </w:rPr>
              <m:t>-1</m:t>
            </m:r>
          </m:sup>
        </m:sSup>
      </m:oMath>
      <w:r w:rsidR="00FE3EDB">
        <w:rPr>
          <w:rFonts w:ascii="Times New Roman" w:hAnsi="Times New Roman" w:cs="Times New Roman"/>
          <w:sz w:val="24"/>
          <w:szCs w:val="24"/>
        </w:rPr>
        <w:t xml:space="preserve"> is the inverse of the Fisher Information matrix written above as </w:t>
      </w:r>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θ</m:t>
            </m:r>
          </m:e>
        </m:d>
      </m:oMath>
      <w:r w:rsidR="006B02AE">
        <w:rPr>
          <w:rFonts w:ascii="Times New Roman" w:hAnsi="Times New Roman" w:cs="Times New Roman"/>
          <w:sz w:val="24"/>
          <w:szCs w:val="24"/>
        </w:rPr>
        <w:t>,</w:t>
      </w:r>
      <w:r w:rsidR="00FE3EDB">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m:t>
            </m:r>
          </m:e>
        </m:d>
      </m:oMath>
      <w:r w:rsidR="00FE3EDB">
        <w:rPr>
          <w:rFonts w:ascii="Times New Roman" w:hAnsi="Times New Roman" w:cs="Times New Roman"/>
          <w:sz w:val="24"/>
          <w:szCs w:val="24"/>
        </w:rPr>
        <w:t xml:space="preserve"> is the gradient of the log-likelihood function written above as </w:t>
      </w:r>
      <m:oMath>
        <m:f>
          <m:fPr>
            <m:ctrlPr>
              <w:rPr>
                <w:rFonts w:ascii="Cambria Math" w:hAnsi="Cambria Math" w:cs="Times New Roman"/>
                <w:i/>
                <w:sz w:val="24"/>
                <w:szCs w:val="24"/>
              </w:rPr>
            </m:ctrlPr>
          </m:fPr>
          <m:num>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num>
          <m:den>
            <m:r>
              <w:rPr>
                <w:rFonts w:ascii="Cambria Math" w:hAnsi="Cambria Math" w:cs="Times New Roman"/>
                <w:sz w:val="24"/>
                <w:szCs w:val="24"/>
              </w:rPr>
              <m:t>∂θ</m:t>
            </m:r>
          </m:den>
        </m:f>
      </m:oMath>
      <w:r w:rsidR="00FE3EDB">
        <w:rPr>
          <w:rFonts w:ascii="Times New Roman" w:hAnsi="Times New Roman" w:cs="Times New Roman"/>
          <w:sz w:val="24"/>
          <w:szCs w:val="24"/>
        </w:rPr>
        <w:t>. Therefore, the above update for finding the MLE through using the Fisher scoring update can be expressed as:</w:t>
      </w:r>
    </w:p>
    <w:p w14:paraId="31507D2B" w14:textId="70F4589B" w:rsidR="00FE3EDB" w:rsidRPr="00FE3EDB" w:rsidRDefault="00FE3EDB" w:rsidP="00FE3EDB">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r>
            <m:rPr>
              <m:sty m:val="b"/>
            </m:rPr>
            <w:rPr>
              <w:rFonts w:ascii="Cambria Math" w:hAnsi="Cambria Math" w:cs="Times New Roman"/>
              <w:sz w:val="24"/>
              <w:szCs w:val="24"/>
            </w:rPr>
            <m:t>I</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t</m:t>
                      </m:r>
                    </m:e>
                  </m:d>
                </m:sup>
              </m:sSup>
            </m:e>
          </m:d>
        </m:oMath>
      </m:oMathPara>
    </w:p>
    <w:p w14:paraId="68F81A3B" w14:textId="46287906" w:rsidR="00FE3EDB" w:rsidRPr="007D30C8" w:rsidRDefault="00FE3EDB" w:rsidP="00FE3EDB">
      <w:pPr>
        <w:rPr>
          <w:rFonts w:ascii="Times New Roman"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θ</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i1</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den>
                            </m:f>
                          </m:e>
                        </m:nary>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den>
                            </m:f>
                          </m:e>
                        </m:nary>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den>
                            </m:f>
                          </m:e>
                        </m:nary>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i2</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den>
                            </m:f>
                          </m:e>
                        </m:nary>
                      </m:e>
                    </m:mr>
                  </m:m>
                </m:e>
              </m:d>
            </m:e>
            <m:sup>
              <m:r>
                <w:rPr>
                  <w:rFonts w:ascii="Cambria Math" w:hAnsi="Cambria Math" w:cs="Times New Roman"/>
                  <w:sz w:val="24"/>
                  <w:szCs w:val="24"/>
                </w:rPr>
                <m:t>-1</m:t>
              </m:r>
            </m:sup>
          </m:sSup>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e>
                    </m:nary>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nary>
                  </m:e>
                </m:mr>
              </m:m>
            </m:e>
          </m:d>
        </m:oMath>
      </m:oMathPara>
    </w:p>
    <w:p w14:paraId="19B7A7E9" w14:textId="77777777" w:rsidR="007D30C8" w:rsidRPr="00FE3EDB" w:rsidRDefault="007D30C8" w:rsidP="00FE3EDB">
      <w:pPr>
        <w:rPr>
          <w:rFonts w:ascii="Times New Roman" w:hAnsi="Times New Roman" w:cs="Times New Roman"/>
          <w:sz w:val="24"/>
          <w:szCs w:val="24"/>
        </w:rPr>
      </w:pPr>
    </w:p>
    <w:p w14:paraId="1F61A172" w14:textId="77777777" w:rsidR="00FA6238" w:rsidRDefault="003620EF" w:rsidP="007D30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Implementing the two algorithms was not difficult since the Newton-Raphson algorithm was recently completed in the univariate case. The task begins with calculating the math by hand to first figure out the log-likelihood of the function along with its related gradient and Hessian matrix. After the math has been derived, the functions are programmed as separate pieces so that they can be looped through efficiently in RStudio.</w:t>
      </w:r>
    </w:p>
    <w:p w14:paraId="37772A87" w14:textId="77777777" w:rsidR="00FA6238" w:rsidRDefault="00FA6238" w:rsidP="00FA6238">
      <w:pPr>
        <w:pStyle w:val="ListParagraph"/>
        <w:ind w:left="1440"/>
        <w:rPr>
          <w:rFonts w:ascii="Times New Roman" w:hAnsi="Times New Roman" w:cs="Times New Roman"/>
          <w:sz w:val="24"/>
          <w:szCs w:val="24"/>
        </w:rPr>
      </w:pPr>
    </w:p>
    <w:p w14:paraId="6250DD37" w14:textId="1CFCD4F4" w:rsidR="00FA6238" w:rsidRDefault="003620EF" w:rsidP="00FA6238">
      <w:pPr>
        <w:pStyle w:val="ListParagraph"/>
        <w:ind w:left="1440"/>
        <w:rPr>
          <w:rFonts w:ascii="Times New Roman" w:hAnsi="Times New Roman" w:cs="Times New Roman"/>
          <w:sz w:val="24"/>
          <w:szCs w:val="24"/>
        </w:rPr>
      </w:pPr>
      <w:r>
        <w:rPr>
          <w:rFonts w:ascii="Times New Roman" w:hAnsi="Times New Roman" w:cs="Times New Roman"/>
          <w:sz w:val="24"/>
          <w:szCs w:val="24"/>
        </w:rPr>
        <w:t>The process for both with and without Fisher scoring is similar in that they require some initialization points, a while-loop performs the steps of re-calculating the gradient and Hessian, and a flag that checks for relative convergence.</w:t>
      </w:r>
      <w:r w:rsidR="00FA6238">
        <w:rPr>
          <w:rFonts w:ascii="Times New Roman" w:hAnsi="Times New Roman" w:cs="Times New Roman"/>
          <w:sz w:val="24"/>
          <w:szCs w:val="24"/>
        </w:rPr>
        <w:t xml:space="preserve"> The initialization points are all combinations of values from </w:t>
      </w:r>
      <m:oMath>
        <m:r>
          <w:rPr>
            <w:rFonts w:ascii="Cambria Math" w:hAnsi="Cambria Math" w:cs="Times New Roman"/>
            <w:sz w:val="24"/>
            <w:szCs w:val="24"/>
          </w:rPr>
          <m:t>-1</m:t>
        </m:r>
      </m:oMath>
      <w:r w:rsidR="00FA6238">
        <w:rPr>
          <w:rFonts w:ascii="Times New Roman" w:hAnsi="Times New Roman" w:cs="Times New Roman"/>
          <w:sz w:val="24"/>
          <w:szCs w:val="24"/>
        </w:rPr>
        <w:t xml:space="preserve"> to </w:t>
      </w:r>
      <m:oMath>
        <m:r>
          <w:rPr>
            <w:rFonts w:ascii="Cambria Math" w:hAnsi="Cambria Math" w:cs="Times New Roman"/>
            <w:sz w:val="24"/>
            <w:szCs w:val="24"/>
          </w:rPr>
          <m:t>3</m:t>
        </m:r>
      </m:oMath>
      <w:r w:rsidR="00FA6238">
        <w:rPr>
          <w:rFonts w:ascii="Times New Roman" w:hAnsi="Times New Roman" w:cs="Times New Roman"/>
          <w:sz w:val="24"/>
          <w:szCs w:val="24"/>
        </w:rPr>
        <w:t>. These are based upon the visual analysis of the graph of the log-likelihood shown below</w:t>
      </w:r>
      <w:r w:rsidR="00312BDA">
        <w:rPr>
          <w:rFonts w:ascii="Times New Roman" w:hAnsi="Times New Roman" w:cs="Times New Roman"/>
          <w:sz w:val="24"/>
          <w:szCs w:val="24"/>
        </w:rPr>
        <w:t xml:space="preserve"> (Figure</w:t>
      </w:r>
      <w:r w:rsidR="00F53CB1">
        <w:rPr>
          <w:rFonts w:ascii="Times New Roman" w:hAnsi="Times New Roman" w:cs="Times New Roman"/>
          <w:sz w:val="24"/>
          <w:szCs w:val="24"/>
        </w:rPr>
        <w:t>s</w:t>
      </w:r>
      <w:r w:rsidR="00312BDA">
        <w:rPr>
          <w:rFonts w:ascii="Times New Roman" w:hAnsi="Times New Roman" w:cs="Times New Roman"/>
          <w:sz w:val="24"/>
          <w:szCs w:val="24"/>
        </w:rPr>
        <w:t xml:space="preserve"> 1 and 2)</w:t>
      </w:r>
      <w:r w:rsidR="00FA6238">
        <w:rPr>
          <w:rFonts w:ascii="Times New Roman" w:hAnsi="Times New Roman" w:cs="Times New Roman"/>
          <w:sz w:val="24"/>
          <w:szCs w:val="24"/>
        </w:rPr>
        <w:t>:</w:t>
      </w:r>
    </w:p>
    <w:p w14:paraId="6B54CDCA" w14:textId="77777777" w:rsidR="00FA6238" w:rsidRDefault="00FA6238" w:rsidP="00FA6238">
      <w:pPr>
        <w:keepNext/>
        <w:jc w:val="center"/>
      </w:pPr>
      <w:r>
        <w:rPr>
          <w:noProof/>
        </w:rPr>
        <w:lastRenderedPageBreak/>
        <w:drawing>
          <wp:inline distT="0" distB="0" distL="0" distR="0" wp14:anchorId="4DDD3174" wp14:editId="445E4842">
            <wp:extent cx="4206240" cy="29914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384" t="-233" r="13829" b="5267"/>
                    <a:stretch/>
                  </pic:blipFill>
                  <pic:spPr bwMode="auto">
                    <a:xfrm>
                      <a:off x="0" y="0"/>
                      <a:ext cx="4207288" cy="2992230"/>
                    </a:xfrm>
                    <a:prstGeom prst="rect">
                      <a:avLst/>
                    </a:prstGeom>
                    <a:ln>
                      <a:noFill/>
                    </a:ln>
                    <a:extLst>
                      <a:ext uri="{53640926-AAD7-44D8-BBD7-CCE9431645EC}">
                        <a14:shadowObscured xmlns:a14="http://schemas.microsoft.com/office/drawing/2010/main"/>
                      </a:ext>
                    </a:extLst>
                  </pic:spPr>
                </pic:pic>
              </a:graphicData>
            </a:graphic>
          </wp:inline>
        </w:drawing>
      </w:r>
    </w:p>
    <w:p w14:paraId="6F69666E" w14:textId="6E871824" w:rsidR="00FA6238" w:rsidRDefault="00FA6238" w:rsidP="00FA6238">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0C7432">
        <w:rPr>
          <w:noProof/>
        </w:rPr>
        <w:t>1</w:t>
      </w:r>
      <w:r>
        <w:fldChar w:fldCharType="end"/>
      </w:r>
      <w:r>
        <w:t xml:space="preserve"> The above plot shows different angles of the log-likelihood of the Poisson distribution. By analyzing the hyperplane of the log-likelihood function, it can be estimated that the peak is roughly somewhere between -1 and 3.</w:t>
      </w:r>
    </w:p>
    <w:p w14:paraId="040FE60F" w14:textId="77777777" w:rsidR="00FA6238" w:rsidRDefault="00FA6238" w:rsidP="00FA6238">
      <w:pPr>
        <w:keepNext/>
        <w:jc w:val="center"/>
      </w:pPr>
      <w:r>
        <w:rPr>
          <w:noProof/>
        </w:rPr>
        <w:drawing>
          <wp:inline distT="0" distB="0" distL="0" distR="0" wp14:anchorId="24773626" wp14:editId="2ADC6F4B">
            <wp:extent cx="3760013" cy="21433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754" t="11376" r="4977" b="20591"/>
                    <a:stretch/>
                  </pic:blipFill>
                  <pic:spPr bwMode="auto">
                    <a:xfrm>
                      <a:off x="0" y="0"/>
                      <a:ext cx="3760507" cy="2143636"/>
                    </a:xfrm>
                    <a:prstGeom prst="rect">
                      <a:avLst/>
                    </a:prstGeom>
                    <a:ln>
                      <a:noFill/>
                    </a:ln>
                    <a:extLst>
                      <a:ext uri="{53640926-AAD7-44D8-BBD7-CCE9431645EC}">
                        <a14:shadowObscured xmlns:a14="http://schemas.microsoft.com/office/drawing/2010/main"/>
                      </a:ext>
                    </a:extLst>
                  </pic:spPr>
                </pic:pic>
              </a:graphicData>
            </a:graphic>
          </wp:inline>
        </w:drawing>
      </w:r>
    </w:p>
    <w:p w14:paraId="18F396C6" w14:textId="1738B8A3" w:rsidR="00FA6238" w:rsidRPr="00FA6238" w:rsidRDefault="00FA6238" w:rsidP="00FA6238">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0C7432">
        <w:rPr>
          <w:noProof/>
        </w:rPr>
        <w:t>2</w:t>
      </w:r>
      <w:r>
        <w:fldChar w:fldCharType="end"/>
      </w:r>
      <w:r>
        <w:t xml:space="preserve"> The above plot uses a heatmap of the data on the surface of the hyperplane to illustrate with color that the peak is in dark red. This indicates that the log-likelihood’s max value is close to -50.</w:t>
      </w:r>
    </w:p>
    <w:p w14:paraId="5C98366E" w14:textId="77777777" w:rsidR="00FA6238" w:rsidRDefault="00FA6238" w:rsidP="00FA6238">
      <w:pPr>
        <w:pStyle w:val="ListParagraph"/>
        <w:ind w:left="1440"/>
        <w:rPr>
          <w:rFonts w:ascii="Times New Roman" w:hAnsi="Times New Roman" w:cs="Times New Roman"/>
          <w:sz w:val="24"/>
          <w:szCs w:val="24"/>
        </w:rPr>
      </w:pPr>
    </w:p>
    <w:p w14:paraId="2D8CC7ED" w14:textId="77777777" w:rsidR="00E93C7F" w:rsidRDefault="00762377" w:rsidP="00FA623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Both algorithms are run through all combinations of </w:t>
      </w:r>
      <m:oMath>
        <m:r>
          <w:rPr>
            <w:rFonts w:ascii="Cambria Math" w:hAnsi="Cambria Math" w:cs="Times New Roman"/>
            <w:sz w:val="24"/>
            <w:szCs w:val="24"/>
          </w:rPr>
          <m:t>-1,⋯,3</m:t>
        </m:r>
      </m:oMath>
      <w:r>
        <w:rPr>
          <w:rFonts w:ascii="Times New Roman" w:hAnsi="Times New Roman" w:cs="Times New Roman"/>
          <w:sz w:val="24"/>
          <w:szCs w:val="24"/>
        </w:rPr>
        <w:t xml:space="preserve"> and are represented in the </w:t>
      </w:r>
      <w:r w:rsidR="00E93C7F">
        <w:rPr>
          <w:rFonts w:ascii="Times New Roman" w:hAnsi="Times New Roman" w:cs="Times New Roman"/>
          <w:sz w:val="24"/>
          <w:szCs w:val="24"/>
        </w:rPr>
        <w:t xml:space="preserve">Table 1 and 2 </w:t>
      </w:r>
      <w:r>
        <w:rPr>
          <w:rFonts w:ascii="Times New Roman" w:hAnsi="Times New Roman" w:cs="Times New Roman"/>
          <w:sz w:val="24"/>
          <w:szCs w:val="24"/>
        </w:rPr>
        <w:t xml:space="preserve">below. </w:t>
      </w:r>
      <w:r w:rsidR="00E93C7F">
        <w:rPr>
          <w:rFonts w:ascii="Times New Roman" w:hAnsi="Times New Roman" w:cs="Times New Roman"/>
          <w:sz w:val="24"/>
          <w:szCs w:val="24"/>
        </w:rPr>
        <w:t xml:space="preserve">The columns on the far left,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r w:rsidR="00E93C7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oMath>
      <w:r w:rsidR="00E93C7F">
        <w:rPr>
          <w:rFonts w:ascii="Times New Roman" w:hAnsi="Times New Roman" w:cs="Times New Roman"/>
          <w:sz w:val="24"/>
          <w:szCs w:val="24"/>
        </w:rPr>
        <w:t xml:space="preserve"> represent the initial starting values of the algorithm in a certain trial. The columns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1</m:t>
            </m:r>
          </m:sub>
        </m:sSub>
      </m:oMath>
      <w:r w:rsidR="00E93C7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2</m:t>
            </m:r>
          </m:sub>
        </m:sSub>
      </m:oMath>
      <w:r w:rsidR="00E93C7F">
        <w:rPr>
          <w:rFonts w:ascii="Times New Roman" w:hAnsi="Times New Roman" w:cs="Times New Roman"/>
          <w:sz w:val="24"/>
          <w:szCs w:val="24"/>
        </w:rPr>
        <w:t xml:space="preserve"> represent the approximated MLE’s after utilizing the corresponding algorithm. The last column </w:t>
      </w:r>
      <m:oMath>
        <m:r>
          <w:rPr>
            <w:rFonts w:ascii="Cambria Math" w:hAnsi="Cambria Math" w:cs="Times New Roman"/>
            <w:sz w:val="24"/>
            <w:szCs w:val="24"/>
          </w:rPr>
          <m:t xml:space="preserve">Iterations </m:t>
        </m:r>
      </m:oMath>
      <w:r w:rsidR="00E93C7F">
        <w:rPr>
          <w:rFonts w:ascii="Times New Roman" w:hAnsi="Times New Roman" w:cs="Times New Roman"/>
          <w:sz w:val="24"/>
          <w:szCs w:val="24"/>
        </w:rPr>
        <w:t>represents the number of iterations required for an algorithm to converge.</w:t>
      </w:r>
    </w:p>
    <w:p w14:paraId="5143BC0E" w14:textId="77777777" w:rsidR="00E93C7F" w:rsidRDefault="00E93C7F" w:rsidP="00FA6238">
      <w:pPr>
        <w:pStyle w:val="ListParagraph"/>
        <w:ind w:left="1440"/>
        <w:rPr>
          <w:rFonts w:ascii="Times New Roman" w:hAnsi="Times New Roman" w:cs="Times New Roman"/>
          <w:sz w:val="24"/>
          <w:szCs w:val="24"/>
        </w:rPr>
      </w:pPr>
    </w:p>
    <w:p w14:paraId="08DF6C64" w14:textId="77777777" w:rsidR="00E93C7F" w:rsidRDefault="00762377" w:rsidP="00E93C7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Values of </w:t>
      </w:r>
      <m:oMath>
        <m:r>
          <w:rPr>
            <w:rFonts w:ascii="Cambria Math" w:hAnsi="Cambria Math" w:cs="Times New Roman"/>
            <w:sz w:val="24"/>
            <w:szCs w:val="24"/>
          </w:rPr>
          <m:t>NA</m:t>
        </m:r>
      </m:oMath>
      <w:r>
        <w:rPr>
          <w:rFonts w:ascii="Times New Roman" w:hAnsi="Times New Roman" w:cs="Times New Roman"/>
          <w:sz w:val="24"/>
          <w:szCs w:val="24"/>
        </w:rPr>
        <w:t xml:space="preserve"> indicate that the algorithm failed to converge. </w:t>
      </w:r>
      <w:r w:rsidR="00E93C7F">
        <w:rPr>
          <w:rFonts w:ascii="Times New Roman" w:hAnsi="Times New Roman" w:cs="Times New Roman"/>
          <w:sz w:val="24"/>
          <w:szCs w:val="24"/>
        </w:rPr>
        <w:t>One of t</w:t>
      </w:r>
      <w:r>
        <w:rPr>
          <w:rFonts w:ascii="Times New Roman" w:hAnsi="Times New Roman" w:cs="Times New Roman"/>
          <w:sz w:val="24"/>
          <w:szCs w:val="24"/>
        </w:rPr>
        <w:t>he reason</w:t>
      </w:r>
      <w:r w:rsidR="00E93C7F">
        <w:rPr>
          <w:rFonts w:ascii="Times New Roman" w:hAnsi="Times New Roman" w:cs="Times New Roman"/>
          <w:sz w:val="24"/>
          <w:szCs w:val="24"/>
        </w:rPr>
        <w:t>s</w:t>
      </w:r>
      <w:r>
        <w:rPr>
          <w:rFonts w:ascii="Times New Roman" w:hAnsi="Times New Roman" w:cs="Times New Roman"/>
          <w:sz w:val="24"/>
          <w:szCs w:val="24"/>
        </w:rPr>
        <w:t xml:space="preserve"> is that there is </w:t>
      </w:r>
      <w:r w:rsidR="00E93C7F">
        <w:rPr>
          <w:rFonts w:ascii="Times New Roman" w:hAnsi="Times New Roman" w:cs="Times New Roman"/>
          <w:sz w:val="24"/>
          <w:szCs w:val="24"/>
        </w:rPr>
        <w:t xml:space="preserve">a singularity error when trying to take the inverse of the matrix for the </w:t>
      </w:r>
      <w:r w:rsidR="00E93C7F">
        <w:rPr>
          <w:rFonts w:ascii="Times New Roman" w:hAnsi="Times New Roman" w:cs="Times New Roman"/>
          <w:sz w:val="24"/>
          <w:szCs w:val="24"/>
        </w:rPr>
        <w:lastRenderedPageBreak/>
        <w:t>update step</w:t>
      </w:r>
      <w:r>
        <w:rPr>
          <w:rFonts w:ascii="Times New Roman" w:hAnsi="Times New Roman" w:cs="Times New Roman"/>
          <w:sz w:val="24"/>
          <w:szCs w:val="24"/>
        </w:rPr>
        <w:t>.</w:t>
      </w:r>
      <w:r w:rsidR="00E93C7F">
        <w:rPr>
          <w:rFonts w:ascii="Times New Roman" w:hAnsi="Times New Roman" w:cs="Times New Roman"/>
          <w:sz w:val="24"/>
          <w:szCs w:val="24"/>
        </w:rPr>
        <w:t xml:space="preserve"> This was common for the Newton-Raphson algorithm. Another error is when dividing by </w:t>
      </w:r>
      <m:oMath>
        <m:r>
          <w:rPr>
            <w:rFonts w:ascii="Cambria Math" w:hAnsi="Cambria Math" w:cs="Times New Roman"/>
            <w:sz w:val="24"/>
            <w:szCs w:val="24"/>
          </w:rPr>
          <m:t>0</m:t>
        </m:r>
      </m:oMath>
      <w:r w:rsidR="00E93C7F">
        <w:rPr>
          <w:rFonts w:ascii="Times New Roman" w:hAnsi="Times New Roman" w:cs="Times New Roman"/>
          <w:sz w:val="24"/>
          <w:szCs w:val="24"/>
        </w:rPr>
        <w:t xml:space="preserve"> occurs somewhere leading to a failure to the algorithm to converge. The Fisher Scoring was more stable and less likely to output </w:t>
      </w:r>
      <m:oMath>
        <m:r>
          <w:rPr>
            <w:rFonts w:ascii="Cambria Math" w:hAnsi="Cambria Math" w:cs="Times New Roman"/>
            <w:sz w:val="24"/>
            <w:szCs w:val="24"/>
          </w:rPr>
          <m:t>NA</m:t>
        </m:r>
      </m:oMath>
      <w:r w:rsidR="00E93C7F">
        <w:rPr>
          <w:rFonts w:ascii="Times New Roman" w:hAnsi="Times New Roman" w:cs="Times New Roman"/>
          <w:sz w:val="24"/>
          <w:szCs w:val="24"/>
        </w:rPr>
        <w:t xml:space="preserve"> due to some calculation error. This is expected, since the Fisher Information matrix is a more efficient calculation compared to the Hessian matrix. </w:t>
      </w:r>
      <w:r w:rsidR="00E93C7F" w:rsidRPr="00E93C7F">
        <w:rPr>
          <w:rFonts w:ascii="Times New Roman" w:hAnsi="Times New Roman" w:cs="Times New Roman"/>
          <w:sz w:val="24"/>
          <w:szCs w:val="24"/>
        </w:rPr>
        <w:t>Also, i</w:t>
      </w:r>
      <w:r w:rsidR="003620EF" w:rsidRPr="00E93C7F">
        <w:rPr>
          <w:rFonts w:ascii="Times New Roman" w:hAnsi="Times New Roman" w:cs="Times New Roman"/>
          <w:sz w:val="24"/>
          <w:szCs w:val="24"/>
        </w:rPr>
        <w:t xml:space="preserve">n terms of the stability, both methods appear to converge to the same value of </w:t>
      </w:r>
      <w:bookmarkStart w:id="0" w:name="_Hlk32497060"/>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1</m:t>
            </m:r>
          </m:sub>
        </m:sSub>
        <m:r>
          <w:rPr>
            <w:rFonts w:ascii="Cambria Math" w:hAnsi="Cambria Math" w:cs="Times New Roman"/>
            <w:sz w:val="24"/>
            <w:szCs w:val="24"/>
          </w:rPr>
          <m:t>≈1.0972</m:t>
        </m:r>
      </m:oMath>
      <w:bookmarkEnd w:id="0"/>
      <w:r w:rsidR="003620EF" w:rsidRPr="00E93C7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2</m:t>
            </m:r>
          </m:sub>
        </m:sSub>
        <m:r>
          <w:rPr>
            <w:rFonts w:ascii="Cambria Math" w:hAnsi="Cambria Math" w:cs="Times New Roman"/>
            <w:sz w:val="24"/>
            <w:szCs w:val="24"/>
          </w:rPr>
          <m:t>≈0.9376</m:t>
        </m:r>
      </m:oMath>
      <w:r w:rsidR="003620EF" w:rsidRPr="00E93C7F">
        <w:rPr>
          <w:rFonts w:ascii="Times New Roman" w:hAnsi="Times New Roman" w:cs="Times New Roman"/>
          <w:sz w:val="24"/>
          <w:szCs w:val="24"/>
        </w:rPr>
        <w:t>.</w:t>
      </w:r>
    </w:p>
    <w:p w14:paraId="0DC0D67F" w14:textId="77777777" w:rsidR="00E93C7F" w:rsidRDefault="00E93C7F" w:rsidP="00E93C7F">
      <w:pPr>
        <w:pStyle w:val="ListParagraph"/>
        <w:ind w:left="1440"/>
        <w:rPr>
          <w:rFonts w:ascii="Times New Roman" w:hAnsi="Times New Roman" w:cs="Times New Roman"/>
          <w:sz w:val="24"/>
          <w:szCs w:val="24"/>
        </w:rPr>
      </w:pPr>
    </w:p>
    <w:p w14:paraId="31F826FA" w14:textId="3242962C" w:rsidR="0051412E" w:rsidRPr="00E93C7F" w:rsidRDefault="003620EF" w:rsidP="00E93C7F">
      <w:pPr>
        <w:pStyle w:val="ListParagraph"/>
        <w:ind w:left="1440"/>
        <w:rPr>
          <w:rFonts w:ascii="Times New Roman" w:hAnsi="Times New Roman" w:cs="Times New Roman"/>
          <w:sz w:val="24"/>
          <w:szCs w:val="24"/>
        </w:rPr>
      </w:pPr>
      <w:r w:rsidRPr="00E93C7F">
        <w:rPr>
          <w:rFonts w:ascii="Times New Roman" w:hAnsi="Times New Roman" w:cs="Times New Roman"/>
          <w:sz w:val="24"/>
          <w:szCs w:val="24"/>
        </w:rPr>
        <w:t>There is a noticeable difference in speed when comparing the number of iterations required for convergence.</w:t>
      </w:r>
      <w:r w:rsidR="00E93C7F">
        <w:rPr>
          <w:rFonts w:ascii="Times New Roman" w:hAnsi="Times New Roman" w:cs="Times New Roman"/>
          <w:sz w:val="24"/>
          <w:szCs w:val="24"/>
        </w:rPr>
        <w:t xml:space="preserve"> The Newton-Raphson method would </w:t>
      </w:r>
      <w:r w:rsidR="000A0522">
        <w:rPr>
          <w:rFonts w:ascii="Times New Roman" w:hAnsi="Times New Roman" w:cs="Times New Roman"/>
          <w:sz w:val="24"/>
          <w:szCs w:val="24"/>
        </w:rPr>
        <w:t xml:space="preserve">usually </w:t>
      </w:r>
      <w:r w:rsidR="00E93C7F">
        <w:rPr>
          <w:rFonts w:ascii="Times New Roman" w:hAnsi="Times New Roman" w:cs="Times New Roman"/>
          <w:sz w:val="24"/>
          <w:szCs w:val="24"/>
        </w:rPr>
        <w:t xml:space="preserve">converge in </w:t>
      </w:r>
      <w:r w:rsidR="000A0522">
        <w:rPr>
          <w:rFonts w:ascii="Times New Roman" w:hAnsi="Times New Roman" w:cs="Times New Roman"/>
          <w:sz w:val="24"/>
          <w:szCs w:val="24"/>
        </w:rPr>
        <w:t xml:space="preserve">under </w:t>
      </w:r>
      <m:oMath>
        <m:r>
          <w:rPr>
            <w:rFonts w:ascii="Cambria Math" w:hAnsi="Cambria Math" w:cs="Times New Roman"/>
            <w:sz w:val="24"/>
            <w:szCs w:val="24"/>
          </w:rPr>
          <m:t>10</m:t>
        </m:r>
      </m:oMath>
      <w:r w:rsidR="000A0522">
        <w:rPr>
          <w:rFonts w:ascii="Times New Roman" w:hAnsi="Times New Roman" w:cs="Times New Roman"/>
          <w:sz w:val="24"/>
          <w:szCs w:val="24"/>
        </w:rPr>
        <w:t xml:space="preserve"> iterations, while the Fisher Scoring method required at least </w:t>
      </w:r>
      <m:oMath>
        <m:r>
          <w:rPr>
            <w:rFonts w:ascii="Cambria Math" w:hAnsi="Cambria Math" w:cs="Times New Roman"/>
            <w:sz w:val="24"/>
            <w:szCs w:val="24"/>
          </w:rPr>
          <m:t>10</m:t>
        </m:r>
      </m:oMath>
      <w:r w:rsidR="000A0522">
        <w:rPr>
          <w:rFonts w:ascii="Times New Roman" w:hAnsi="Times New Roman" w:cs="Times New Roman"/>
          <w:sz w:val="24"/>
          <w:szCs w:val="24"/>
        </w:rPr>
        <w:t xml:space="preserve"> iterations to converge. This makes sense, since with optimization problems trade-offs are an expected part of any change in methodology. If the more stable Fisher Scoring method is used, then speed is the trade-off.</w:t>
      </w:r>
    </w:p>
    <w:p w14:paraId="54F5E29D" w14:textId="0802DE8F" w:rsidR="00762377" w:rsidRDefault="00762377" w:rsidP="00E93C7F">
      <w:pPr>
        <w:jc w:val="center"/>
        <w:rPr>
          <w:rFonts w:ascii="Times New Roman" w:hAnsi="Times New Roman" w:cs="Times New Roman"/>
          <w:sz w:val="24"/>
          <w:szCs w:val="24"/>
        </w:rPr>
      </w:pPr>
      <w:r>
        <w:rPr>
          <w:noProof/>
        </w:rPr>
        <w:drawing>
          <wp:inline distT="0" distB="0" distL="0" distR="0" wp14:anchorId="2A427CB2" wp14:editId="118453B3">
            <wp:extent cx="2276856" cy="377647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856" cy="3776472"/>
                    </a:xfrm>
                    <a:prstGeom prst="rect">
                      <a:avLst/>
                    </a:prstGeom>
                  </pic:spPr>
                </pic:pic>
              </a:graphicData>
            </a:graphic>
          </wp:inline>
        </w:drawing>
      </w:r>
      <w:r>
        <w:rPr>
          <w:noProof/>
        </w:rPr>
        <w:drawing>
          <wp:inline distT="0" distB="0" distL="0" distR="0" wp14:anchorId="094484A2" wp14:editId="4FE63B87">
            <wp:extent cx="2825496" cy="3776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496" cy="3776472"/>
                    </a:xfrm>
                    <a:prstGeom prst="rect">
                      <a:avLst/>
                    </a:prstGeom>
                  </pic:spPr>
                </pic:pic>
              </a:graphicData>
            </a:graphic>
          </wp:inline>
        </w:drawing>
      </w:r>
    </w:p>
    <w:p w14:paraId="7120BAE9" w14:textId="0FAF67DF" w:rsidR="00312BDA" w:rsidRDefault="00312BDA" w:rsidP="00E93C7F">
      <w:pPr>
        <w:jc w:val="center"/>
        <w:rPr>
          <w:rFonts w:ascii="Times New Roman" w:hAnsi="Times New Roman" w:cs="Times New Roman"/>
          <w:sz w:val="24"/>
          <w:szCs w:val="24"/>
        </w:rPr>
      </w:pPr>
    </w:p>
    <w:p w14:paraId="39DCC076" w14:textId="547F1064" w:rsidR="006145EE" w:rsidRDefault="006145EE" w:rsidP="006145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steepest ascent method was also implemented for the same dataset. The technique to modify the learning rate </w:t>
      </w:r>
      <m:oMath>
        <m:r>
          <w:rPr>
            <w:rFonts w:ascii="Cambria Math" w:hAnsi="Cambria Math" w:cs="Times New Roman"/>
            <w:sz w:val="24"/>
            <w:szCs w:val="24"/>
          </w:rPr>
          <m:t>α</m:t>
        </m:r>
      </m:oMath>
      <w:r>
        <w:rPr>
          <w:rFonts w:ascii="Times New Roman" w:hAnsi="Times New Roman" w:cs="Times New Roman"/>
          <w:sz w:val="24"/>
          <w:szCs w:val="24"/>
        </w:rPr>
        <w:t xml:space="preserve"> was to use step-halving, where if the approximated value of the log-likelihood function at the next iteration is not greater than or equal to the current iteration then </w:t>
      </w:r>
      <m:oMath>
        <m:r>
          <w:rPr>
            <w:rFonts w:ascii="Cambria Math" w:hAnsi="Cambria Math" w:cs="Times New Roman"/>
            <w:sz w:val="24"/>
            <w:szCs w:val="24"/>
          </w:rPr>
          <m:t>α=1</m:t>
        </m:r>
      </m:oMath>
      <w:r>
        <w:rPr>
          <w:rFonts w:ascii="Times New Roman" w:hAnsi="Times New Roman" w:cs="Times New Roman"/>
          <w:sz w:val="24"/>
          <w:szCs w:val="24"/>
        </w:rPr>
        <w:t xml:space="preserve"> will be halved until this happens. The reason that greater than or equal to is used is that otherwise the value of </w:t>
      </w:r>
      <m:oMath>
        <m:r>
          <w:rPr>
            <w:rFonts w:ascii="Cambria Math" w:hAnsi="Cambria Math" w:cs="Times New Roman"/>
            <w:sz w:val="24"/>
            <w:szCs w:val="24"/>
          </w:rPr>
          <m:t>α</m:t>
        </m:r>
      </m:oMath>
      <w:r>
        <w:rPr>
          <w:rFonts w:ascii="Times New Roman" w:hAnsi="Times New Roman" w:cs="Times New Roman"/>
          <w:sz w:val="24"/>
          <w:szCs w:val="24"/>
        </w:rPr>
        <w:t xml:space="preserve"> will reduce to essentially </w:t>
      </w:r>
      <m:oMath>
        <m:r>
          <w:rPr>
            <w:rFonts w:ascii="Cambria Math" w:hAnsi="Cambria Math" w:cs="Times New Roman"/>
            <w:sz w:val="24"/>
            <w:szCs w:val="24"/>
          </w:rPr>
          <m:t>0</m:t>
        </m:r>
      </m:oMath>
      <w:r>
        <w:rPr>
          <w:rFonts w:ascii="Times New Roman" w:hAnsi="Times New Roman" w:cs="Times New Roman"/>
          <w:sz w:val="24"/>
          <w:szCs w:val="24"/>
        </w:rPr>
        <w:t xml:space="preserve"> and the algorithm will fail to converge. </w:t>
      </w:r>
      <w:r>
        <w:rPr>
          <w:rFonts w:ascii="Times New Roman" w:hAnsi="Times New Roman" w:cs="Times New Roman"/>
          <w:sz w:val="24"/>
          <w:szCs w:val="24"/>
        </w:rPr>
        <w:lastRenderedPageBreak/>
        <w:t xml:space="preserve">However, according to the lecture notes and the textbook, it seems to be implied that it should be strictly greater than. </w:t>
      </w:r>
      <w:r w:rsidR="0019066F">
        <w:rPr>
          <w:rFonts w:ascii="Times New Roman" w:hAnsi="Times New Roman" w:cs="Times New Roman"/>
          <w:sz w:val="24"/>
          <w:szCs w:val="24"/>
        </w:rPr>
        <w:t xml:space="preserve">A possible explanation is that R is not capable of calculating and storing values to the tiny sizes required for the algorithm to function properly. Therefore, a greater than or equal to sign is required in the check for backtracking. </w:t>
      </w:r>
      <w:r w:rsidR="0019066F">
        <w:rPr>
          <w:rFonts w:ascii="Times New Roman" w:hAnsi="Times New Roman" w:cs="Times New Roman"/>
          <w:sz w:val="24"/>
          <w:szCs w:val="24"/>
        </w:rPr>
        <w:t>This also occurs when Fisher scoring is used in place of the identity matrix in the update step.</w:t>
      </w:r>
    </w:p>
    <w:p w14:paraId="3EB9B1F0" w14:textId="74EC2CEF" w:rsidR="006145EE" w:rsidRDefault="006145EE" w:rsidP="006145EE">
      <w:pPr>
        <w:pStyle w:val="ListParagraph"/>
        <w:ind w:left="1440"/>
        <w:rPr>
          <w:rFonts w:ascii="Times New Roman" w:hAnsi="Times New Roman" w:cs="Times New Roman"/>
          <w:sz w:val="24"/>
          <w:szCs w:val="24"/>
        </w:rPr>
      </w:pPr>
    </w:p>
    <w:p w14:paraId="2384CA7B" w14:textId="7308E1CD" w:rsidR="006145EE" w:rsidRDefault="006145EE" w:rsidP="006145E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further clarify, the textbook mentions that in the Newton-Like methods such as steepest ascent, the Hessian matrix is replaced with another matrix that is simpler to calculate. A possibility is the identity matrix, and at the end of p.39 it mentions that, “backtracking with Fisher scoring would avoid stepping downhill.” In an email conversation with the professor, it was made clear that the intention for this assignment is to </w:t>
      </w:r>
      <w:r w:rsidR="0019066F">
        <w:rPr>
          <w:rFonts w:ascii="Times New Roman" w:hAnsi="Times New Roman" w:cs="Times New Roman"/>
          <w:sz w:val="24"/>
          <w:szCs w:val="24"/>
        </w:rPr>
        <w:t>utilize</w:t>
      </w:r>
      <w:r>
        <w:rPr>
          <w:rFonts w:ascii="Times New Roman" w:hAnsi="Times New Roman" w:cs="Times New Roman"/>
          <w:sz w:val="24"/>
          <w:szCs w:val="24"/>
        </w:rPr>
        <w:t xml:space="preserve"> the identity matrix to replace the Hessian.</w:t>
      </w:r>
    </w:p>
    <w:p w14:paraId="36CB7899" w14:textId="36DE5AA0" w:rsidR="0019066F" w:rsidRDefault="0019066F" w:rsidP="006145EE">
      <w:pPr>
        <w:pStyle w:val="ListParagraph"/>
        <w:ind w:left="1440"/>
        <w:rPr>
          <w:rFonts w:ascii="Times New Roman" w:hAnsi="Times New Roman" w:cs="Times New Roman"/>
          <w:sz w:val="24"/>
          <w:szCs w:val="24"/>
        </w:rPr>
      </w:pPr>
    </w:p>
    <w:p w14:paraId="0B478C30" w14:textId="69D8EFB5" w:rsidR="0019066F" w:rsidRDefault="0019066F" w:rsidP="006145EE">
      <w:pPr>
        <w:pStyle w:val="ListParagraph"/>
        <w:ind w:left="1440"/>
        <w:rPr>
          <w:rFonts w:ascii="Times New Roman" w:hAnsi="Times New Roman" w:cs="Times New Roman"/>
          <w:sz w:val="24"/>
          <w:szCs w:val="24"/>
        </w:rPr>
      </w:pPr>
      <w:r>
        <w:rPr>
          <w:rFonts w:ascii="Times New Roman" w:hAnsi="Times New Roman" w:cs="Times New Roman"/>
          <w:sz w:val="24"/>
          <w:szCs w:val="24"/>
        </w:rPr>
        <w:t>In the discussion problems for module 3, where the steepest ascent algorithm was used on the Normal distribution the results were ideal. The approximated MLE’s in that case converged to the ideal values and the high number of iterations and backtracking steps coincides with what is understood to be the trade-off when implementing steepest ascent.</w:t>
      </w:r>
    </w:p>
    <w:p w14:paraId="4270EB9D" w14:textId="010BBF5B" w:rsidR="001520FE" w:rsidRDefault="001520FE" w:rsidP="006145EE">
      <w:pPr>
        <w:pStyle w:val="ListParagraph"/>
        <w:ind w:left="1440"/>
        <w:rPr>
          <w:rFonts w:ascii="Times New Roman" w:hAnsi="Times New Roman" w:cs="Times New Roman"/>
          <w:sz w:val="24"/>
          <w:szCs w:val="24"/>
        </w:rPr>
      </w:pPr>
    </w:p>
    <w:p w14:paraId="3AB8A6F4" w14:textId="404D2A73" w:rsidR="001520FE" w:rsidRDefault="001520FE" w:rsidP="006145EE">
      <w:pPr>
        <w:pStyle w:val="ListParagraph"/>
        <w:ind w:left="1440"/>
        <w:rPr>
          <w:rFonts w:ascii="Times New Roman" w:hAnsi="Times New Roman" w:cs="Times New Roman"/>
          <w:sz w:val="24"/>
          <w:szCs w:val="24"/>
        </w:rPr>
      </w:pPr>
      <w:r>
        <w:rPr>
          <w:rFonts w:ascii="Times New Roman" w:hAnsi="Times New Roman" w:cs="Times New Roman"/>
          <w:sz w:val="24"/>
          <w:szCs w:val="24"/>
        </w:rPr>
        <w:t>For this problem, steepest ascent was used in two different situations, the first will show the identity matrix as the substitute for the Hessian while the second will show the Fisher Information matrix as the substitute. Below are the two tables (Tables 3 and 4). From the tables it’s evident that the identity matrix method fails to converge properly, while using Fisher scoring allows for convergence. The reason that convergence fails has been associated with the following calculation:</w:t>
      </w:r>
    </w:p>
    <w:p w14:paraId="59764C5C" w14:textId="77777777" w:rsidR="001520FE" w:rsidRPr="001520FE" w:rsidRDefault="001520FE" w:rsidP="001520FE">
      <w:pPr>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i2</m:t>
                  </m:r>
                </m:sub>
              </m:sSub>
            </m:e>
          </m:func>
        </m:oMath>
      </m:oMathPara>
    </w:p>
    <w:p w14:paraId="550427F4" w14:textId="027EA01A" w:rsidR="001520FE" w:rsidRDefault="001520FE" w:rsidP="006145E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w:t>
      </w:r>
      <w:r w:rsidR="004110DD">
        <w:rPr>
          <w:rFonts w:ascii="Times New Roman" w:hAnsi="Times New Roman" w:cs="Times New Roman"/>
          <w:sz w:val="24"/>
          <w:szCs w:val="24"/>
        </w:rPr>
        <w:t>effect</w:t>
      </w:r>
      <w:r>
        <w:rPr>
          <w:rFonts w:ascii="Times New Roman" w:hAnsi="Times New Roman" w:cs="Times New Roman"/>
          <w:sz w:val="24"/>
          <w:szCs w:val="24"/>
        </w:rPr>
        <w:t xml:space="preserve"> is that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oMath>
      <w:r>
        <w:rPr>
          <w:rFonts w:ascii="Times New Roman" w:hAnsi="Times New Roman" w:cs="Times New Roman"/>
          <w:sz w:val="24"/>
          <w:szCs w:val="24"/>
        </w:rPr>
        <w:t xml:space="preserve"> becomes negative, leading the log transformation evaluating to </w:t>
      </w:r>
      <m:oMath>
        <m:r>
          <w:rPr>
            <w:rFonts w:ascii="Cambria Math" w:hAnsi="Cambria Math" w:cs="Times New Roman"/>
            <w:sz w:val="24"/>
            <w:szCs w:val="24"/>
          </w:rPr>
          <m:t>-∞</m:t>
        </m:r>
      </m:oMath>
      <w:r>
        <w:rPr>
          <w:rFonts w:ascii="Times New Roman" w:hAnsi="Times New Roman" w:cs="Times New Roman"/>
          <w:sz w:val="24"/>
          <w:szCs w:val="24"/>
        </w:rPr>
        <w:t>.</w:t>
      </w:r>
      <w:r w:rsidR="00AC4F27">
        <w:rPr>
          <w:rFonts w:ascii="Times New Roman" w:hAnsi="Times New Roman" w:cs="Times New Roman"/>
          <w:sz w:val="24"/>
          <w:szCs w:val="24"/>
        </w:rPr>
        <w:t xml:space="preserve"> However, the Fisher Information matrix prevents this from occurring as often.</w:t>
      </w:r>
      <w:bookmarkStart w:id="1" w:name="_GoBack"/>
      <w:bookmarkEnd w:id="1"/>
    </w:p>
    <w:p w14:paraId="74841171" w14:textId="6CF383F4" w:rsidR="001520FE" w:rsidRPr="001520FE" w:rsidRDefault="001520FE" w:rsidP="001520FE">
      <w:pPr>
        <w:rPr>
          <w:rFonts w:ascii="Times New Roman" w:hAnsi="Times New Roman" w:cs="Times New Roman"/>
          <w:sz w:val="24"/>
          <w:szCs w:val="24"/>
        </w:rPr>
      </w:pPr>
    </w:p>
    <w:p w14:paraId="4CB9FD06" w14:textId="6721D069" w:rsidR="001520FE" w:rsidRPr="001520FE" w:rsidRDefault="001520FE" w:rsidP="001520FE">
      <w:pPr>
        <w:rPr>
          <w:noProof/>
        </w:rPr>
      </w:pPr>
      <w:r>
        <w:rPr>
          <w:noProof/>
        </w:rPr>
        <w:lastRenderedPageBreak/>
        <w:drawing>
          <wp:inline distT="0" distB="0" distL="0" distR="0" wp14:anchorId="723A3504" wp14:editId="254E2B7A">
            <wp:extent cx="2834640" cy="3785616"/>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640" cy="3785616"/>
                    </a:xfrm>
                    <a:prstGeom prst="rect">
                      <a:avLst/>
                    </a:prstGeom>
                  </pic:spPr>
                </pic:pic>
              </a:graphicData>
            </a:graphic>
          </wp:inline>
        </w:drawing>
      </w:r>
      <w:r w:rsidRPr="001520FE">
        <w:rPr>
          <w:noProof/>
        </w:rPr>
        <w:t xml:space="preserve"> </w:t>
      </w:r>
      <w:r>
        <w:rPr>
          <w:noProof/>
        </w:rPr>
        <w:drawing>
          <wp:inline distT="0" distB="0" distL="0" distR="0" wp14:anchorId="10EE19E1" wp14:editId="76295EA0">
            <wp:extent cx="2807208" cy="3776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7208" cy="3776472"/>
                    </a:xfrm>
                    <a:prstGeom prst="rect">
                      <a:avLst/>
                    </a:prstGeom>
                  </pic:spPr>
                </pic:pic>
              </a:graphicData>
            </a:graphic>
          </wp:inline>
        </w:drawing>
      </w:r>
    </w:p>
    <w:p w14:paraId="62BFD07A" w14:textId="4E7CE8A7" w:rsidR="00FA6238" w:rsidRPr="00A15C98" w:rsidRDefault="00FA6238" w:rsidP="00A15C98">
      <w:pPr>
        <w:rPr>
          <w:rFonts w:ascii="Times New Roman" w:hAnsi="Times New Roman" w:cs="Times New Roman"/>
          <w:sz w:val="24"/>
          <w:szCs w:val="24"/>
        </w:rPr>
      </w:pPr>
    </w:p>
    <w:sectPr w:rsidR="00FA6238" w:rsidRPr="00A15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0A8F"/>
    <w:multiLevelType w:val="hybridMultilevel"/>
    <w:tmpl w:val="A3D6F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452F3"/>
    <w:multiLevelType w:val="hybridMultilevel"/>
    <w:tmpl w:val="F834AA0C"/>
    <w:lvl w:ilvl="0" w:tplc="E84089E2">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97133"/>
    <w:multiLevelType w:val="hybridMultilevel"/>
    <w:tmpl w:val="9EBAF718"/>
    <w:lvl w:ilvl="0" w:tplc="5E008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8E5FD3"/>
    <w:multiLevelType w:val="hybridMultilevel"/>
    <w:tmpl w:val="E1947FAA"/>
    <w:lvl w:ilvl="0" w:tplc="2D1AB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226BF"/>
    <w:multiLevelType w:val="hybridMultilevel"/>
    <w:tmpl w:val="A3384B92"/>
    <w:lvl w:ilvl="0" w:tplc="1A28D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A6"/>
    <w:rsid w:val="000A0522"/>
    <w:rsid w:val="000C7432"/>
    <w:rsid w:val="000D61F9"/>
    <w:rsid w:val="000E2DF2"/>
    <w:rsid w:val="001520FE"/>
    <w:rsid w:val="0019066F"/>
    <w:rsid w:val="0019098A"/>
    <w:rsid w:val="00231C50"/>
    <w:rsid w:val="002712EB"/>
    <w:rsid w:val="00271AA5"/>
    <w:rsid w:val="00312BDA"/>
    <w:rsid w:val="003620EF"/>
    <w:rsid w:val="003703A6"/>
    <w:rsid w:val="00382A76"/>
    <w:rsid w:val="003D3BB7"/>
    <w:rsid w:val="004110DD"/>
    <w:rsid w:val="004A2BDF"/>
    <w:rsid w:val="004C342F"/>
    <w:rsid w:val="004D12E7"/>
    <w:rsid w:val="004E2641"/>
    <w:rsid w:val="004E3EB8"/>
    <w:rsid w:val="0051412E"/>
    <w:rsid w:val="005413E0"/>
    <w:rsid w:val="0058414F"/>
    <w:rsid w:val="005E423A"/>
    <w:rsid w:val="006145EE"/>
    <w:rsid w:val="00681EF4"/>
    <w:rsid w:val="006B02AE"/>
    <w:rsid w:val="006B58B0"/>
    <w:rsid w:val="00762377"/>
    <w:rsid w:val="007D30C8"/>
    <w:rsid w:val="008D320A"/>
    <w:rsid w:val="008E6C3F"/>
    <w:rsid w:val="0090349D"/>
    <w:rsid w:val="00950761"/>
    <w:rsid w:val="00A15C98"/>
    <w:rsid w:val="00AA347F"/>
    <w:rsid w:val="00AB33DD"/>
    <w:rsid w:val="00AC4F27"/>
    <w:rsid w:val="00B359BD"/>
    <w:rsid w:val="00CA1362"/>
    <w:rsid w:val="00DE4487"/>
    <w:rsid w:val="00E93C7F"/>
    <w:rsid w:val="00F53CB1"/>
    <w:rsid w:val="00FA6238"/>
    <w:rsid w:val="00FD3C1B"/>
    <w:rsid w:val="00FD7FE6"/>
    <w:rsid w:val="00FE3EDB"/>
    <w:rsid w:val="00FE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A1F2"/>
  <w15:chartTrackingRefBased/>
  <w15:docId w15:val="{5E58E4B0-5C4E-4183-97D3-CE4B89D2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A5"/>
    <w:pPr>
      <w:ind w:left="720"/>
      <w:contextualSpacing/>
    </w:pPr>
  </w:style>
  <w:style w:type="character" w:styleId="PlaceholderText">
    <w:name w:val="Placeholder Text"/>
    <w:basedOn w:val="DefaultParagraphFont"/>
    <w:uiPriority w:val="99"/>
    <w:semiHidden/>
    <w:rsid w:val="0090349D"/>
    <w:rPr>
      <w:color w:val="808080"/>
    </w:rPr>
  </w:style>
  <w:style w:type="paragraph" w:styleId="Caption">
    <w:name w:val="caption"/>
    <w:basedOn w:val="Normal"/>
    <w:next w:val="Normal"/>
    <w:uiPriority w:val="35"/>
    <w:unhideWhenUsed/>
    <w:qFormat/>
    <w:rsid w:val="00FA62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78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4756</TotalTime>
  <Pages>1</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16</cp:revision>
  <cp:lastPrinted>2020-02-16T23:40:00Z</cp:lastPrinted>
  <dcterms:created xsi:type="dcterms:W3CDTF">2020-02-13T05:41:00Z</dcterms:created>
  <dcterms:modified xsi:type="dcterms:W3CDTF">2020-02-17T01:51:00Z</dcterms:modified>
</cp:coreProperties>
</file>