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xmlns:wp14="http://schemas.microsoft.com/office/word/2010/wordml" w:rsidR="007D2AD1" w:rsidP="62031331" w:rsidRDefault="00014088" w14:paraId="1CA82BEB" wp14:textId="77777777">
      <w:pPr>
        <w:rPr>
          <w:b w:val="1"/>
          <w:bCs w:val="1"/>
          <w:sz w:val="24"/>
          <w:szCs w:val="24"/>
        </w:rPr>
      </w:pPr>
      <w:r w:rsidRPr="62031331" w:rsidR="672E450D">
        <w:rPr>
          <w:b w:val="1"/>
          <w:bCs w:val="1"/>
          <w:sz w:val="24"/>
          <w:szCs w:val="24"/>
        </w:rPr>
        <w:t xml:space="preserve">TDS </w:t>
      </w:r>
      <w:r w:rsidRPr="62031331" w:rsidR="672E450D">
        <w:rPr>
          <w:b w:val="1"/>
          <w:bCs w:val="1"/>
          <w:sz w:val="24"/>
          <w:szCs w:val="24"/>
        </w:rPr>
        <w:t>PartyWise</w:t>
      </w:r>
      <w:r w:rsidRPr="62031331" w:rsidR="672E450D">
        <w:rPr>
          <w:b w:val="1"/>
          <w:bCs w:val="1"/>
          <w:sz w:val="24"/>
          <w:szCs w:val="24"/>
        </w:rPr>
        <w:t xml:space="preserve"> Verification:</w:t>
      </w:r>
    </w:p>
    <w:p xmlns:wp14="http://schemas.microsoft.com/office/word/2010/wordml" w:rsidR="007D2AD1" w:rsidRDefault="007D2AD1" w14:paraId="672A6659" wp14:textId="77777777">
      <w:pPr>
        <w:rPr>
          <w:b/>
          <w:bCs/>
        </w:rPr>
      </w:pPr>
    </w:p>
    <w:p xmlns:wp14="http://schemas.microsoft.com/office/word/2010/wordml" w:rsidR="007D2AD1" w:rsidRDefault="00014088" w14:paraId="79D88361" wp14:textId="77777777">
      <w:pPr>
        <w:shd w:val="clear" w:color="auto" w:fill="FFFFFF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 xml:space="preserve">Simple flow: </w:t>
      </w:r>
      <w:r>
        <w:rPr>
          <w:rFonts w:ascii="Times New Roman" w:hAnsi="Times New Roman" w:eastAsia="Times New Roman" w:cs="Times New Roman"/>
          <w:sz w:val="24"/>
          <w:szCs w:val="24"/>
        </w:rPr>
        <w:br/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</w:p>
    <w:p xmlns:wp14="http://schemas.microsoft.com/office/word/2010/wordml" w:rsidR="007D2AD1" w:rsidRDefault="00014088" w14:paraId="63C15E28" wp14:textId="77777777">
      <w:pPr>
        <w:shd w:val="clear" w:color="auto" w:fill="FFFFFF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Creditors list (Particulars) </w:t>
      </w:r>
    </w:p>
    <w:p xmlns:wp14="http://schemas.microsoft.com/office/word/2010/wordml" w:rsidR="007D2AD1" w:rsidRDefault="00014088" w14:paraId="03F7C5D0" wp14:textId="77777777">
      <w:pPr>
        <w:shd w:val="clear" w:color="auto" w:fill="FFFFFF"/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 xml:space="preserve">    </w:t>
      </w:r>
      <w:r>
        <w:rPr>
          <w:rFonts w:ascii="Arial Unicode MS" w:hAnsi="Arial Unicode MS" w:eastAsia="Arial Unicode MS" w:cs="Arial Unicode MS"/>
          <w:sz w:val="24"/>
          <w:szCs w:val="24"/>
        </w:rPr>
        <w:tab/>
      </w:r>
      <w:r>
        <w:rPr>
          <w:rFonts w:ascii="Arial Unicode MS" w:hAnsi="Arial Unicode MS" w:eastAsia="Arial Unicode MS" w:cs="Arial Unicode MS"/>
          <w:sz w:val="24"/>
          <w:szCs w:val="24"/>
        </w:rPr>
        <w:t xml:space="preserve">↓ </w:t>
      </w:r>
    </w:p>
    <w:p xmlns:wp14="http://schemas.microsoft.com/office/word/2010/wordml" w:rsidR="007D2AD1" w:rsidRDefault="00014088" w14:paraId="78B802AC" wp14:textId="77777777">
      <w:pPr>
        <w:shd w:val="clear" w:color="auto" w:fill="FFFFFF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Extract Creditors </w:t>
      </w:r>
    </w:p>
    <w:p xmlns:wp14="http://schemas.microsoft.com/office/word/2010/wordml" w:rsidR="007D2AD1" w:rsidRDefault="00014088" w14:paraId="1FEFCA64" wp14:textId="77777777">
      <w:pPr>
        <w:shd w:val="clear" w:color="auto" w:fill="FFFFFF"/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 xml:space="preserve">    </w:t>
      </w:r>
      <w:r>
        <w:rPr>
          <w:rFonts w:ascii="Arial Unicode MS" w:hAnsi="Arial Unicode MS" w:eastAsia="Arial Unicode MS" w:cs="Arial Unicode MS"/>
          <w:sz w:val="24"/>
          <w:szCs w:val="24"/>
        </w:rPr>
        <w:tab/>
      </w:r>
      <w:r>
        <w:rPr>
          <w:rFonts w:ascii="Arial Unicode MS" w:hAnsi="Arial Unicode MS" w:eastAsia="Arial Unicode MS" w:cs="Arial Unicode MS"/>
          <w:sz w:val="24"/>
          <w:szCs w:val="24"/>
        </w:rPr>
        <w:t xml:space="preserve">↓ </w:t>
      </w:r>
    </w:p>
    <w:p xmlns:wp14="http://schemas.microsoft.com/office/word/2010/wordml" w:rsidR="007D2AD1" w:rsidRDefault="00014088" w14:paraId="28C1325D" wp14:textId="77777777">
      <w:pPr>
        <w:shd w:val="clear" w:color="auto" w:fill="FFFFFF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Map to Tally Ledgers </w:t>
      </w:r>
    </w:p>
    <w:p xmlns:wp14="http://schemas.microsoft.com/office/word/2010/wordml" w:rsidR="007D2AD1" w:rsidRDefault="00014088" w14:paraId="38FB6173" wp14:textId="77777777">
      <w:pPr>
        <w:shd w:val="clear" w:color="auto" w:fill="FFFFFF"/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 xml:space="preserve">    </w:t>
      </w:r>
      <w:r>
        <w:rPr>
          <w:rFonts w:ascii="Arial Unicode MS" w:hAnsi="Arial Unicode MS" w:eastAsia="Arial Unicode MS" w:cs="Arial Unicode MS"/>
          <w:sz w:val="24"/>
          <w:szCs w:val="24"/>
        </w:rPr>
        <w:tab/>
      </w:r>
      <w:r>
        <w:rPr>
          <w:rFonts w:ascii="Arial Unicode MS" w:hAnsi="Arial Unicode MS" w:eastAsia="Arial Unicode MS" w:cs="Arial Unicode MS"/>
          <w:sz w:val="24"/>
          <w:szCs w:val="24"/>
        </w:rPr>
        <w:t xml:space="preserve">↓ </w:t>
      </w:r>
    </w:p>
    <w:p xmlns:wp14="http://schemas.microsoft.com/office/word/2010/wordml" w:rsidR="007D2AD1" w:rsidRDefault="00014088" w14:paraId="7959770A" wp14:textId="77777777">
      <w:pPr>
        <w:shd w:val="clear" w:color="auto" w:fill="FFFFFF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Identify Nature of Service (from Journal) </w:t>
      </w:r>
    </w:p>
    <w:p xmlns:wp14="http://schemas.microsoft.com/office/word/2010/wordml" w:rsidR="007D2AD1" w:rsidRDefault="00014088" w14:paraId="75905D4A" wp14:textId="77777777">
      <w:pPr>
        <w:shd w:val="clear" w:color="auto" w:fill="FFFFFF"/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 xml:space="preserve">    </w:t>
      </w:r>
      <w:r>
        <w:rPr>
          <w:rFonts w:ascii="Arial Unicode MS" w:hAnsi="Arial Unicode MS" w:eastAsia="Arial Unicode MS" w:cs="Arial Unicode MS"/>
          <w:sz w:val="24"/>
          <w:szCs w:val="24"/>
        </w:rPr>
        <w:tab/>
      </w:r>
      <w:r>
        <w:rPr>
          <w:rFonts w:ascii="Arial Unicode MS" w:hAnsi="Arial Unicode MS" w:eastAsia="Arial Unicode MS" w:cs="Arial Unicode MS"/>
          <w:sz w:val="24"/>
          <w:szCs w:val="24"/>
        </w:rPr>
        <w:t xml:space="preserve">↓ </w:t>
      </w:r>
    </w:p>
    <w:p xmlns:wp14="http://schemas.microsoft.com/office/word/2010/wordml" w:rsidR="007D2AD1" w:rsidRDefault="00014088" w14:paraId="6F7BECDD" wp14:textId="77777777">
      <w:pPr>
        <w:shd w:val="clear" w:color="auto" w:fill="FFFFFF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Group Transactions (same creditor, same service) </w:t>
      </w:r>
    </w:p>
    <w:p xmlns:wp14="http://schemas.microsoft.com/office/word/2010/wordml" w:rsidR="007D2AD1" w:rsidRDefault="00014088" w14:paraId="2BC75C39" wp14:textId="77777777">
      <w:pPr>
        <w:shd w:val="clear" w:color="auto" w:fill="FFFFFF"/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 xml:space="preserve">    </w:t>
      </w:r>
      <w:r>
        <w:rPr>
          <w:rFonts w:ascii="Arial Unicode MS" w:hAnsi="Arial Unicode MS" w:eastAsia="Arial Unicode MS" w:cs="Arial Unicode MS"/>
          <w:sz w:val="24"/>
          <w:szCs w:val="24"/>
        </w:rPr>
        <w:tab/>
      </w:r>
      <w:r>
        <w:rPr>
          <w:rFonts w:ascii="Arial Unicode MS" w:hAnsi="Arial Unicode MS" w:eastAsia="Arial Unicode MS" w:cs="Arial Unicode MS"/>
          <w:sz w:val="24"/>
          <w:szCs w:val="24"/>
        </w:rPr>
        <w:t xml:space="preserve">↓ </w:t>
      </w:r>
    </w:p>
    <w:p xmlns:wp14="http://schemas.microsoft.com/office/word/2010/wordml" w:rsidR="007D2AD1" w:rsidRDefault="00014088" w14:paraId="2E67DE4F" wp14:textId="77777777">
      <w:pPr>
        <w:shd w:val="clear" w:color="auto" w:fill="FFFFFF"/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 xml:space="preserve">Map Service → TDS Section </w:t>
      </w:r>
    </w:p>
    <w:p xmlns:wp14="http://schemas.microsoft.com/office/word/2010/wordml" w:rsidR="007D2AD1" w:rsidRDefault="00014088" w14:paraId="714EDE55" wp14:textId="77777777">
      <w:pPr>
        <w:shd w:val="clear" w:color="auto" w:fill="FFFFFF"/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 xml:space="preserve">    </w:t>
      </w:r>
      <w:r>
        <w:rPr>
          <w:rFonts w:ascii="Arial Unicode MS" w:hAnsi="Arial Unicode MS" w:eastAsia="Arial Unicode MS" w:cs="Arial Unicode MS"/>
          <w:sz w:val="24"/>
          <w:szCs w:val="24"/>
        </w:rPr>
        <w:tab/>
      </w:r>
      <w:r>
        <w:rPr>
          <w:rFonts w:ascii="Arial Unicode MS" w:hAnsi="Arial Unicode MS" w:eastAsia="Arial Unicode MS" w:cs="Arial Unicode MS"/>
          <w:sz w:val="24"/>
          <w:szCs w:val="24"/>
        </w:rPr>
        <w:t xml:space="preserve">↓ </w:t>
      </w:r>
    </w:p>
    <w:p xmlns:wp14="http://schemas.microsoft.com/office/word/2010/wordml" w:rsidR="007D2AD1" w:rsidRDefault="00014088" w14:paraId="21555EA7" wp14:textId="77777777">
      <w:pPr>
        <w:shd w:val="clear" w:color="auto" w:fill="FFFFFF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Check Threshold (amount &amp; calculate the rate) </w:t>
      </w:r>
    </w:p>
    <w:p xmlns:wp14="http://schemas.microsoft.com/office/word/2010/wordml" w:rsidR="007D2AD1" w:rsidRDefault="007D2AD1" w14:paraId="0A37501D" wp14:textId="77777777"/>
    <w:p xmlns:wp14="http://schemas.microsoft.com/office/word/2010/wordml" w:rsidR="007D2AD1" w:rsidRDefault="00014088" w14:paraId="65DDDF57" wp14:textId="77777777">
      <w:r>
        <w:rPr>
          <w:b/>
          <w:bCs/>
        </w:rPr>
        <w:t>Explained Flow:</w:t>
      </w:r>
      <w:r>
        <w:br/>
      </w:r>
      <w:r>
        <w:br/>
      </w:r>
      <w:r>
        <w:t xml:space="preserve">Step 1: Take the creditor list </w:t>
      </w:r>
      <w:r>
        <w:br/>
      </w:r>
      <w:r>
        <w:t xml:space="preserve">Input : Creditor list given by company </w:t>
      </w:r>
    </w:p>
    <w:p xmlns:wp14="http://schemas.microsoft.com/office/word/2010/wordml" w:rsidR="007D2AD1" w:rsidRDefault="007D2AD1" w14:paraId="5DAB6C7B" wp14:textId="77777777"/>
    <w:p xmlns:wp14="http://schemas.microsoft.com/office/word/2010/wordml" w:rsidR="007D2AD1" w:rsidRDefault="00014088" w14:paraId="02EB378F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0D22D02C" wp14:editId="7777777">
            <wp:extent cx="4105275" cy="1775096"/>
            <wp:effectExtent l="0" t="0" r="0" b="0"/>
            <wp:docPr id="5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17750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7D2AD1" w:rsidRDefault="007D2AD1" w14:paraId="6A05A809" wp14:textId="77777777"/>
    <w:p xmlns:wp14="http://schemas.microsoft.com/office/word/2010/wordml" w:rsidR="007D2AD1" w:rsidRDefault="007D2AD1" w14:paraId="5A39BBE3" wp14:textId="77777777"/>
    <w:p xmlns:wp14="http://schemas.microsoft.com/office/word/2010/wordml" w:rsidR="007D2AD1" w:rsidRDefault="00014088" w14:paraId="661C37F0" wp14:textId="77777777">
      <w:r>
        <w:t>Step 2: According to the particular name take in the tally.</w:t>
      </w:r>
    </w:p>
    <w:p xmlns:wp14="http://schemas.microsoft.com/office/word/2010/wordml" w:rsidR="007D2AD1" w:rsidRDefault="00014088" w14:paraId="5E77C498" wp14:textId="77777777">
      <w:r>
        <w:t>Input: Tally (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Display more accounts/ account books/ ledger/ Name of Creditor). </w:t>
      </w:r>
    </w:p>
    <w:p xmlns:wp14="http://schemas.microsoft.com/office/word/2010/wordml" w:rsidR="007D2AD1" w:rsidRDefault="00014088" w14:paraId="41C8F396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082CCF1C" wp14:editId="7777777">
            <wp:extent cx="2886075" cy="1858375"/>
            <wp:effectExtent l="0" t="0" r="0" b="0"/>
            <wp:docPr id="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858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7D2AD1" w:rsidRDefault="00014088" w14:paraId="72A3D3EC" wp14:textId="77777777">
      <w:r>
        <w:br/>
      </w:r>
    </w:p>
    <w:p xmlns:wp14="http://schemas.microsoft.com/office/word/2010/wordml" w:rsidR="007D2AD1" w:rsidRDefault="007D2AD1" w14:paraId="0D0B940D" wp14:textId="77777777"/>
    <w:p xmlns:wp14="http://schemas.microsoft.com/office/word/2010/wordml" w:rsidR="007D2AD1" w:rsidRDefault="00014088" w14:paraId="194BAE84" wp14:textId="77777777">
      <w:r>
        <w:t xml:space="preserve">Step 3: From ledger identify the nature of the service </w:t>
      </w:r>
    </w:p>
    <w:p xmlns:wp14="http://schemas.microsoft.com/office/word/2010/wordml" w:rsidR="007D2AD1" w:rsidRDefault="00014088" w14:paraId="68EFBBEB" wp14:textId="77777777">
      <w:r>
        <w:t xml:space="preserve">Input :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>Creditor’s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>Ledgers from the tally(Date, Particulars, Vch Type, Vch No., Debit, Credit).</w:t>
      </w:r>
      <w:r>
        <w:br/>
      </w:r>
      <w:r>
        <w:rPr>
          <w:noProof/>
        </w:rPr>
        <w:drawing>
          <wp:inline xmlns:wp14="http://schemas.microsoft.com/office/word/2010/wordprocessingDrawing" distT="114300" distB="114300" distL="114300" distR="114300" wp14:anchorId="56CDF71E" wp14:editId="7777777">
            <wp:extent cx="4254500" cy="16383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54500" cy="163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7D2AD1" w:rsidRDefault="007D2AD1" w14:paraId="0E27B00A" wp14:textId="4D4C65AF">
      <w:r w:rsidRPr="361BC0BE" w:rsidR="00014088">
        <w:rPr>
          <w:highlight w:val="white"/>
        </w:rPr>
        <w:t xml:space="preserve"> </w:t>
      </w:r>
    </w:p>
    <w:p xmlns:wp14="http://schemas.microsoft.com/office/word/2010/wordml" w:rsidR="007D2AD1" w:rsidRDefault="00014088" w14:paraId="0DAC57CF" wp14:textId="20AD8831">
      <w:r w:rsidR="00014088">
        <w:rPr/>
        <w:t xml:space="preserve">Step </w:t>
      </w:r>
      <w:r w:rsidR="00014088">
        <w:rPr/>
        <w:t>4:Group</w:t>
      </w:r>
      <w:r w:rsidR="00014088">
        <w:rPr/>
        <w:t xml:space="preserve"> the similar nature of service of the </w:t>
      </w:r>
      <w:r w:rsidR="00014088">
        <w:rPr/>
        <w:t>creditors</w:t>
      </w:r>
      <w:r w:rsidR="5F70A26E">
        <w:rPr/>
        <w:t xml:space="preserve"> </w:t>
      </w:r>
      <w:r w:rsidR="052D3C89">
        <w:rPr/>
        <w:t>and</w:t>
      </w:r>
      <w:r w:rsidR="052D3C89">
        <w:rPr/>
        <w:t xml:space="preserve">  for amount of each nature take the </w:t>
      </w:r>
      <w:r w:rsidR="052D3C89">
        <w:rPr/>
        <w:t>cedited</w:t>
      </w:r>
      <w:r w:rsidR="052D3C89">
        <w:rPr/>
        <w:t xml:space="preserve"> column values.</w:t>
      </w:r>
    </w:p>
    <w:p xmlns:wp14="http://schemas.microsoft.com/office/word/2010/wordml" w:rsidR="007D2AD1" w:rsidRDefault="00014088" w14:paraId="6A33FCF1" wp14:textId="77777777">
      <w:r>
        <w:br/>
      </w:r>
      <w:r>
        <w:t>Step 5:Identify with the TDS section for the nature of the service</w:t>
      </w:r>
      <w:r>
        <w:br/>
      </w:r>
      <w:r>
        <w:t xml:space="preserve">input : Rate chart </w:t>
      </w:r>
    </w:p>
    <w:p xmlns:wp14="http://schemas.microsoft.com/office/word/2010/wordml" w:rsidR="007D2AD1" w:rsidRDefault="00014088" w14:paraId="3EC7EF30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368A7166" wp14:editId="7777777">
            <wp:extent cx="4279900" cy="2247900"/>
            <wp:effectExtent l="0" t="0" r="0" b="0"/>
            <wp:docPr id="1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9900" cy="2247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br/>
      </w:r>
      <w:r>
        <w:br/>
      </w:r>
      <w:r>
        <w:t>Step 6: For each creditor under the specific section check the threshold limit for amount.</w:t>
      </w:r>
      <w:r>
        <w:br/>
      </w:r>
      <w:r>
        <w:t>Input : Rate chart.</w:t>
      </w:r>
    </w:p>
    <w:p xmlns:wp14="http://schemas.microsoft.com/office/word/2010/wordml" w:rsidR="007D2AD1" w:rsidRDefault="00014088" w14:paraId="1906FE99" wp14:textId="77777777">
      <w:r>
        <w:br/>
      </w:r>
      <w:r>
        <w:t>Step 7: If the amount is above the threshold limit find the creditor’s pan number  from the ledger in tally.</w:t>
      </w:r>
      <w:r>
        <w:br/>
      </w:r>
      <w:r>
        <w:t>Input : ledger in tally</w:t>
      </w:r>
    </w:p>
    <w:p xmlns:wp14="http://schemas.microsoft.com/office/word/2010/wordml" w:rsidR="007D2AD1" w:rsidRDefault="00014088" w14:paraId="60061E4C" wp14:textId="77777777">
      <w:r>
        <w:rPr>
          <w:noProof/>
        </w:rPr>
        <w:drawing>
          <wp:inline xmlns:wp14="http://schemas.microsoft.com/office/word/2010/wordprocessingDrawing" distT="114300" distB="114300" distL="114300" distR="114300" wp14:anchorId="3CAA3E15" wp14:editId="7777777">
            <wp:extent cx="4395788" cy="2928091"/>
            <wp:effectExtent l="0" t="0" r="0" b="0"/>
            <wp:docPr id="8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5788" cy="292809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7D2AD1" w:rsidRDefault="007D2AD1" w14:paraId="44EAFD9C" wp14:textId="77777777"/>
    <w:p xmlns:wp14="http://schemas.microsoft.com/office/word/2010/wordml" w:rsidR="007D2AD1" w:rsidRDefault="00014088" w14:paraId="2D9E6D7B" wp14:textId="165FF5E2">
      <w:r w:rsidR="672E450D">
        <w:rPr/>
        <w:t xml:space="preserve">Step 8: In </w:t>
      </w:r>
      <w:r w:rsidR="672E450D">
        <w:rPr/>
        <w:t>pan ,</w:t>
      </w:r>
      <w:r w:rsidR="672E450D">
        <w:rPr/>
        <w:t xml:space="preserve"> from the last 4th place </w:t>
      </w:r>
      <w:r w:rsidR="672E450D">
        <w:rPr/>
        <w:t>contains</w:t>
      </w:r>
      <w:r w:rsidR="672E450D">
        <w:rPr/>
        <w:t xml:space="preserve"> “P” </w:t>
      </w:r>
      <w:r w:rsidR="46754559">
        <w:rPr/>
        <w:t xml:space="preserve">or “H” </w:t>
      </w:r>
      <w:r w:rsidR="672E450D">
        <w:rPr/>
        <w:t xml:space="preserve">then we should take the individual rate of percentage or else others rate of percentage should </w:t>
      </w:r>
      <w:r w:rsidR="672E450D">
        <w:rPr/>
        <w:t>taken</w:t>
      </w:r>
      <w:r w:rsidR="672E450D">
        <w:rPr/>
        <w:t xml:space="preserve"> </w:t>
      </w:r>
      <w:r w:rsidR="5B43041E">
        <w:rPr/>
        <w:t>and the TDS amount is calculated.</w:t>
      </w:r>
      <w:r>
        <w:br/>
      </w:r>
      <w:r w:rsidRPr="62031331" w:rsidR="73B8C385">
        <w:rPr>
          <w:b w:val="1"/>
          <w:bCs w:val="1"/>
        </w:rPr>
        <w:t>Input :</w:t>
      </w:r>
      <w:r w:rsidR="73B8C385">
        <w:rPr/>
        <w:t xml:space="preserve"> Rate chart</w:t>
      </w:r>
    </w:p>
    <w:p xmlns:wp14="http://schemas.microsoft.com/office/word/2010/wordml" w:rsidR="007D2AD1" w:rsidRDefault="007D2AD1" w14:paraId="1E914A21" wp14:textId="2B38F988"/>
    <w:p xmlns:wp14="http://schemas.microsoft.com/office/word/2010/wordml" w:rsidR="007D2AD1" w:rsidP="62031331" w:rsidRDefault="007D2AD1" w14:paraId="4B94D5A5" wp14:textId="4DD594CB">
      <w:pPr>
        <w:pStyle w:val="Normal"/>
      </w:pPr>
      <w:r w:rsidR="16A99246">
        <w:rPr/>
        <w:t xml:space="preserve">Step </w:t>
      </w:r>
      <w:r w:rsidR="16A99246">
        <w:rPr/>
        <w:t>9 :</w:t>
      </w:r>
      <w:r w:rsidR="16A99246">
        <w:rPr/>
        <w:t xml:space="preserve"> </w:t>
      </w:r>
      <w:r w:rsidR="713BBDB3">
        <w:rPr/>
        <w:t xml:space="preserve">Compare the </w:t>
      </w:r>
      <w:r w:rsidR="14887489">
        <w:rPr/>
        <w:t>TDS calculated amount with deducted amount</w:t>
      </w:r>
      <w:r w:rsidR="713BBDB3">
        <w:rPr/>
        <w:t xml:space="preserve"> in tally under creditor</w:t>
      </w:r>
      <w:r w:rsidR="6E1A6DF4">
        <w:rPr/>
        <w:t>’s ledger</w:t>
      </w:r>
      <w:r w:rsidR="612DD728">
        <w:rPr/>
        <w:t>.</w:t>
      </w:r>
      <w:r>
        <w:br/>
      </w:r>
      <w:r>
        <w:br/>
      </w:r>
      <w:r w:rsidR="13932109">
        <w:rPr/>
        <w:t xml:space="preserve">If the amount is Correctly deduced </w:t>
      </w:r>
      <w:r w:rsidR="3C0DA8D9">
        <w:rPr/>
        <w:t>or deduced less in amount it should be displayed.</w:t>
      </w:r>
      <w:r>
        <w:br/>
      </w:r>
      <w:r>
        <w:br/>
      </w:r>
      <w:r w:rsidR="6B6CAC82">
        <w:rPr/>
        <w:t xml:space="preserve">Input : </w:t>
      </w:r>
      <w:r w:rsidRPr="62031331" w:rsidR="796BE372">
        <w:rPr>
          <w:rFonts w:ascii="Times New Roman" w:hAnsi="Times New Roman" w:eastAsia="Times New Roman" w:cs="Times New Roman"/>
          <w:sz w:val="24"/>
          <w:szCs w:val="24"/>
          <w:highlight w:val="white"/>
        </w:rPr>
        <w:t>Creditor’s</w:t>
      </w:r>
      <w:r w:rsidRPr="62031331" w:rsidR="796BE372"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white"/>
        </w:rPr>
        <w:t xml:space="preserve"> </w:t>
      </w:r>
      <w:r w:rsidRPr="62031331" w:rsidR="796BE372"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Ledgers from the </w:t>
      </w:r>
      <w:r w:rsidRPr="62031331" w:rsidR="796BE372">
        <w:rPr>
          <w:rFonts w:ascii="Times New Roman" w:hAnsi="Times New Roman" w:eastAsia="Times New Roman" w:cs="Times New Roman"/>
          <w:sz w:val="24"/>
          <w:szCs w:val="24"/>
          <w:highlight w:val="white"/>
        </w:rPr>
        <w:t>tally (</w:t>
      </w:r>
      <w:r w:rsidRPr="62031331" w:rsidR="796BE372"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Date, Particulars, </w:t>
      </w:r>
      <w:r w:rsidRPr="62031331" w:rsidR="796BE372">
        <w:rPr>
          <w:rFonts w:ascii="Times New Roman" w:hAnsi="Times New Roman" w:eastAsia="Times New Roman" w:cs="Times New Roman"/>
          <w:sz w:val="24"/>
          <w:szCs w:val="24"/>
          <w:highlight w:val="white"/>
        </w:rPr>
        <w:t>Vch</w:t>
      </w:r>
      <w:r w:rsidRPr="62031331" w:rsidR="796BE372"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Type, </w:t>
      </w:r>
      <w:r w:rsidRPr="62031331" w:rsidR="796BE372">
        <w:rPr>
          <w:rFonts w:ascii="Times New Roman" w:hAnsi="Times New Roman" w:eastAsia="Times New Roman" w:cs="Times New Roman"/>
          <w:sz w:val="24"/>
          <w:szCs w:val="24"/>
          <w:highlight w:val="white"/>
        </w:rPr>
        <w:t>Vch</w:t>
      </w:r>
      <w:r w:rsidRPr="62031331" w:rsidR="796BE372"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No., Debit, Credit).</w:t>
      </w:r>
    </w:p>
    <w:p xmlns:wp14="http://schemas.microsoft.com/office/word/2010/wordml" w:rsidR="007D2AD1" w:rsidP="62031331" w:rsidRDefault="007D2AD1" w14:paraId="45FB0818" wp14:textId="2F6B4868">
      <w:pPr>
        <w:pStyle w:val="Normal"/>
      </w:pPr>
      <w:r w:rsidR="6E1A6DF4">
        <w:drawing>
          <wp:inline xmlns:wp14="http://schemas.microsoft.com/office/word/2010/wordprocessingDrawing" wp14:editId="7A90ECE7" wp14:anchorId="5A85541B">
            <wp:extent cx="5724525" cy="1171575"/>
            <wp:effectExtent l="0" t="0" r="0" b="0"/>
            <wp:docPr id="69079246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90792465" name="Picture 690792465"/>
                    <pic:cNvPicPr/>
                  </pic:nvPicPr>
                  <pic:blipFill>
                    <a:blip xmlns:r="http://schemas.openxmlformats.org/officeDocument/2006/relationships" r:embed="rId168456005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R="007D2AD1" w:rsidRDefault="007D2AD1" w14:paraId="049F31CB" wp14:textId="77777777"/>
    <w:p w:rsidR="62031331" w:rsidRDefault="62031331" w14:paraId="17922052" w14:textId="1F9A0133"/>
    <w:p w:rsidR="62031331" w:rsidRDefault="62031331" w14:paraId="3F6B98B1" w14:textId="2B7A37D5"/>
    <w:p w:rsidR="62031331" w:rsidRDefault="62031331" w14:paraId="371E9B68" w14:textId="1AE0B285"/>
    <w:p w:rsidR="62031331" w:rsidRDefault="62031331" w14:paraId="6CAFEEFC" w14:textId="4E6DFE69"/>
    <w:p xmlns:wp14="http://schemas.microsoft.com/office/word/2010/wordml" w:rsidR="007D2AD1" w:rsidP="62031331" w:rsidRDefault="00014088" w14:paraId="67B5F012" wp14:textId="77777777">
      <w:pPr>
        <w:rPr>
          <w:b w:val="1"/>
          <w:bCs w:val="1"/>
          <w:sz w:val="24"/>
          <w:szCs w:val="24"/>
        </w:rPr>
      </w:pPr>
      <w:r w:rsidRPr="62031331" w:rsidR="672E450D">
        <w:rPr>
          <w:b w:val="1"/>
          <w:bCs w:val="1"/>
          <w:sz w:val="24"/>
          <w:szCs w:val="24"/>
        </w:rPr>
        <w:t>TDS Payable:</w:t>
      </w:r>
    </w:p>
    <w:p xmlns:wp14="http://schemas.microsoft.com/office/word/2010/wordml" w:rsidR="007D2AD1" w:rsidRDefault="007D2AD1" w14:paraId="53128261" wp14:textId="77777777">
      <w:pPr>
        <w:rPr>
          <w:b/>
          <w:bCs/>
        </w:rPr>
      </w:pPr>
    </w:p>
    <w:p xmlns:wp14="http://schemas.microsoft.com/office/word/2010/wordml" w:rsidR="007D2AD1" w:rsidRDefault="00014088" w14:paraId="7B341E5C" wp14:textId="77777777">
      <w:r>
        <w:rPr>
          <w:b/>
          <w:bCs/>
        </w:rPr>
        <w:t>Simple Flow:</w:t>
      </w:r>
      <w:r>
        <w:br/>
      </w:r>
      <w:r>
        <w:t xml:space="preserve"> </w:t>
      </w:r>
    </w:p>
    <w:p xmlns:wp14="http://schemas.microsoft.com/office/word/2010/wordml" w:rsidR="007D2AD1" w:rsidRDefault="00014088" w14:paraId="54095DD6" wp14:textId="77777777">
      <w:pPr>
        <w:shd w:val="clear" w:color="auto" w:fill="FFFFFF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TDS Deducted in Tally (Month-wise) </w:t>
      </w:r>
    </w:p>
    <w:p xmlns:wp14="http://schemas.microsoft.com/office/word/2010/wordml" w:rsidR="007D2AD1" w:rsidRDefault="00014088" w14:paraId="206AF30B" wp14:textId="77777777">
      <w:pPr>
        <w:shd w:val="clear" w:color="auto" w:fill="FFFFFF"/>
        <w:spacing w:before="240" w:after="240"/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 xml:space="preserve">    </w:t>
      </w:r>
      <w:r>
        <w:rPr>
          <w:rFonts w:ascii="Arial Unicode MS" w:hAnsi="Arial Unicode MS" w:eastAsia="Arial Unicode MS" w:cs="Arial Unicode MS"/>
          <w:sz w:val="24"/>
          <w:szCs w:val="24"/>
        </w:rPr>
        <w:tab/>
      </w:r>
      <w:r>
        <w:rPr>
          <w:rFonts w:ascii="Arial Unicode MS" w:hAnsi="Arial Unicode MS" w:eastAsia="Arial Unicode MS" w:cs="Arial Unicode MS"/>
          <w:sz w:val="24"/>
          <w:szCs w:val="24"/>
        </w:rPr>
        <w:t xml:space="preserve">↓ </w:t>
      </w:r>
    </w:p>
    <w:p xmlns:wp14="http://schemas.microsoft.com/office/word/2010/wordml" w:rsidR="007D2AD1" w:rsidRDefault="00014088" w14:paraId="1EC5FEDC" wp14:textId="77777777">
      <w:pPr>
        <w:shd w:val="clear" w:color="auto" w:fill="FFFFFF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Check if TDS is Payable (Before 7th of next month) </w:t>
      </w:r>
    </w:p>
    <w:p xmlns:wp14="http://schemas.microsoft.com/office/word/2010/wordml" w:rsidR="007D2AD1" w:rsidRDefault="00014088" w14:paraId="73DC904D" wp14:textId="77777777">
      <w:pPr>
        <w:shd w:val="clear" w:color="auto" w:fill="FFFFFF"/>
        <w:spacing w:before="240" w:after="240"/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 xml:space="preserve">    </w:t>
      </w:r>
      <w:r>
        <w:rPr>
          <w:rFonts w:ascii="Arial Unicode MS" w:hAnsi="Arial Unicode MS" w:eastAsia="Arial Unicode MS" w:cs="Arial Unicode MS"/>
          <w:sz w:val="24"/>
          <w:szCs w:val="24"/>
        </w:rPr>
        <w:tab/>
      </w:r>
      <w:r>
        <w:rPr>
          <w:rFonts w:ascii="Arial Unicode MS" w:hAnsi="Arial Unicode MS" w:eastAsia="Arial Unicode MS" w:cs="Arial Unicode MS"/>
          <w:sz w:val="24"/>
          <w:szCs w:val="24"/>
        </w:rPr>
        <w:t xml:space="preserve">↓ </w:t>
      </w:r>
    </w:p>
    <w:p xmlns:wp14="http://schemas.microsoft.com/office/word/2010/wordml" w:rsidR="007D2AD1" w:rsidRDefault="00014088" w14:paraId="327B42A8" wp14:textId="77777777">
      <w:pPr>
        <w:shd w:val="clear" w:color="auto" w:fill="FFFFFF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Section-wise Segregation (194J / 194C / 194A) </w:t>
      </w:r>
    </w:p>
    <w:p xmlns:wp14="http://schemas.microsoft.com/office/word/2010/wordml" w:rsidR="007D2AD1" w:rsidRDefault="00014088" w14:paraId="31039BD5" wp14:textId="77777777">
      <w:pPr>
        <w:shd w:val="clear" w:color="auto" w:fill="FFFFFF"/>
        <w:spacing w:before="240" w:after="240"/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 xml:space="preserve">    </w:t>
      </w:r>
      <w:r>
        <w:rPr>
          <w:rFonts w:ascii="Arial Unicode MS" w:hAnsi="Arial Unicode MS" w:eastAsia="Arial Unicode MS" w:cs="Arial Unicode MS"/>
          <w:sz w:val="24"/>
          <w:szCs w:val="24"/>
        </w:rPr>
        <w:tab/>
      </w:r>
      <w:r>
        <w:rPr>
          <w:rFonts w:ascii="Arial Unicode MS" w:hAnsi="Arial Unicode MS" w:eastAsia="Arial Unicode MS" w:cs="Arial Unicode MS"/>
          <w:sz w:val="24"/>
          <w:szCs w:val="24"/>
        </w:rPr>
        <w:t xml:space="preserve">↓ </w:t>
      </w:r>
    </w:p>
    <w:p xmlns:wp14="http://schemas.microsoft.com/office/word/2010/wordml" w:rsidR="007D2AD1" w:rsidRDefault="00014088" w14:paraId="659ECCFC" wp14:textId="77777777">
      <w:pPr>
        <w:shd w:val="clear" w:color="auto" w:fill="FFFFFF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Match with TDS Challan (Payment) </w:t>
      </w:r>
    </w:p>
    <w:p xmlns:wp14="http://schemas.microsoft.com/office/word/2010/wordml" w:rsidR="007D2AD1" w:rsidRDefault="00014088" w14:paraId="296D8C86" wp14:textId="77777777">
      <w:pPr>
        <w:shd w:val="clear" w:color="auto" w:fill="FFFFFF"/>
        <w:spacing w:before="240" w:after="240"/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 xml:space="preserve">      </w:t>
      </w:r>
      <w:r>
        <w:rPr>
          <w:rFonts w:ascii="Arial Unicode MS" w:hAnsi="Arial Unicode MS" w:eastAsia="Arial Unicode MS" w:cs="Arial Unicode MS"/>
          <w:sz w:val="24"/>
          <w:szCs w:val="24"/>
        </w:rPr>
        <w:tab/>
      </w:r>
      <w:r>
        <w:rPr>
          <w:rFonts w:ascii="Arial Unicode MS" w:hAnsi="Arial Unicode MS" w:eastAsia="Arial Unicode MS" w:cs="Arial Unicode MS"/>
          <w:sz w:val="24"/>
          <w:szCs w:val="24"/>
        </w:rPr>
        <w:t xml:space="preserve">↓    </w:t>
      </w:r>
    </w:p>
    <w:p xmlns:wp14="http://schemas.microsoft.com/office/word/2010/wordml" w:rsidR="007D2AD1" w:rsidRDefault="00014088" w14:paraId="6DD3284C" wp14:textId="77777777">
      <w:pPr>
        <w:shd w:val="clear" w:color="auto" w:fill="FFFFFF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Group Data into 24Q &amp; 26Q </w:t>
      </w:r>
    </w:p>
    <w:p xmlns:wp14="http://schemas.microsoft.com/office/word/2010/wordml" w:rsidR="007D2AD1" w:rsidRDefault="00014088" w14:paraId="7822021A" wp14:textId="77777777">
      <w:pPr>
        <w:shd w:val="clear" w:color="auto" w:fill="FFFFFF"/>
        <w:spacing w:before="240" w:after="240"/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 xml:space="preserve">    </w:t>
      </w:r>
      <w:r>
        <w:rPr>
          <w:rFonts w:ascii="Arial Unicode MS" w:hAnsi="Arial Unicode MS" w:eastAsia="Arial Unicode MS" w:cs="Arial Unicode MS"/>
          <w:sz w:val="24"/>
          <w:szCs w:val="24"/>
        </w:rPr>
        <w:tab/>
      </w:r>
      <w:r>
        <w:rPr>
          <w:rFonts w:ascii="Arial Unicode MS" w:hAnsi="Arial Unicode MS" w:eastAsia="Arial Unicode MS" w:cs="Arial Unicode MS"/>
          <w:sz w:val="24"/>
          <w:szCs w:val="24"/>
        </w:rPr>
        <w:t xml:space="preserve">↓ </w:t>
      </w:r>
    </w:p>
    <w:p xmlns:wp14="http://schemas.microsoft.com/office/word/2010/wordml" w:rsidR="007D2AD1" w:rsidRDefault="00014088" w14:paraId="2C41F5BF" wp14:textId="77777777">
      <w:pPr>
        <w:shd w:val="clear" w:color="auto" w:fill="FFFFFF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Quarterly Cumulative (3 Months Total) </w:t>
      </w:r>
    </w:p>
    <w:p xmlns:wp14="http://schemas.microsoft.com/office/word/2010/wordml" w:rsidR="007D2AD1" w:rsidRDefault="00014088" w14:paraId="4FAF8181" wp14:textId="77777777">
      <w:pPr>
        <w:shd w:val="clear" w:color="auto" w:fill="FFFFFF"/>
        <w:spacing w:before="240" w:after="240"/>
        <w:rPr>
          <w:sz w:val="24"/>
          <w:szCs w:val="24"/>
        </w:rPr>
      </w:pPr>
      <w:r>
        <w:rPr>
          <w:rFonts w:ascii="Arial Unicode MS" w:hAnsi="Arial Unicode MS" w:eastAsia="Arial Unicode MS" w:cs="Arial Unicode MS"/>
          <w:sz w:val="24"/>
          <w:szCs w:val="24"/>
        </w:rPr>
        <w:t xml:space="preserve">    </w:t>
      </w:r>
      <w:r>
        <w:rPr>
          <w:rFonts w:ascii="Arial Unicode MS" w:hAnsi="Arial Unicode MS" w:eastAsia="Arial Unicode MS" w:cs="Arial Unicode MS"/>
          <w:sz w:val="24"/>
          <w:szCs w:val="24"/>
        </w:rPr>
        <w:tab/>
      </w:r>
      <w:r>
        <w:rPr>
          <w:rFonts w:ascii="Arial Unicode MS" w:hAnsi="Arial Unicode MS" w:eastAsia="Arial Unicode MS" w:cs="Arial Unicode MS"/>
          <w:sz w:val="24"/>
          <w:szCs w:val="24"/>
        </w:rPr>
        <w:t xml:space="preserve">↓ </w:t>
      </w:r>
    </w:p>
    <w:p xmlns:wp14="http://schemas.microsoft.com/office/word/2010/wordml" w:rsidR="007D2AD1" w:rsidRDefault="00014088" w14:paraId="556C6629" wp14:textId="77777777">
      <w:pPr>
        <w:shd w:val="clear" w:color="auto" w:fill="FFFFFF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Match with Quarterly Return (TRACES) </w:t>
      </w:r>
    </w:p>
    <w:p xmlns:wp14="http://schemas.microsoft.com/office/word/2010/wordml" w:rsidR="007D2AD1" w:rsidRDefault="007D2AD1" w14:paraId="62486C05" wp14:textId="77777777">
      <w:pPr>
        <w:shd w:val="clear" w:color="auto" w:fill="FFFFFF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7D2AD1" w:rsidRDefault="00014088" w14:paraId="215C8ACC" wp14:textId="77777777">
      <w:pPr>
        <w:shd w:val="clear" w:color="auto" w:fill="FFFFFF"/>
        <w:spacing w:before="240" w:after="240"/>
        <w:rPr>
          <w:rFonts w:ascii="Times New Roman" w:hAnsi="Times New Roman" w:eastAsia="Times New Roman" w:cs="Times New Roman"/>
          <w:b/>
          <w:bCs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Detailed Explain:</w:t>
      </w:r>
    </w:p>
    <w:p xmlns:wp14="http://schemas.microsoft.com/office/word/2010/wordml" w:rsidR="007D2AD1" w:rsidP="361BC0BE" w:rsidRDefault="00014088" w14:paraId="58CDBC27" wp14:textId="42B26416">
      <w:pPr>
        <w:shd w:val="clear" w:color="auto" w:fill="FFFFFF" w:themeFill="background1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 w:rsidRPr="361BC0BE" w:rsidR="00014088">
        <w:rPr>
          <w:rFonts w:ascii="Times New Roman" w:hAnsi="Times New Roman" w:eastAsia="Times New Roman" w:cs="Times New Roman"/>
          <w:sz w:val="24"/>
          <w:szCs w:val="24"/>
        </w:rPr>
        <w:t xml:space="preserve">Step </w:t>
      </w:r>
      <w:r w:rsidRPr="361BC0BE" w:rsidR="00014088">
        <w:rPr>
          <w:rFonts w:ascii="Times New Roman" w:hAnsi="Times New Roman" w:eastAsia="Times New Roman" w:cs="Times New Roman"/>
          <w:sz w:val="24"/>
          <w:szCs w:val="24"/>
        </w:rPr>
        <w:t>1:Check</w:t>
      </w:r>
      <w:r w:rsidRPr="361BC0BE" w:rsidR="00014088">
        <w:rPr>
          <w:rFonts w:ascii="Times New Roman" w:hAnsi="Times New Roman" w:eastAsia="Times New Roman" w:cs="Times New Roman"/>
          <w:sz w:val="24"/>
          <w:szCs w:val="24"/>
        </w:rPr>
        <w:t xml:space="preserve"> whether TDS is </w:t>
      </w:r>
      <w:r w:rsidRPr="361BC0BE" w:rsidR="00014088">
        <w:rPr>
          <w:rFonts w:ascii="Times New Roman" w:hAnsi="Times New Roman" w:eastAsia="Times New Roman" w:cs="Times New Roman"/>
          <w:sz w:val="24"/>
          <w:szCs w:val="24"/>
        </w:rPr>
        <w:t>paid  before</w:t>
      </w:r>
      <w:r w:rsidRPr="361BC0BE" w:rsidR="00014088">
        <w:rPr>
          <w:rFonts w:ascii="Times New Roman" w:hAnsi="Times New Roman" w:eastAsia="Times New Roman" w:cs="Times New Roman"/>
          <w:sz w:val="24"/>
          <w:szCs w:val="24"/>
        </w:rPr>
        <w:t xml:space="preserve"> 7th of following month</w:t>
      </w:r>
      <w:r w:rsidRPr="361BC0BE" w:rsidR="0D262475">
        <w:rPr>
          <w:rFonts w:ascii="Times New Roman" w:hAnsi="Times New Roman" w:eastAsia="Times New Roman" w:cs="Times New Roman"/>
          <w:sz w:val="24"/>
          <w:szCs w:val="24"/>
        </w:rPr>
        <w:t xml:space="preserve"> or if it is beyond that interest </w:t>
      </w:r>
      <w:r w:rsidRPr="361BC0BE" w:rsidR="0D262475">
        <w:rPr>
          <w:rFonts w:ascii="Times New Roman" w:hAnsi="Times New Roman" w:eastAsia="Times New Roman" w:cs="Times New Roman"/>
          <w:sz w:val="24"/>
          <w:szCs w:val="24"/>
        </w:rPr>
        <w:t>@</w:t>
      </w:r>
      <w:r w:rsidRPr="361BC0BE" w:rsidR="0D262475">
        <w:rPr>
          <w:rFonts w:ascii="Times New Roman" w:hAnsi="Times New Roman" w:eastAsia="Times New Roman" w:cs="Times New Roman"/>
          <w:sz w:val="24"/>
          <w:szCs w:val="24"/>
        </w:rPr>
        <w:t>1.5% per month or part of that month is paid</w:t>
      </w:r>
      <w:r w:rsidRPr="361BC0BE" w:rsidR="00014088">
        <w:rPr>
          <w:rFonts w:ascii="Times New Roman" w:hAnsi="Times New Roman" w:eastAsia="Times New Roman" w:cs="Times New Roman"/>
          <w:sz w:val="24"/>
          <w:szCs w:val="24"/>
        </w:rPr>
        <w:t>.</w:t>
      </w:r>
      <w:r>
        <w:br/>
      </w:r>
      <w:r w:rsidRPr="361BC0BE" w:rsidR="00014088">
        <w:rPr>
          <w:rFonts w:ascii="Times New Roman" w:hAnsi="Times New Roman" w:eastAsia="Times New Roman" w:cs="Times New Roman"/>
          <w:sz w:val="24"/>
          <w:szCs w:val="24"/>
        </w:rPr>
        <w:t>Input : Challan/Payment receipts of TDS</w:t>
      </w:r>
    </w:p>
    <w:p xmlns:wp14="http://schemas.microsoft.com/office/word/2010/wordml" w:rsidR="007D2AD1" w:rsidP="36993A55" w:rsidRDefault="00014088" w14:paraId="4101652C" wp14:textId="77777777">
      <w:pPr>
        <w:shd w:val="clear" w:color="auto" w:fill="FFFFFF" w:themeFill="background1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  <w:r>
        <w:drawing>
          <wp:inline xmlns:wp14="http://schemas.microsoft.com/office/word/2010/wordprocessingDrawing" wp14:editId="0B6833DC" wp14:anchorId="7ED8A9DD">
            <wp:extent cx="3003383" cy="2326372"/>
            <wp:effectExtent l="0" t="0" r="6985" b="0"/>
            <wp:docPr id="9" name="image4.png"/>
            <wp:cNvGraphicFramePr/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xmlns:r="http://schemas.openxmlformats.org/officeDocument/2006/relationships"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03383" cy="23263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7D2AD1" w:rsidRDefault="00014088" w14:paraId="17D1D4B2" wp14:textId="77777777">
      <w:pPr>
        <w:shd w:val="clear" w:color="auto" w:fill="FFFFFF"/>
        <w:spacing w:before="240" w:after="240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>Step 2: Categorise the section wise amount and compare it with the tally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br/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>Input: Tally ledgers (Display more accounts/ account books/ ledger/ TDS on specific section) and Receipts/Challans.</w:t>
      </w:r>
    </w:p>
    <w:p xmlns:wp14="http://schemas.microsoft.com/office/word/2010/wordml" w:rsidR="007D2AD1" w:rsidRDefault="00014088" w14:paraId="4B99056E" wp14:textId="77777777">
      <w:pPr>
        <w:shd w:val="clear" w:color="auto" w:fill="FFFFFF"/>
        <w:spacing w:before="240" w:after="240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noProof/>
          <w:sz w:val="24"/>
          <w:szCs w:val="24"/>
          <w:highlight w:val="white"/>
        </w:rPr>
        <w:drawing>
          <wp:inline xmlns:wp14="http://schemas.microsoft.com/office/word/2010/wordprocessingDrawing" distT="114300" distB="114300" distL="114300" distR="114300" wp14:anchorId="4684C430" wp14:editId="7777777">
            <wp:extent cx="2717800" cy="2260600"/>
            <wp:effectExtent l="0" t="0" r="0" b="0"/>
            <wp:docPr id="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7800" cy="2260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7D2AD1" w:rsidRDefault="007D2AD1" w14:paraId="1299C43A" wp14:textId="77777777">
      <w:pPr>
        <w:shd w:val="clear" w:color="auto" w:fill="FFFFFF"/>
        <w:spacing w:before="240" w:after="240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</w:p>
    <w:p xmlns:wp14="http://schemas.microsoft.com/office/word/2010/wordml" w:rsidR="007D2AD1" w:rsidRDefault="00014088" w14:paraId="657ABC12" wp14:textId="77777777">
      <w:pPr>
        <w:shd w:val="clear" w:color="auto" w:fill="FFFFFF"/>
        <w:spacing w:before="240" w:after="240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>Step 3: Group the amount according to the 24Q and 26Q and returns are filed</w:t>
      </w:r>
    </w:p>
    <w:p xmlns:wp14="http://schemas.microsoft.com/office/word/2010/wordml" w:rsidR="007D2AD1" w:rsidRDefault="00014088" w14:paraId="45EC707C" wp14:textId="77777777">
      <w:pPr>
        <w:shd w:val="clear" w:color="auto" w:fill="FFFFFF"/>
        <w:ind w:left="720"/>
        <w:rPr>
          <w:sz w:val="24"/>
          <w:szCs w:val="24"/>
          <w:highlight w:val="white"/>
        </w:rPr>
      </w:pPr>
      <w:r>
        <w:rPr>
          <w:rFonts w:ascii="Arial Unicode MS" w:hAnsi="Arial Unicode MS" w:eastAsia="Arial Unicode MS" w:cs="Arial Unicode MS"/>
          <w:sz w:val="24"/>
          <w:szCs w:val="24"/>
          <w:highlight w:val="white"/>
        </w:rPr>
        <w:t xml:space="preserve">24Q → Salary TDS </w:t>
      </w:r>
    </w:p>
    <w:p xmlns:wp14="http://schemas.microsoft.com/office/word/2010/wordml" w:rsidR="007D2AD1" w:rsidRDefault="00014088" w14:paraId="3D0211D8" wp14:textId="77777777">
      <w:pPr>
        <w:shd w:val="clear" w:color="auto" w:fill="FFFFFF"/>
        <w:ind w:left="720"/>
        <w:rPr>
          <w:sz w:val="24"/>
          <w:szCs w:val="24"/>
          <w:highlight w:val="white"/>
        </w:rPr>
      </w:pPr>
      <w:r>
        <w:rPr>
          <w:rFonts w:ascii="Arial Unicode MS" w:hAnsi="Arial Unicode MS" w:eastAsia="Arial Unicode MS" w:cs="Arial Unicode MS"/>
          <w:sz w:val="24"/>
          <w:szCs w:val="24"/>
          <w:highlight w:val="white"/>
        </w:rPr>
        <w:t xml:space="preserve">26Q → Non-salary TDS (vendors, professionals, contractors) </w:t>
      </w:r>
    </w:p>
    <w:p xmlns:wp14="http://schemas.microsoft.com/office/word/2010/wordml" w:rsidR="007D2AD1" w:rsidRDefault="00014088" w14:paraId="543569E2" wp14:textId="77777777">
      <w:pPr>
        <w:shd w:val="clear" w:color="auto" w:fill="FFFFFF"/>
        <w:spacing w:before="240" w:after="240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>Input :</w:t>
      </w: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Quarterly returns filed receipts. </w:t>
      </w:r>
    </w:p>
    <w:p xmlns:wp14="http://schemas.microsoft.com/office/word/2010/wordml" w:rsidR="007D2AD1" w:rsidRDefault="00014088" w14:paraId="4DDBEF00" wp14:textId="77777777">
      <w:pPr>
        <w:shd w:val="clear" w:color="auto" w:fill="FFFFFF"/>
        <w:spacing w:before="240" w:after="240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noProof/>
          <w:sz w:val="24"/>
          <w:szCs w:val="24"/>
          <w:highlight w:val="white"/>
        </w:rPr>
        <w:drawing>
          <wp:inline xmlns:wp14="http://schemas.microsoft.com/office/word/2010/wordprocessingDrawing" distT="114300" distB="114300" distL="114300" distR="114300" wp14:anchorId="035ED7D2" wp14:editId="7777777">
            <wp:extent cx="2806700" cy="2501900"/>
            <wp:effectExtent l="0" t="0" r="0" b="0"/>
            <wp:docPr id="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6700" cy="2501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br/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br/>
      </w:r>
    </w:p>
    <w:p xmlns:wp14="http://schemas.microsoft.com/office/word/2010/wordml" w:rsidR="007D2AD1" w:rsidRDefault="00014088" w14:paraId="141D0554" wp14:textId="77777777">
      <w:pPr>
        <w:shd w:val="clear" w:color="auto" w:fill="FFFFFF"/>
        <w:spacing w:before="240" w:after="240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>Step 4: Calculate the cumulative total amount of TDS for each month.</w:t>
      </w:r>
    </w:p>
    <w:p xmlns:wp14="http://schemas.microsoft.com/office/word/2010/wordml" w:rsidR="007D2AD1" w:rsidRDefault="00014088" w14:paraId="585C7DE7" wp14:textId="77777777">
      <w:pPr>
        <w:shd w:val="clear" w:color="auto" w:fill="FFFFFF"/>
        <w:spacing w:before="240" w:after="240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white"/>
        </w:rPr>
        <w:t xml:space="preserve">Input :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Tally Ledger data (Display more accounts/ account books/ ledger/ TDS on specific section). </w:t>
      </w:r>
    </w:p>
    <w:p xmlns:wp14="http://schemas.microsoft.com/office/word/2010/wordml" w:rsidR="007D2AD1" w:rsidRDefault="00014088" w14:paraId="3461D779" wp14:textId="77777777">
      <w:pPr>
        <w:shd w:val="clear" w:color="auto" w:fill="FFFFFF"/>
        <w:spacing w:before="240" w:after="240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noProof/>
          <w:sz w:val="24"/>
          <w:szCs w:val="24"/>
          <w:highlight w:val="white"/>
        </w:rPr>
        <w:drawing>
          <wp:inline xmlns:wp14="http://schemas.microsoft.com/office/word/2010/wordprocessingDrawing" distT="114300" distB="114300" distL="114300" distR="114300" wp14:anchorId="1F0247AA" wp14:editId="7777777">
            <wp:extent cx="5727700" cy="1282700"/>
            <wp:effectExtent l="0" t="0" r="0" b="0"/>
            <wp:docPr id="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27700" cy="1282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7D2AD1" w:rsidRDefault="00014088" w14:paraId="4BA899D0" wp14:textId="77777777">
      <w:pPr>
        <w:shd w:val="clear" w:color="auto" w:fill="FFFFFF"/>
        <w:spacing w:before="240" w:after="240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>Step 5:Compare the quarterly cumulative total with 24Q and 26Q returns receipts</w:t>
      </w:r>
    </w:p>
    <w:p xmlns:wp14="http://schemas.microsoft.com/office/word/2010/wordml" w:rsidR="007D2AD1" w:rsidRDefault="00014088" w14:paraId="0296F9D9" wp14:textId="77777777">
      <w:pPr>
        <w:shd w:val="clear" w:color="auto" w:fill="FFFFFF"/>
        <w:spacing w:before="240" w:after="240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>Input : Challan/Payment receipts of TDS</w:t>
      </w:r>
    </w:p>
    <w:p xmlns:wp14="http://schemas.microsoft.com/office/word/2010/wordml" w:rsidR="007D2AD1" w:rsidRDefault="00014088" w14:paraId="3CF2D8B6" wp14:textId="77777777">
      <w:pPr>
        <w:shd w:val="clear" w:color="auto" w:fill="FFFFFF"/>
        <w:spacing w:before="240" w:after="240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noProof/>
          <w:sz w:val="24"/>
          <w:szCs w:val="24"/>
          <w:highlight w:val="white"/>
        </w:rPr>
        <w:drawing>
          <wp:inline xmlns:wp14="http://schemas.microsoft.com/office/word/2010/wordprocessingDrawing" distT="114300" distB="114300" distL="114300" distR="114300" wp14:anchorId="10C67F13" wp14:editId="7777777">
            <wp:extent cx="3175000" cy="1739900"/>
            <wp:effectExtent l="0" t="0" r="0" b="0"/>
            <wp:docPr id="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39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xmlns:wp14="http://schemas.microsoft.com/office/word/2010/wordml" w:rsidR="007D2AD1" w:rsidRDefault="00014088" w14:paraId="268FF028" wp14:textId="77777777">
      <w:pPr>
        <w:shd w:val="clear" w:color="auto" w:fill="FFFFFF"/>
        <w:rPr>
          <w:sz w:val="24"/>
          <w:szCs w:val="24"/>
          <w:highlight w:val="white"/>
        </w:rPr>
      </w:pPr>
      <w:r>
        <w:rPr>
          <w:rFonts w:ascii="Times New Roman" w:hAnsi="Times New Roman" w:eastAsia="Times New Roman" w:cs="Times New Roman"/>
          <w:b/>
          <w:bCs/>
          <w:sz w:val="24"/>
          <w:szCs w:val="24"/>
          <w:highlight w:val="white"/>
        </w:rPr>
        <w:t>Output: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t xml:space="preserve"> </w:t>
      </w:r>
      <w:r>
        <w:rPr>
          <w:rFonts w:ascii="Times New Roman" w:hAnsi="Times New Roman" w:eastAsia="Times New Roman" w:cs="Times New Roman"/>
          <w:sz w:val="24"/>
          <w:szCs w:val="24"/>
          <w:highlight w:val="white"/>
        </w:rPr>
        <w:br/>
      </w:r>
      <w:r>
        <w:rPr>
          <w:rFonts w:ascii="Arial Unicode MS" w:hAnsi="Arial Unicode MS" w:eastAsia="Arial Unicode MS" w:cs="Arial Unicode MS"/>
          <w:sz w:val="24"/>
          <w:szCs w:val="24"/>
          <w:highlight w:val="white"/>
        </w:rPr>
        <w:t xml:space="preserve">If both match → Correct </w:t>
      </w:r>
    </w:p>
    <w:p w:rsidR="00014088" w:rsidP="1FFE245C" w:rsidRDefault="00014088" w14:paraId="4730BD2B" w14:textId="3CB2510C">
      <w:pPr>
        <w:shd w:val="clear" w:color="auto" w:fill="FFFFFF" w:themeFill="background1"/>
        <w:rPr>
          <w:rFonts w:ascii="Arial Unicode MS" w:hAnsi="Arial Unicode MS" w:eastAsia="Arial Unicode MS" w:cs="Arial Unicode MS"/>
          <w:sz w:val="24"/>
          <w:szCs w:val="24"/>
          <w:highlight w:val="white"/>
        </w:rPr>
      </w:pPr>
      <w:r w:rsidRPr="1FFE245C" w:rsidR="00014088">
        <w:rPr>
          <w:rFonts w:ascii="Arial Unicode MS" w:hAnsi="Arial Unicode MS" w:eastAsia="Arial Unicode MS" w:cs="Arial Unicode MS"/>
          <w:sz w:val="24"/>
          <w:szCs w:val="24"/>
          <w:highlight w:val="white"/>
        </w:rPr>
        <w:t xml:space="preserve">If mismatch → Error (short payment, wrong section, missing challan, etc.) </w:t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:rsidR="1FFE245C" w:rsidP="1FFE245C" w:rsidRDefault="1FFE245C" w14:paraId="63AB4900" w14:textId="58F6A1FF">
      <w:pPr>
        <w:shd w:val="clear" w:color="auto" w:fill="FFFFFF" w:themeFill="background1"/>
        <w:rPr>
          <w:rFonts w:ascii="Arial Unicode MS" w:hAnsi="Arial Unicode MS" w:eastAsia="Arial Unicode MS" w:cs="Arial Unicode MS"/>
          <w:sz w:val="24"/>
          <w:szCs w:val="24"/>
          <w:highlight w:val="white"/>
        </w:rPr>
      </w:pPr>
      <w:r>
        <w:br/>
      </w:r>
      <w:r>
        <w:br/>
      </w:r>
    </w:p>
    <w:p xmlns:wp14="http://schemas.microsoft.com/office/word/2010/wordml" w:rsidR="007D2AD1" w:rsidP="36993A55" w:rsidRDefault="007D2AD1" w14:paraId="0FB78278" wp14:textId="46DD95C1">
      <w:pPr>
        <w:shd w:val="clear" w:color="auto" w:fill="FFFFFF" w:themeFill="background1"/>
        <w:spacing w:before="240" w:after="240"/>
        <w:rPr>
          <w:rFonts w:ascii="Times New Roman" w:hAnsi="Times New Roman" w:eastAsia="Times New Roman" w:cs="Times New Roman"/>
          <w:b w:val="1"/>
          <w:bCs w:val="1"/>
          <w:sz w:val="32"/>
          <w:szCs w:val="32"/>
          <w:highlight w:val="white"/>
        </w:rPr>
      </w:pPr>
      <w:r w:rsidRPr="36993A55" w:rsidR="36993A55">
        <w:rPr>
          <w:rFonts w:ascii="Times New Roman" w:hAnsi="Times New Roman" w:eastAsia="Times New Roman" w:cs="Times New Roman"/>
          <w:b w:val="1"/>
          <w:bCs w:val="1"/>
          <w:sz w:val="32"/>
          <w:szCs w:val="32"/>
          <w:highlight w:val="white"/>
        </w:rPr>
        <w:t xml:space="preserve">End </w:t>
      </w:r>
      <w:r w:rsidRPr="36993A55" w:rsidR="36993A55">
        <w:rPr>
          <w:rFonts w:ascii="Times New Roman" w:hAnsi="Times New Roman" w:eastAsia="Times New Roman" w:cs="Times New Roman"/>
          <w:b w:val="1"/>
          <w:bCs w:val="1"/>
          <w:sz w:val="32"/>
          <w:szCs w:val="32"/>
          <w:highlight w:val="white"/>
        </w:rPr>
        <w:t>Points :</w:t>
      </w:r>
      <w:r w:rsidRPr="36993A55" w:rsidR="36993A55">
        <w:rPr>
          <w:rFonts w:ascii="Times New Roman" w:hAnsi="Times New Roman" w:eastAsia="Times New Roman" w:cs="Times New Roman"/>
          <w:b w:val="1"/>
          <w:bCs w:val="1"/>
          <w:sz w:val="32"/>
          <w:szCs w:val="32"/>
          <w:highlight w:val="white"/>
        </w:rPr>
        <w:t xml:space="preserve"> </w:t>
      </w:r>
    </w:p>
    <w:p w:rsidR="36993A55" w:rsidP="36993A55" w:rsidRDefault="36993A55" w14:paraId="1F9B8088" w14:textId="7DEA8578">
      <w:pPr>
        <w:shd w:val="clear" w:color="auto" w:fill="FFFFFF" w:themeFill="background1"/>
        <w:spacing w:before="240" w:after="240"/>
        <w:rPr>
          <w:rFonts w:ascii="Times New Roman" w:hAnsi="Times New Roman" w:eastAsia="Times New Roman" w:cs="Times New Roman"/>
          <w:b w:val="1"/>
          <w:bCs w:val="1"/>
          <w:sz w:val="32"/>
          <w:szCs w:val="32"/>
          <w:highlight w:val="white"/>
        </w:rPr>
      </w:pPr>
      <w:r w:rsidRPr="36993A55" w:rsidR="36993A55">
        <w:rPr>
          <w:rFonts w:ascii="Times New Roman" w:hAnsi="Times New Roman" w:eastAsia="Times New Roman" w:cs="Times New Roman"/>
          <w:b w:val="1"/>
          <w:bCs w:val="1"/>
          <w:sz w:val="32"/>
          <w:szCs w:val="32"/>
          <w:highlight w:val="white"/>
        </w:rPr>
        <w:t xml:space="preserve">TDS </w:t>
      </w:r>
      <w:r w:rsidRPr="36993A55" w:rsidR="36993A55">
        <w:rPr>
          <w:rFonts w:ascii="Times New Roman" w:hAnsi="Times New Roman" w:eastAsia="Times New Roman" w:cs="Times New Roman"/>
          <w:b w:val="1"/>
          <w:bCs w:val="1"/>
          <w:sz w:val="32"/>
          <w:szCs w:val="32"/>
          <w:highlight w:val="white"/>
        </w:rPr>
        <w:t>Partywise</w:t>
      </w:r>
      <w:r w:rsidRPr="36993A55" w:rsidR="36993A55">
        <w:rPr>
          <w:rFonts w:ascii="Times New Roman" w:hAnsi="Times New Roman" w:eastAsia="Times New Roman" w:cs="Times New Roman"/>
          <w:b w:val="1"/>
          <w:bCs w:val="1"/>
          <w:sz w:val="32"/>
          <w:szCs w:val="32"/>
          <w:highlight w:val="white"/>
        </w:rPr>
        <w:t xml:space="preserve"> Verification :</w:t>
      </w:r>
    </w:p>
    <w:p w:rsidR="36993A55" w:rsidP="36993A55" w:rsidRDefault="36993A55" w14:paraId="444BF867" w14:textId="6C86966A">
      <w:pPr>
        <w:shd w:val="clear" w:color="auto" w:fill="FFFFFF" w:themeFill="background1"/>
        <w:spacing w:before="240" w:after="240"/>
        <w:rPr>
          <w:rFonts w:ascii="Times New Roman" w:hAnsi="Times New Roman" w:eastAsia="Times New Roman" w:cs="Times New Roman"/>
          <w:b w:val="1"/>
          <w:bCs w:val="1"/>
          <w:sz w:val="32"/>
          <w:szCs w:val="32"/>
          <w:highlight w:val="white"/>
        </w:rPr>
      </w:pPr>
      <w:r w:rsidRPr="36993A55" w:rsidR="36993A55">
        <w:rPr>
          <w:rFonts w:ascii="Times New Roman" w:hAnsi="Times New Roman" w:eastAsia="Times New Roman" w:cs="Times New Roman"/>
          <w:b w:val="1"/>
          <w:bCs w:val="1"/>
          <w:sz w:val="32"/>
          <w:szCs w:val="32"/>
          <w:highlight w:val="white"/>
        </w:rPr>
        <w:t>/</w:t>
      </w:r>
      <w:r w:rsidRPr="36993A55" w:rsidR="36993A55">
        <w:rPr>
          <w:rFonts w:ascii="Times New Roman" w:hAnsi="Times New Roman" w:eastAsia="Times New Roman" w:cs="Times New Roman"/>
          <w:b w:val="1"/>
          <w:bCs w:val="1"/>
          <w:sz w:val="32"/>
          <w:szCs w:val="32"/>
          <w:highlight w:val="white"/>
        </w:rPr>
        <w:t>api</w:t>
      </w:r>
      <w:r w:rsidRPr="36993A55" w:rsidR="36993A55">
        <w:rPr>
          <w:rFonts w:ascii="Times New Roman" w:hAnsi="Times New Roman" w:eastAsia="Times New Roman" w:cs="Times New Roman"/>
          <w:b w:val="1"/>
          <w:bCs w:val="1"/>
          <w:sz w:val="32"/>
          <w:szCs w:val="32"/>
          <w:highlight w:val="white"/>
        </w:rPr>
        <w:t>/</w:t>
      </w:r>
      <w:r w:rsidRPr="36993A55" w:rsidR="36993A55">
        <w:rPr>
          <w:rFonts w:ascii="Times New Roman" w:hAnsi="Times New Roman" w:eastAsia="Times New Roman" w:cs="Times New Roman"/>
          <w:b w:val="1"/>
          <w:bCs w:val="1"/>
          <w:sz w:val="32"/>
          <w:szCs w:val="32"/>
          <w:highlight w:val="white"/>
        </w:rPr>
        <w:t>upload :</w:t>
      </w:r>
      <w:r w:rsidRPr="36993A55" w:rsidR="36993A55">
        <w:rPr>
          <w:rFonts w:ascii="Times New Roman" w:hAnsi="Times New Roman" w:eastAsia="Times New Roman" w:cs="Times New Roman"/>
          <w:b w:val="1"/>
          <w:bCs w:val="1"/>
          <w:sz w:val="32"/>
          <w:szCs w:val="32"/>
          <w:highlight w:val="white"/>
        </w:rPr>
        <w:t xml:space="preserve"> </w:t>
      </w:r>
    </w:p>
    <w:p w:rsidR="36993A55" w:rsidP="36993A55" w:rsidRDefault="36993A55" w14:paraId="39F97018" w14:textId="4CEC797A">
      <w:pPr>
        <w:shd w:val="clear" w:color="auto" w:fill="FFFFFF" w:themeFill="background1"/>
        <w:spacing w:before="240" w:after="24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</w:pPr>
      <w:r w:rsidRPr="36993A55" w:rsidR="36993A55"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white"/>
        </w:rPr>
        <w:t>Input :</w:t>
      </w:r>
      <w:r w:rsidRPr="36993A55" w:rsidR="36993A55"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white"/>
        </w:rPr>
        <w:t xml:space="preserve"> </w:t>
      </w: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 xml:space="preserve"> the creditors </w:t>
      </w: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>list ,</w:t>
      </w: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 xml:space="preserve"> Rate chart from the user.</w:t>
      </w:r>
    </w:p>
    <w:p w:rsidR="36993A55" w:rsidP="36993A55" w:rsidRDefault="36993A55" w14:paraId="6074077F" w14:textId="08193488">
      <w:pPr>
        <w:shd w:val="clear" w:color="auto" w:fill="FFFFFF" w:themeFill="background1"/>
        <w:spacing w:before="240" w:after="240"/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white"/>
        </w:rPr>
      </w:pPr>
      <w:r w:rsidRPr="36993A55" w:rsidR="36993A55"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white"/>
        </w:rPr>
        <w:t>text_extraction</w:t>
      </w:r>
      <w:r w:rsidRPr="36993A55" w:rsidR="36993A55"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white"/>
        </w:rPr>
        <w:t>(</w:t>
      </w:r>
      <w:r w:rsidRPr="36993A55" w:rsidR="36993A55"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white"/>
        </w:rPr>
        <w:t xml:space="preserve">) </w:t>
      </w:r>
      <w:r w:rsidRPr="36993A55" w:rsidR="36993A55"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white"/>
        </w:rPr>
        <w:t>:</w:t>
      </w:r>
      <w:r w:rsidRPr="36993A55" w:rsidR="36993A55"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white"/>
        </w:rPr>
        <w:t xml:space="preserve"> </w:t>
      </w:r>
    </w:p>
    <w:p w:rsidR="36993A55" w:rsidP="36993A55" w:rsidRDefault="36993A55" w14:paraId="55E9C421" w14:textId="0B07678A">
      <w:pPr>
        <w:shd w:val="clear" w:color="auto" w:fill="FFFFFF" w:themeFill="background1"/>
        <w:spacing w:before="240" w:after="24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</w:pP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 xml:space="preserve">If the uploaded documents are </w:t>
      </w: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>excel</w:t>
      </w: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 xml:space="preserve">, pdf or image the text is extracted and stored in </w:t>
      </w: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>db</w:t>
      </w: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 xml:space="preserve"> using </w:t>
      </w: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>Pyplumber</w:t>
      </w: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>, OCR, Pandas.</w:t>
      </w:r>
    </w:p>
    <w:p w:rsidR="36993A55" w:rsidP="36993A55" w:rsidRDefault="36993A55" w14:paraId="350C3200" w14:textId="19E34B18">
      <w:pPr>
        <w:shd w:val="clear" w:color="auto" w:fill="FFFFFF" w:themeFill="background1"/>
        <w:spacing w:before="240" w:after="240"/>
        <w:rPr>
          <w:rFonts w:ascii="Times New Roman" w:hAnsi="Times New Roman" w:eastAsia="Times New Roman" w:cs="Times New Roman"/>
          <w:b w:val="1"/>
          <w:bCs w:val="1"/>
          <w:sz w:val="32"/>
          <w:szCs w:val="32"/>
          <w:highlight w:val="white"/>
        </w:rPr>
      </w:pPr>
      <w:r w:rsidRPr="36993A55" w:rsidR="36993A55">
        <w:rPr>
          <w:rFonts w:ascii="Times New Roman" w:hAnsi="Times New Roman" w:eastAsia="Times New Roman" w:cs="Times New Roman"/>
          <w:b w:val="1"/>
          <w:bCs w:val="1"/>
          <w:sz w:val="32"/>
          <w:szCs w:val="32"/>
          <w:highlight w:val="white"/>
        </w:rPr>
        <w:t>/</w:t>
      </w:r>
      <w:r w:rsidRPr="36993A55" w:rsidR="36993A55">
        <w:rPr>
          <w:rFonts w:ascii="Times New Roman" w:hAnsi="Times New Roman" w:eastAsia="Times New Roman" w:cs="Times New Roman"/>
          <w:b w:val="1"/>
          <w:bCs w:val="1"/>
          <w:sz w:val="32"/>
          <w:szCs w:val="32"/>
          <w:highlight w:val="white"/>
        </w:rPr>
        <w:t>api</w:t>
      </w:r>
      <w:r w:rsidRPr="36993A55" w:rsidR="36993A55">
        <w:rPr>
          <w:rFonts w:ascii="Times New Roman" w:hAnsi="Times New Roman" w:eastAsia="Times New Roman" w:cs="Times New Roman"/>
          <w:b w:val="1"/>
          <w:bCs w:val="1"/>
          <w:sz w:val="32"/>
          <w:szCs w:val="32"/>
          <w:highlight w:val="white"/>
        </w:rPr>
        <w:t>/</w:t>
      </w:r>
      <w:r w:rsidRPr="36993A55" w:rsidR="36993A55">
        <w:rPr>
          <w:rFonts w:ascii="Times New Roman" w:hAnsi="Times New Roman" w:eastAsia="Times New Roman" w:cs="Times New Roman"/>
          <w:b w:val="1"/>
          <w:bCs w:val="1"/>
          <w:sz w:val="32"/>
          <w:szCs w:val="32"/>
          <w:highlight w:val="white"/>
        </w:rPr>
        <w:t>execute</w:t>
      </w:r>
      <w:r w:rsidRPr="36993A55" w:rsidR="36993A55">
        <w:rPr>
          <w:rFonts w:ascii="Times New Roman" w:hAnsi="Times New Roman" w:eastAsia="Times New Roman" w:cs="Times New Roman"/>
          <w:b w:val="1"/>
          <w:bCs w:val="1"/>
          <w:sz w:val="32"/>
          <w:szCs w:val="32"/>
          <w:highlight w:val="white"/>
        </w:rPr>
        <w:t xml:space="preserve"> :</w:t>
      </w:r>
      <w:r w:rsidRPr="36993A55" w:rsidR="36993A55">
        <w:rPr>
          <w:rFonts w:ascii="Times New Roman" w:hAnsi="Times New Roman" w:eastAsia="Times New Roman" w:cs="Times New Roman"/>
          <w:b w:val="1"/>
          <w:bCs w:val="1"/>
          <w:sz w:val="32"/>
          <w:szCs w:val="32"/>
          <w:highlight w:val="white"/>
        </w:rPr>
        <w:t xml:space="preserve"> </w:t>
      </w:r>
    </w:p>
    <w:p w:rsidR="36993A55" w:rsidP="36993A55" w:rsidRDefault="36993A55" w14:paraId="0D224F4A" w14:textId="17805A13">
      <w:pPr>
        <w:shd w:val="clear" w:color="auto" w:fill="FFFFFF" w:themeFill="background1"/>
        <w:spacing w:before="240" w:after="24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</w:pPr>
      <w:r w:rsidRPr="36993A55" w:rsidR="36993A55"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white"/>
        </w:rPr>
        <w:t>Extension :</w:t>
      </w: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 xml:space="preserve"> It has the required tally data fetched using </w:t>
      </w: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>extention</w:t>
      </w: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 xml:space="preserve"> stored in the Database.</w:t>
      </w:r>
    </w:p>
    <w:p w:rsidR="36993A55" w:rsidP="36993A55" w:rsidRDefault="36993A55" w14:paraId="23780617" w14:textId="7B2DF24B">
      <w:pPr>
        <w:shd w:val="clear" w:color="auto" w:fill="FFFFFF" w:themeFill="background1"/>
        <w:spacing w:before="240" w:after="24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</w:pP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 xml:space="preserve">Creditors transactions Ledger </w:t>
      </w:r>
    </w:p>
    <w:p w:rsidR="36993A55" w:rsidP="36993A55" w:rsidRDefault="36993A55" w14:paraId="4B95A698" w14:textId="05AAD88D">
      <w:pPr>
        <w:shd w:val="clear" w:color="auto" w:fill="FFFFFF" w:themeFill="background1"/>
        <w:spacing w:before="240" w:after="24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</w:pP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>Creditors details ledger</w:t>
      </w:r>
    </w:p>
    <w:p w:rsidR="36993A55" w:rsidP="36993A55" w:rsidRDefault="36993A55" w14:paraId="0DFF5B3B" w14:textId="3156A530">
      <w:pPr>
        <w:shd w:val="clear" w:color="auto" w:fill="FFFFFF" w:themeFill="background1"/>
        <w:spacing w:before="240" w:after="240"/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white"/>
        </w:rPr>
      </w:pPr>
      <w:r w:rsidRPr="36993A55" w:rsidR="36993A55"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white"/>
        </w:rPr>
        <w:t>find_nature_of_service</w:t>
      </w:r>
      <w:r w:rsidRPr="36993A55" w:rsidR="36993A55"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white"/>
        </w:rPr>
        <w:t>(</w:t>
      </w:r>
      <w:r w:rsidRPr="36993A55" w:rsidR="36993A55"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white"/>
        </w:rPr>
        <w:t>) :</w:t>
      </w:r>
    </w:p>
    <w:p w:rsidR="36993A55" w:rsidP="36993A55" w:rsidRDefault="36993A55" w14:paraId="07FE7ACD" w14:textId="69F800CF">
      <w:pPr>
        <w:shd w:val="clear" w:color="auto" w:fill="FFFFFF" w:themeFill="background1"/>
        <w:spacing w:before="240" w:after="24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</w:pP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>Checks for individual creditors data from tally data and for all the transactions in that check for the Voucher type field</w:t>
      </w:r>
    </w:p>
    <w:p w:rsidR="36993A55" w:rsidP="36993A55" w:rsidRDefault="36993A55" w14:paraId="6D8C75CD" w14:textId="51F90A60">
      <w:pPr>
        <w:shd w:val="clear" w:color="auto" w:fill="FFFFFF" w:themeFill="background1"/>
        <w:spacing w:before="240" w:after="24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</w:pP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 xml:space="preserve">If the Voucher type is Journal note its Particulars field data as their Nature of service </w:t>
      </w:r>
    </w:p>
    <w:p w:rsidR="36993A55" w:rsidP="36993A55" w:rsidRDefault="36993A55" w14:paraId="38022905" w14:textId="55B2E9F2">
      <w:pPr>
        <w:shd w:val="clear" w:color="auto" w:fill="FFFFFF" w:themeFill="background1"/>
        <w:spacing w:before="240" w:after="240"/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white"/>
        </w:rPr>
      </w:pPr>
      <w:r w:rsidRPr="36993A55" w:rsidR="36993A55"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white"/>
        </w:rPr>
        <w:t>segregate_service</w:t>
      </w:r>
      <w:r w:rsidRPr="36993A55" w:rsidR="36993A55"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white"/>
        </w:rPr>
        <w:t>(</w:t>
      </w:r>
      <w:r w:rsidRPr="36993A55" w:rsidR="36993A55"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white"/>
        </w:rPr>
        <w:t>) :</w:t>
      </w:r>
    </w:p>
    <w:p w:rsidR="36993A55" w:rsidP="36993A55" w:rsidRDefault="36993A55" w14:paraId="124822CD" w14:textId="689EC5A7">
      <w:pPr>
        <w:shd w:val="clear" w:color="auto" w:fill="FFFFFF" w:themeFill="background1"/>
        <w:spacing w:before="240" w:after="24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</w:pP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 xml:space="preserve">Check under category of section in rate chart the </w:t>
      </w: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>particular nature</w:t>
      </w: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 xml:space="preserve"> of service falls on.</w:t>
      </w:r>
    </w:p>
    <w:p w:rsidR="36993A55" w:rsidP="36993A55" w:rsidRDefault="36993A55" w14:paraId="74BAF9D1" w14:textId="0E07F17A">
      <w:pPr>
        <w:shd w:val="clear" w:color="auto" w:fill="FFFFFF" w:themeFill="background1"/>
        <w:spacing w:before="240" w:after="240"/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white"/>
        </w:rPr>
      </w:pPr>
      <w:r w:rsidRPr="36993A55" w:rsidR="36993A55"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white"/>
        </w:rPr>
        <w:t>compare_threshold</w:t>
      </w:r>
      <w:r w:rsidRPr="36993A55" w:rsidR="36993A55"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white"/>
        </w:rPr>
        <w:t>(</w:t>
      </w:r>
      <w:r w:rsidRPr="36993A55" w:rsidR="36993A55"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white"/>
        </w:rPr>
        <w:t>) :</w:t>
      </w:r>
    </w:p>
    <w:p w:rsidR="36993A55" w:rsidP="36993A55" w:rsidRDefault="36993A55" w14:paraId="7AED3E95" w14:textId="00A398D5">
      <w:pPr>
        <w:shd w:val="clear" w:color="auto" w:fill="FFFFFF" w:themeFill="background1"/>
        <w:spacing w:before="240" w:after="24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</w:pP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 xml:space="preserve">Compare the Credits amount of </w:t>
      </w: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>that creditors</w:t>
      </w: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 xml:space="preserve"> with that section’s threshold limit.</w:t>
      </w:r>
    </w:p>
    <w:p w:rsidR="36993A55" w:rsidP="36993A55" w:rsidRDefault="36993A55" w14:paraId="1F36022D" w14:textId="0AE75D6B">
      <w:pPr>
        <w:shd w:val="clear" w:color="auto" w:fill="FFFFFF" w:themeFill="background1"/>
        <w:spacing w:before="240" w:after="24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</w:pP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 xml:space="preserve">If </w:t>
      </w: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>credits_amount</w:t>
      </w: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 xml:space="preserve"> &lt; Threshold limit – No TDS need to be deducted and skips for the next creditor.</w:t>
      </w:r>
    </w:p>
    <w:p w:rsidR="36993A55" w:rsidP="36993A55" w:rsidRDefault="36993A55" w14:paraId="61AE64A7" w14:textId="6269DCA3">
      <w:pPr>
        <w:shd w:val="clear" w:color="auto" w:fill="FFFFFF" w:themeFill="background1"/>
        <w:spacing w:before="240" w:after="24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</w:pP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 xml:space="preserve">Else if credits amount &gt; Threshold limit – calculate_TDS() </w:t>
      </w:r>
    </w:p>
    <w:p w:rsidR="36993A55" w:rsidP="36993A55" w:rsidRDefault="36993A55" w14:paraId="268F3658" w14:textId="4DA53AED">
      <w:pPr>
        <w:shd w:val="clear" w:color="auto" w:fill="FFFFFF" w:themeFill="background1"/>
        <w:spacing w:before="240" w:after="240"/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white"/>
        </w:rPr>
      </w:pPr>
      <w:r w:rsidRPr="36993A55" w:rsidR="36993A55"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white"/>
        </w:rPr>
        <w:t>calculate_TDS</w:t>
      </w:r>
      <w:r w:rsidRPr="36993A55" w:rsidR="36993A55"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white"/>
        </w:rPr>
        <w:t>(</w:t>
      </w:r>
      <w:r w:rsidRPr="36993A55" w:rsidR="36993A55"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white"/>
        </w:rPr>
        <w:t>) :</w:t>
      </w:r>
    </w:p>
    <w:p w:rsidR="36993A55" w:rsidP="36993A55" w:rsidRDefault="36993A55" w14:paraId="4C9B2D45" w14:textId="229D3CA9">
      <w:pPr>
        <w:shd w:val="clear" w:color="auto" w:fill="FFFFFF" w:themeFill="background1"/>
        <w:spacing w:before="240" w:after="24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</w:pP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>From the Creditors details stored in DB from tally,</w:t>
      </w:r>
    </w:p>
    <w:p w:rsidR="36993A55" w:rsidP="36993A55" w:rsidRDefault="36993A55" w14:paraId="2EB9114B" w14:textId="3EC62D89">
      <w:pPr>
        <w:shd w:val="clear" w:color="auto" w:fill="FFFFFF" w:themeFill="background1"/>
        <w:spacing w:before="240" w:after="24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</w:pP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 xml:space="preserve">If the Pan No.   has a fourth value from it right as “P” or “H” then </w:t>
      </w:r>
    </w:p>
    <w:p w:rsidR="36993A55" w:rsidP="36993A55" w:rsidRDefault="36993A55" w14:paraId="39D615B3" w14:textId="76D47C50">
      <w:pPr>
        <w:shd w:val="clear" w:color="auto" w:fill="FFFFFF" w:themeFill="background1"/>
        <w:spacing w:before="240" w:after="24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</w:pP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>TDS = creditors amount * individual rate of % / 100</w:t>
      </w:r>
    </w:p>
    <w:p w:rsidR="36993A55" w:rsidP="36993A55" w:rsidRDefault="36993A55" w14:paraId="470D1D50" w14:textId="65BD05FC">
      <w:pPr>
        <w:shd w:val="clear" w:color="auto" w:fill="FFFFFF" w:themeFill="background1"/>
        <w:spacing w:before="240" w:after="24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</w:pP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 xml:space="preserve">or else </w:t>
      </w:r>
    </w:p>
    <w:p w:rsidR="36993A55" w:rsidP="36993A55" w:rsidRDefault="36993A55" w14:paraId="6DA5D5B0" w14:textId="11169D1C">
      <w:pPr>
        <w:shd w:val="clear" w:color="auto" w:fill="FFFFFF" w:themeFill="background1"/>
        <w:spacing w:before="240" w:after="24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</w:pP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>TDS = creditors amount * others rate of % / 100</w:t>
      </w:r>
      <w:r>
        <w:br/>
      </w:r>
      <w:r>
        <w:br/>
      </w: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>Store that TDS amount and its section in the database.</w:t>
      </w:r>
    </w:p>
    <w:p w:rsidR="36993A55" w:rsidP="36993A55" w:rsidRDefault="36993A55" w14:paraId="580447E3" w14:textId="70CA22D0">
      <w:pPr>
        <w:shd w:val="clear" w:color="auto" w:fill="FFFFFF" w:themeFill="background1"/>
        <w:spacing w:before="240" w:after="240"/>
        <w:rPr>
          <w:rFonts w:ascii="Times New Roman" w:hAnsi="Times New Roman" w:eastAsia="Times New Roman" w:cs="Times New Roman"/>
          <w:b w:val="1"/>
          <w:bCs w:val="1"/>
          <w:sz w:val="32"/>
          <w:szCs w:val="32"/>
          <w:highlight w:val="white"/>
        </w:rPr>
      </w:pPr>
      <w:r w:rsidRPr="36993A55" w:rsidR="36993A55">
        <w:rPr>
          <w:rFonts w:ascii="Times New Roman" w:hAnsi="Times New Roman" w:eastAsia="Times New Roman" w:cs="Times New Roman"/>
          <w:b w:val="1"/>
          <w:bCs w:val="1"/>
          <w:sz w:val="32"/>
          <w:szCs w:val="32"/>
          <w:highlight w:val="white"/>
        </w:rPr>
        <w:t>/</w:t>
      </w:r>
      <w:r w:rsidRPr="36993A55" w:rsidR="36993A55">
        <w:rPr>
          <w:rFonts w:ascii="Times New Roman" w:hAnsi="Times New Roman" w:eastAsia="Times New Roman" w:cs="Times New Roman"/>
          <w:b w:val="1"/>
          <w:bCs w:val="1"/>
          <w:sz w:val="32"/>
          <w:szCs w:val="32"/>
          <w:highlight w:val="white"/>
        </w:rPr>
        <w:t>api</w:t>
      </w:r>
      <w:r w:rsidRPr="36993A55" w:rsidR="36993A55">
        <w:rPr>
          <w:rFonts w:ascii="Times New Roman" w:hAnsi="Times New Roman" w:eastAsia="Times New Roman" w:cs="Times New Roman"/>
          <w:b w:val="1"/>
          <w:bCs w:val="1"/>
          <w:sz w:val="32"/>
          <w:szCs w:val="32"/>
          <w:highlight w:val="white"/>
        </w:rPr>
        <w:t>/</w:t>
      </w:r>
      <w:r w:rsidRPr="36993A55" w:rsidR="36993A55">
        <w:rPr>
          <w:rFonts w:ascii="Times New Roman" w:hAnsi="Times New Roman" w:eastAsia="Times New Roman" w:cs="Times New Roman"/>
          <w:b w:val="1"/>
          <w:bCs w:val="1"/>
          <w:sz w:val="32"/>
          <w:szCs w:val="32"/>
          <w:highlight w:val="white"/>
        </w:rPr>
        <w:t>result :</w:t>
      </w:r>
    </w:p>
    <w:p w:rsidR="36993A55" w:rsidP="36993A55" w:rsidRDefault="36993A55" w14:paraId="7E996A72" w14:textId="1C2E3E97">
      <w:pPr>
        <w:shd w:val="clear" w:color="auto" w:fill="FFFFFF" w:themeFill="background1"/>
        <w:spacing w:before="240" w:after="240"/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white"/>
        </w:rPr>
      </w:pPr>
      <w:r w:rsidRPr="36993A55" w:rsidR="36993A55"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white"/>
        </w:rPr>
        <w:t>compare_calcuTDS&amp;TDSdeduced</w:t>
      </w:r>
      <w:r w:rsidRPr="36993A55" w:rsidR="36993A55"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white"/>
        </w:rPr>
        <w:t>(</w:t>
      </w:r>
      <w:r w:rsidRPr="36993A55" w:rsidR="36993A55"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white"/>
        </w:rPr>
        <w:t>) :</w:t>
      </w:r>
      <w:r w:rsidRPr="36993A55" w:rsidR="36993A55"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white"/>
        </w:rPr>
        <w:t xml:space="preserve"> </w:t>
      </w:r>
    </w:p>
    <w:p w:rsidR="36993A55" w:rsidP="36993A55" w:rsidRDefault="36993A55" w14:paraId="2001270B" w14:textId="27D58C27">
      <w:pPr>
        <w:shd w:val="clear" w:color="auto" w:fill="FFFFFF" w:themeFill="background1"/>
        <w:spacing w:before="240" w:after="24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</w:pP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 xml:space="preserve">From the creditors tally details under that nature of payment find the debit amount and compare it with the TDS calculated </w:t>
      </w:r>
    </w:p>
    <w:p w:rsidR="36993A55" w:rsidP="36993A55" w:rsidRDefault="36993A55" w14:paraId="0375306F" w14:textId="73139EDB">
      <w:pPr>
        <w:shd w:val="clear" w:color="auto" w:fill="FFFFFF" w:themeFill="background1"/>
        <w:spacing w:before="240" w:after="24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</w:pP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 xml:space="preserve">If the TDS amount </w:t>
      </w: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>are</w:t>
      </w: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 xml:space="preserve"> </w:t>
      </w: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>equal</w:t>
      </w: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 xml:space="preserve"> then the TDS deduced is correct.</w:t>
      </w:r>
    </w:p>
    <w:p w:rsidR="36993A55" w:rsidP="36993A55" w:rsidRDefault="36993A55" w14:paraId="295388A9" w14:textId="07E1EE91">
      <w:pPr>
        <w:shd w:val="clear" w:color="auto" w:fill="FFFFFF" w:themeFill="background1"/>
        <w:spacing w:before="240" w:after="24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</w:pP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 xml:space="preserve">Then the mismatched Creditors are displayed </w:t>
      </w:r>
    </w:p>
    <w:p w:rsidR="36993A55" w:rsidP="36993A55" w:rsidRDefault="36993A55" w14:paraId="5B5E83BF" w14:textId="65590C37">
      <w:pPr>
        <w:shd w:val="clear" w:color="auto" w:fill="FFFFFF" w:themeFill="background1"/>
        <w:spacing w:before="240" w:after="240"/>
        <w:rPr>
          <w:rFonts w:ascii="Times New Roman" w:hAnsi="Times New Roman" w:eastAsia="Times New Roman" w:cs="Times New Roman"/>
          <w:b w:val="1"/>
          <w:bCs w:val="1"/>
          <w:sz w:val="32"/>
          <w:szCs w:val="32"/>
          <w:highlight w:val="white"/>
        </w:rPr>
      </w:pPr>
      <w:r w:rsidRPr="36993A55" w:rsidR="36993A55">
        <w:rPr>
          <w:rFonts w:ascii="Times New Roman" w:hAnsi="Times New Roman" w:eastAsia="Times New Roman" w:cs="Times New Roman"/>
          <w:b w:val="1"/>
          <w:bCs w:val="1"/>
          <w:sz w:val="32"/>
          <w:szCs w:val="32"/>
          <w:highlight w:val="white"/>
        </w:rPr>
        <w:t xml:space="preserve">TDS </w:t>
      </w:r>
      <w:r w:rsidRPr="36993A55" w:rsidR="36993A55">
        <w:rPr>
          <w:rFonts w:ascii="Times New Roman" w:hAnsi="Times New Roman" w:eastAsia="Times New Roman" w:cs="Times New Roman"/>
          <w:b w:val="1"/>
          <w:bCs w:val="1"/>
          <w:sz w:val="32"/>
          <w:szCs w:val="32"/>
          <w:highlight w:val="white"/>
        </w:rPr>
        <w:t>Payable</w:t>
      </w:r>
      <w:r w:rsidRPr="36993A55" w:rsidR="36993A55">
        <w:rPr>
          <w:rFonts w:ascii="Times New Roman" w:hAnsi="Times New Roman" w:eastAsia="Times New Roman" w:cs="Times New Roman"/>
          <w:b w:val="1"/>
          <w:bCs w:val="1"/>
          <w:sz w:val="32"/>
          <w:szCs w:val="32"/>
          <w:highlight w:val="white"/>
        </w:rPr>
        <w:t xml:space="preserve"> :</w:t>
      </w:r>
      <w:r w:rsidRPr="36993A55" w:rsidR="36993A55">
        <w:rPr>
          <w:rFonts w:ascii="Times New Roman" w:hAnsi="Times New Roman" w:eastAsia="Times New Roman" w:cs="Times New Roman"/>
          <w:b w:val="1"/>
          <w:bCs w:val="1"/>
          <w:sz w:val="32"/>
          <w:szCs w:val="32"/>
          <w:highlight w:val="white"/>
        </w:rPr>
        <w:t xml:space="preserve"> </w:t>
      </w:r>
    </w:p>
    <w:p w:rsidR="36993A55" w:rsidP="36993A55" w:rsidRDefault="36993A55" w14:paraId="4041E22E" w14:textId="0DC06416">
      <w:pPr>
        <w:shd w:val="clear" w:color="auto" w:fill="FFFFFF" w:themeFill="background1"/>
        <w:spacing w:before="240" w:after="240"/>
        <w:rPr>
          <w:rFonts w:ascii="Times New Roman" w:hAnsi="Times New Roman" w:eastAsia="Times New Roman" w:cs="Times New Roman"/>
          <w:b w:val="1"/>
          <w:bCs w:val="1"/>
          <w:sz w:val="32"/>
          <w:szCs w:val="32"/>
          <w:highlight w:val="white"/>
        </w:rPr>
      </w:pPr>
      <w:r w:rsidRPr="36993A55" w:rsidR="36993A55">
        <w:rPr>
          <w:rFonts w:ascii="Times New Roman" w:hAnsi="Times New Roman" w:eastAsia="Times New Roman" w:cs="Times New Roman"/>
          <w:b w:val="1"/>
          <w:bCs w:val="1"/>
          <w:sz w:val="32"/>
          <w:szCs w:val="32"/>
          <w:highlight w:val="white"/>
        </w:rPr>
        <w:t>/</w:t>
      </w:r>
      <w:r w:rsidRPr="36993A55" w:rsidR="36993A55">
        <w:rPr>
          <w:rFonts w:ascii="Times New Roman" w:hAnsi="Times New Roman" w:eastAsia="Times New Roman" w:cs="Times New Roman"/>
          <w:b w:val="1"/>
          <w:bCs w:val="1"/>
          <w:sz w:val="32"/>
          <w:szCs w:val="32"/>
          <w:highlight w:val="white"/>
        </w:rPr>
        <w:t>api</w:t>
      </w:r>
      <w:r w:rsidRPr="36993A55" w:rsidR="36993A55">
        <w:rPr>
          <w:rFonts w:ascii="Times New Roman" w:hAnsi="Times New Roman" w:eastAsia="Times New Roman" w:cs="Times New Roman"/>
          <w:b w:val="1"/>
          <w:bCs w:val="1"/>
          <w:sz w:val="32"/>
          <w:szCs w:val="32"/>
          <w:highlight w:val="white"/>
        </w:rPr>
        <w:t>/upload :</w:t>
      </w:r>
    </w:p>
    <w:p w:rsidR="36993A55" w:rsidP="36993A55" w:rsidRDefault="36993A55" w14:paraId="0C1C82AE" w14:textId="16BC495D">
      <w:pPr>
        <w:shd w:val="clear" w:color="auto" w:fill="FFFFFF" w:themeFill="background1"/>
        <w:spacing w:before="240" w:after="24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</w:pPr>
      <w:r w:rsidRPr="36993A55" w:rsidR="36993A55"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white"/>
        </w:rPr>
        <w:t>Input :</w:t>
      </w:r>
      <w:r w:rsidRPr="36993A55" w:rsidR="36993A55">
        <w:rPr>
          <w:rFonts w:ascii="Times New Roman" w:hAnsi="Times New Roman" w:eastAsia="Times New Roman" w:cs="Times New Roman"/>
          <w:b w:val="1"/>
          <w:bCs w:val="1"/>
          <w:sz w:val="24"/>
          <w:szCs w:val="24"/>
          <w:highlight w:val="white"/>
        </w:rPr>
        <w:t xml:space="preserve"> </w:t>
      </w: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 xml:space="preserve"> Challan, Payments receipts of tax on monthly basis and </w:t>
      </w: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>quaterly</w:t>
      </w: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 xml:space="preserve"> returns from the user.</w:t>
      </w:r>
    </w:p>
    <w:p w:rsidR="36993A55" w:rsidP="36993A55" w:rsidRDefault="36993A55" w14:paraId="0BA2A0A6" w14:textId="08193488">
      <w:pPr>
        <w:shd w:val="clear" w:color="auto" w:fill="FFFFFF" w:themeFill="background1"/>
        <w:spacing w:before="240" w:after="240"/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white"/>
        </w:rPr>
      </w:pPr>
      <w:r w:rsidRPr="36993A55" w:rsidR="36993A55"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white"/>
        </w:rPr>
        <w:t xml:space="preserve">text_extraction() : </w:t>
      </w:r>
    </w:p>
    <w:p w:rsidR="36993A55" w:rsidP="36993A55" w:rsidRDefault="36993A55" w14:paraId="4192455E" w14:textId="42D1C909">
      <w:pPr>
        <w:shd w:val="clear" w:color="auto" w:fill="FFFFFF" w:themeFill="background1"/>
        <w:spacing w:before="240" w:after="24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</w:pP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 xml:space="preserve">If the uploaded documents are in pdf or image so, the text is extracted and stored in </w:t>
      </w: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>db</w:t>
      </w: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 xml:space="preserve"> using </w:t>
      </w: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>Pyplumber</w:t>
      </w: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>, OCR.</w:t>
      </w:r>
    </w:p>
    <w:p w:rsidR="36993A55" w:rsidP="36993A55" w:rsidRDefault="36993A55" w14:paraId="18527ED3" w14:textId="340B8944">
      <w:pPr>
        <w:shd w:val="clear" w:color="auto" w:fill="FFFFFF" w:themeFill="background1"/>
        <w:spacing w:before="240" w:after="240"/>
        <w:rPr>
          <w:rFonts w:ascii="Times New Roman" w:hAnsi="Times New Roman" w:eastAsia="Times New Roman" w:cs="Times New Roman"/>
          <w:b w:val="1"/>
          <w:bCs w:val="1"/>
          <w:sz w:val="32"/>
          <w:szCs w:val="32"/>
          <w:highlight w:val="white"/>
        </w:rPr>
      </w:pPr>
      <w:r w:rsidRPr="36993A55" w:rsidR="36993A55">
        <w:rPr>
          <w:rFonts w:ascii="Times New Roman" w:hAnsi="Times New Roman" w:eastAsia="Times New Roman" w:cs="Times New Roman"/>
          <w:b w:val="1"/>
          <w:bCs w:val="1"/>
          <w:sz w:val="32"/>
          <w:szCs w:val="32"/>
          <w:highlight w:val="white"/>
        </w:rPr>
        <w:t>/</w:t>
      </w:r>
      <w:r w:rsidRPr="36993A55" w:rsidR="36993A55">
        <w:rPr>
          <w:rFonts w:ascii="Times New Roman" w:hAnsi="Times New Roman" w:eastAsia="Times New Roman" w:cs="Times New Roman"/>
          <w:b w:val="1"/>
          <w:bCs w:val="1"/>
          <w:sz w:val="32"/>
          <w:szCs w:val="32"/>
          <w:highlight w:val="white"/>
        </w:rPr>
        <w:t>api</w:t>
      </w:r>
      <w:r w:rsidRPr="36993A55" w:rsidR="36993A55">
        <w:rPr>
          <w:rFonts w:ascii="Times New Roman" w:hAnsi="Times New Roman" w:eastAsia="Times New Roman" w:cs="Times New Roman"/>
          <w:b w:val="1"/>
          <w:bCs w:val="1"/>
          <w:sz w:val="32"/>
          <w:szCs w:val="32"/>
          <w:highlight w:val="white"/>
        </w:rPr>
        <w:t>/execute :</w:t>
      </w:r>
    </w:p>
    <w:p w:rsidR="36993A55" w:rsidP="36993A55" w:rsidRDefault="36993A55" w14:paraId="6AF454C3" w14:textId="1608D1F7">
      <w:pPr>
        <w:shd w:val="clear" w:color="auto" w:fill="FFFFFF" w:themeFill="background1"/>
        <w:spacing w:before="240" w:after="240"/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white"/>
        </w:rPr>
      </w:pPr>
      <w:r w:rsidRPr="36993A55" w:rsidR="36993A55"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white"/>
        </w:rPr>
        <w:t>Duedate_verification</w:t>
      </w:r>
      <w:r w:rsidRPr="36993A55" w:rsidR="36993A55"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white"/>
        </w:rPr>
        <w:t>(</w:t>
      </w:r>
      <w:r w:rsidRPr="36993A55" w:rsidR="36993A55"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white"/>
        </w:rPr>
        <w:t>) :</w:t>
      </w:r>
      <w:r w:rsidRPr="36993A55" w:rsidR="36993A55"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white"/>
        </w:rPr>
        <w:t xml:space="preserve"> </w:t>
      </w:r>
    </w:p>
    <w:p w:rsidR="36993A55" w:rsidP="36993A55" w:rsidRDefault="36993A55" w14:paraId="10DFFB40" w14:textId="1F61D8D2">
      <w:pPr>
        <w:shd w:val="clear" w:color="auto" w:fill="FFFFFF" w:themeFill="background1"/>
        <w:spacing w:before="240" w:after="24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</w:pP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>From the Challans or receipts of tax paid check the date.</w:t>
      </w:r>
      <w:r>
        <w:br/>
      </w: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>If the date is beyond the 7</w:t>
      </w: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  <w:vertAlign w:val="superscript"/>
        </w:rPr>
        <w:t>th</w:t>
      </w: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 xml:space="preserve"> of following month – </w:t>
      </w: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>calculate_Interest_onlatetax</w:t>
      </w: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 xml:space="preserve">() </w:t>
      </w:r>
    </w:p>
    <w:p w:rsidR="36993A55" w:rsidP="36993A55" w:rsidRDefault="36993A55" w14:paraId="25326A89" w14:textId="7C3C7F13">
      <w:pPr>
        <w:pStyle w:val="Normal"/>
        <w:shd w:val="clear" w:color="auto" w:fill="FFFFFF" w:themeFill="background1"/>
        <w:spacing w:before="240" w:after="240"/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white"/>
        </w:rPr>
      </w:pPr>
      <w:r w:rsidRPr="36993A55" w:rsidR="36993A55"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white"/>
        </w:rPr>
        <w:t>calculate_Interest_onlatetax</w:t>
      </w:r>
      <w:r w:rsidRPr="36993A55" w:rsidR="36993A55"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white"/>
        </w:rPr>
        <w:t>(</w:t>
      </w:r>
      <w:r w:rsidRPr="36993A55" w:rsidR="36993A55"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white"/>
        </w:rPr>
        <w:t>) :</w:t>
      </w:r>
    </w:p>
    <w:p w:rsidR="36993A55" w:rsidP="36993A55" w:rsidRDefault="36993A55" w14:paraId="34C01239" w14:textId="4B882E20">
      <w:pPr>
        <w:pStyle w:val="Normal"/>
        <w:shd w:val="clear" w:color="auto" w:fill="FFFFFF" w:themeFill="background1"/>
        <w:spacing w:before="240" w:after="24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</w:pP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>If the date is late and within the following month</w:t>
      </w:r>
      <w:r>
        <w:br/>
      </w: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>late tax amount = tax amount of that month * 1.5 / 100</w:t>
      </w:r>
      <w:r>
        <w:br/>
      </w: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 xml:space="preserve">If the date beyond that following </w:t>
      </w: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>month</w:t>
      </w: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 xml:space="preserve"> then,</w:t>
      </w:r>
      <w:r>
        <w:br/>
      </w: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>late tax amount = tax amount of that month * 2.5 / 100 and gradually increases.</w:t>
      </w:r>
    </w:p>
    <w:p w:rsidR="36993A55" w:rsidP="36993A55" w:rsidRDefault="36993A55" w14:paraId="55C7F68F" w14:textId="463351BA">
      <w:pPr>
        <w:shd w:val="clear" w:color="auto" w:fill="FFFFFF" w:themeFill="background1"/>
        <w:spacing w:before="240" w:after="24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</w:pP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>check for the interest column in the receipt</w:t>
      </w:r>
      <w:r>
        <w:br/>
      </w: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>If should be equal to that late tax amount or else mismatch of late tax amount should be displayed.</w:t>
      </w:r>
      <w:r>
        <w:br/>
      </w:r>
    </w:p>
    <w:p w:rsidR="36993A55" w:rsidP="36993A55" w:rsidRDefault="36993A55" w14:paraId="08D3286B" w14:textId="33758D8B">
      <w:pPr>
        <w:shd w:val="clear" w:color="auto" w:fill="FFFFFF" w:themeFill="background1"/>
        <w:spacing w:before="240" w:after="24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</w:pPr>
      <w:r w:rsidRPr="36993A55" w:rsidR="36993A55"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white"/>
        </w:rPr>
        <w:t>Sectionwise_grouping</w:t>
      </w:r>
      <w:r w:rsidRPr="36993A55" w:rsidR="36993A55"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white"/>
        </w:rPr>
        <w:t>() :</w:t>
      </w:r>
    </w:p>
    <w:p w:rsidR="36993A55" w:rsidP="36993A55" w:rsidRDefault="36993A55" w14:paraId="5E85912C" w14:textId="1F0CBA73">
      <w:pPr>
        <w:shd w:val="clear" w:color="auto" w:fill="FFFFFF" w:themeFill="background1"/>
        <w:spacing w:before="240" w:after="24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</w:pP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>Calculate the sum of amount deduced under each section from DB (</w:t>
      </w: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>Partywise</w:t>
      </w:r>
      <w:r w:rsidRPr="36993A55" w:rsidR="36993A55"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  <w:t>).</w:t>
      </w:r>
    </w:p>
    <w:p w:rsidR="36993A55" w:rsidP="36993A55" w:rsidRDefault="36993A55" w14:paraId="1B7A3691" w14:textId="29C5C853">
      <w:pPr>
        <w:shd w:val="clear" w:color="auto" w:fill="FFFFFF" w:themeFill="background1"/>
        <w:spacing w:before="240" w:after="240"/>
      </w:pPr>
      <w:r w:rsidR="36993A55">
        <w:rPr/>
        <w:t>Sum of amount deduced under each section = the challan and receipt amount paid under each section.</w:t>
      </w:r>
      <w:r>
        <w:br/>
      </w:r>
      <w:r w:rsidR="36993A55">
        <w:rPr/>
        <w:t xml:space="preserve">If the mismatch is </w:t>
      </w:r>
      <w:r w:rsidR="36993A55">
        <w:rPr/>
        <w:t>found</w:t>
      </w:r>
      <w:r w:rsidR="36993A55">
        <w:rPr/>
        <w:t xml:space="preserve"> then it is displayed.</w:t>
      </w:r>
      <w:r>
        <w:br/>
      </w:r>
    </w:p>
    <w:p w:rsidR="36993A55" w:rsidP="36993A55" w:rsidRDefault="36993A55" w14:paraId="0EDBD09E" w14:textId="6BF629E9">
      <w:pPr>
        <w:shd w:val="clear" w:color="auto" w:fill="FFFFFF" w:themeFill="background1"/>
        <w:spacing w:before="240" w:after="24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</w:pPr>
      <w:r w:rsidRPr="36993A55" w:rsidR="36993A55">
        <w:rPr>
          <w:b w:val="1"/>
          <w:bCs w:val="1"/>
          <w:sz w:val="28"/>
          <w:szCs w:val="28"/>
        </w:rPr>
        <w:t>quaterly_returns</w:t>
      </w:r>
      <w:r w:rsidRPr="36993A55" w:rsidR="36993A55">
        <w:rPr>
          <w:b w:val="1"/>
          <w:bCs w:val="1"/>
          <w:sz w:val="28"/>
          <w:szCs w:val="28"/>
        </w:rPr>
        <w:t>() :</w:t>
      </w:r>
      <w:r>
        <w:br/>
      </w:r>
      <w:r>
        <w:br/>
      </w:r>
      <w:r w:rsidR="36993A55">
        <w:rPr/>
        <w:t xml:space="preserve">From that </w:t>
      </w:r>
      <w:r w:rsidR="36993A55">
        <w:rPr/>
        <w:t>nature,Section</w:t>
      </w:r>
      <w:r w:rsidR="36993A55">
        <w:rPr/>
        <w:t xml:space="preserve"> and amount stored in DB – group them into salary taxes under 24Q and </w:t>
      </w:r>
      <w:r w:rsidR="36993A55">
        <w:rPr/>
        <w:t>non salary</w:t>
      </w:r>
      <w:r w:rsidR="36993A55">
        <w:rPr/>
        <w:t xml:space="preserve"> taxes under 26Q.</w:t>
      </w:r>
    </w:p>
    <w:p w:rsidR="36993A55" w:rsidP="36993A55" w:rsidRDefault="36993A55" w14:paraId="2239C657" w14:textId="4B46AD81">
      <w:pPr>
        <w:shd w:val="clear" w:color="auto" w:fill="FFFFFF" w:themeFill="background1"/>
        <w:spacing w:before="240" w:after="240"/>
      </w:pPr>
      <w:r w:rsidR="36993A55">
        <w:rPr/>
        <w:t xml:space="preserve">Sum the total based on 24Q and 26Q for </w:t>
      </w:r>
      <w:r w:rsidR="36993A55">
        <w:rPr/>
        <w:t>quarterly(</w:t>
      </w:r>
      <w:r w:rsidR="36993A55">
        <w:rPr/>
        <w:t>3 months)</w:t>
      </w:r>
    </w:p>
    <w:p w:rsidR="36993A55" w:rsidP="36993A55" w:rsidRDefault="36993A55" w14:paraId="5A9CB1C9" w14:textId="4B62729E">
      <w:pPr>
        <w:shd w:val="clear" w:color="auto" w:fill="FFFFFF" w:themeFill="background1"/>
        <w:spacing w:before="240" w:after="240"/>
      </w:pPr>
      <w:r w:rsidR="36993A55">
        <w:rPr/>
        <w:t>For 24Q and 26Q,</w:t>
      </w:r>
    </w:p>
    <w:p w:rsidR="36993A55" w:rsidP="36993A55" w:rsidRDefault="36993A55" w14:paraId="7058FCA7" w14:textId="5CFB9322">
      <w:pPr>
        <w:pStyle w:val="Normal"/>
        <w:shd w:val="clear" w:color="auto" w:fill="FFFFFF" w:themeFill="background1"/>
        <w:spacing w:before="240" w:after="240"/>
      </w:pPr>
      <w:r w:rsidR="36993A55">
        <w:rPr/>
        <w:t xml:space="preserve"> Sum calculated = Challans of quarterly returns filed = receipts of quarterly returns.</w:t>
      </w:r>
      <w:r>
        <w:br/>
      </w:r>
      <w:r>
        <w:br/>
      </w:r>
      <w:r w:rsidR="36993A55">
        <w:rPr/>
        <w:t xml:space="preserve">Output : </w:t>
      </w:r>
      <w:r>
        <w:br/>
      </w:r>
      <w:r w:rsidR="36993A55">
        <w:rPr/>
        <w:t>Display all the mismatches.</w:t>
      </w:r>
    </w:p>
    <w:p w:rsidR="36993A55" w:rsidP="36993A55" w:rsidRDefault="36993A55" w14:paraId="7151CB1F" w14:textId="254C110E">
      <w:pPr>
        <w:pStyle w:val="Normal"/>
        <w:shd w:val="clear" w:color="auto" w:fill="FFFFFF" w:themeFill="background1"/>
        <w:spacing w:before="240" w:after="240"/>
        <w:rPr>
          <w:rFonts w:ascii="Times New Roman" w:hAnsi="Times New Roman" w:eastAsia="Times New Roman" w:cs="Times New Roman"/>
          <w:b w:val="1"/>
          <w:bCs w:val="1"/>
          <w:sz w:val="28"/>
          <w:szCs w:val="28"/>
          <w:highlight w:val="white"/>
        </w:rPr>
      </w:pPr>
    </w:p>
    <w:p w:rsidR="36993A55" w:rsidP="36993A55" w:rsidRDefault="36993A55" w14:paraId="27448271" w14:textId="5C6A641C">
      <w:pPr>
        <w:pStyle w:val="Normal"/>
        <w:shd w:val="clear" w:color="auto" w:fill="FFFFFF" w:themeFill="background1"/>
        <w:spacing w:before="240" w:after="24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</w:pPr>
    </w:p>
    <w:p w:rsidR="36993A55" w:rsidP="36993A55" w:rsidRDefault="36993A55" w14:paraId="5BE0F915" w14:textId="31FF2033">
      <w:pPr>
        <w:shd w:val="clear" w:color="auto" w:fill="FFFFFF" w:themeFill="background1"/>
        <w:spacing w:before="240" w:after="240"/>
        <w:rPr>
          <w:rFonts w:ascii="Times New Roman" w:hAnsi="Times New Roman" w:eastAsia="Times New Roman" w:cs="Times New Roman"/>
          <w:b w:val="0"/>
          <w:bCs w:val="0"/>
          <w:sz w:val="32"/>
          <w:szCs w:val="32"/>
          <w:highlight w:val="white"/>
        </w:rPr>
      </w:pPr>
    </w:p>
    <w:p w:rsidR="36993A55" w:rsidP="36993A55" w:rsidRDefault="36993A55" w14:paraId="5F6584AD" w14:textId="7A2F7819">
      <w:pPr>
        <w:shd w:val="clear" w:color="auto" w:fill="FFFFFF" w:themeFill="background1"/>
        <w:spacing w:before="240" w:after="24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</w:pPr>
    </w:p>
    <w:p w:rsidR="36993A55" w:rsidP="36993A55" w:rsidRDefault="36993A55" w14:paraId="160B9E9D" w14:textId="6426F327">
      <w:pPr>
        <w:shd w:val="clear" w:color="auto" w:fill="FFFFFF" w:themeFill="background1"/>
        <w:spacing w:before="240" w:after="24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</w:pPr>
    </w:p>
    <w:p w:rsidR="36993A55" w:rsidP="36993A55" w:rsidRDefault="36993A55" w14:paraId="2A7FC0EB" w14:textId="5C2CDAE2">
      <w:pPr>
        <w:shd w:val="clear" w:color="auto" w:fill="FFFFFF" w:themeFill="background1"/>
        <w:spacing w:before="240" w:after="240"/>
        <w:rPr>
          <w:rFonts w:ascii="Times New Roman" w:hAnsi="Times New Roman" w:eastAsia="Times New Roman" w:cs="Times New Roman"/>
          <w:b w:val="0"/>
          <w:bCs w:val="0"/>
          <w:sz w:val="24"/>
          <w:szCs w:val="24"/>
          <w:highlight w:val="white"/>
        </w:rPr>
      </w:pPr>
    </w:p>
    <w:p xmlns:wp14="http://schemas.microsoft.com/office/word/2010/wordml" w:rsidR="007D2AD1" w:rsidRDefault="007D2AD1" w14:paraId="1FC39945" wp14:textId="77777777">
      <w:pPr>
        <w:shd w:val="clear" w:color="auto" w:fill="FFFFFF"/>
        <w:spacing w:before="240" w:after="240"/>
        <w:rPr>
          <w:rFonts w:ascii="Times New Roman" w:hAnsi="Times New Roman" w:eastAsia="Times New Roman" w:cs="Times New Roman"/>
          <w:sz w:val="24"/>
          <w:szCs w:val="24"/>
          <w:highlight w:val="white"/>
        </w:rPr>
      </w:pPr>
    </w:p>
    <w:p xmlns:wp14="http://schemas.microsoft.com/office/word/2010/wordml" w:rsidR="007D2AD1" w:rsidRDefault="007D2AD1" w14:paraId="0562CB0E" wp14:textId="77777777">
      <w:pPr>
        <w:shd w:val="clear" w:color="auto" w:fill="FFFFFF"/>
        <w:spacing w:before="240" w:after="240"/>
        <w:rPr>
          <w:rFonts w:ascii="Times New Roman" w:hAnsi="Times New Roman" w:eastAsia="Times New Roman" w:cs="Times New Roman"/>
          <w:sz w:val="24"/>
          <w:szCs w:val="24"/>
        </w:rPr>
      </w:pPr>
    </w:p>
    <w:p xmlns:wp14="http://schemas.microsoft.com/office/word/2010/wordml" w:rsidR="007D2AD1" w:rsidRDefault="007D2AD1" w14:paraId="34CE0A41" wp14:textId="77777777"/>
    <w:sectPr w:rsidR="007D2AD1">
      <w:pgSz w:w="11909" w:h="16834" w:orient="portrait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  <w:embedRegular w:fontKey="{A29E577D-57AA-428E-91C5-B6644C798D83}" w:subsetted="1" r:id="rId1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w:fontKey="{11C49BF2-783B-4F59-893A-939663ED61AA}" r:id="rId2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w:fontKey="{8EA6CED4-F716-4EAB-BD52-E80BC4FDAC05}" r:id="rId3"/>
  </w:font>
</w:fonts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embedTrueTypeFonts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2AD1"/>
    <w:rsid w:val="00000AE5"/>
    <w:rsid w:val="00014088"/>
    <w:rsid w:val="007D2AD1"/>
    <w:rsid w:val="01591876"/>
    <w:rsid w:val="037A0683"/>
    <w:rsid w:val="03B71C45"/>
    <w:rsid w:val="052D3C89"/>
    <w:rsid w:val="053A8152"/>
    <w:rsid w:val="0702ECB4"/>
    <w:rsid w:val="0C9ECF7C"/>
    <w:rsid w:val="0D262475"/>
    <w:rsid w:val="0E7C4EAF"/>
    <w:rsid w:val="13932109"/>
    <w:rsid w:val="14887489"/>
    <w:rsid w:val="16A99246"/>
    <w:rsid w:val="1CCA35DB"/>
    <w:rsid w:val="1FFE245C"/>
    <w:rsid w:val="20906454"/>
    <w:rsid w:val="25EA9C10"/>
    <w:rsid w:val="26A4A1A2"/>
    <w:rsid w:val="292B04B0"/>
    <w:rsid w:val="2992E7C8"/>
    <w:rsid w:val="2A38C875"/>
    <w:rsid w:val="2B2AAA2C"/>
    <w:rsid w:val="2D9C2F4A"/>
    <w:rsid w:val="35754D98"/>
    <w:rsid w:val="361BC0BE"/>
    <w:rsid w:val="36993A55"/>
    <w:rsid w:val="384B044B"/>
    <w:rsid w:val="39568F6B"/>
    <w:rsid w:val="3C0DA8D9"/>
    <w:rsid w:val="3E2F8DC9"/>
    <w:rsid w:val="43990767"/>
    <w:rsid w:val="46754559"/>
    <w:rsid w:val="4E4775C4"/>
    <w:rsid w:val="4FF3BE5D"/>
    <w:rsid w:val="5341749A"/>
    <w:rsid w:val="53DC7F82"/>
    <w:rsid w:val="59C9DD2F"/>
    <w:rsid w:val="5B43041E"/>
    <w:rsid w:val="5D716A76"/>
    <w:rsid w:val="5E14A2EC"/>
    <w:rsid w:val="5F201BD3"/>
    <w:rsid w:val="5F70A26E"/>
    <w:rsid w:val="612DD728"/>
    <w:rsid w:val="62031331"/>
    <w:rsid w:val="65E2DCB7"/>
    <w:rsid w:val="672E450D"/>
    <w:rsid w:val="69ED5211"/>
    <w:rsid w:val="6B6CAC82"/>
    <w:rsid w:val="6BA08BDA"/>
    <w:rsid w:val="6E1A6DF4"/>
    <w:rsid w:val="6F08D632"/>
    <w:rsid w:val="713BBDB3"/>
    <w:rsid w:val="73B8C385"/>
    <w:rsid w:val="751D9603"/>
    <w:rsid w:val="78AF0D05"/>
    <w:rsid w:val="796BE372"/>
    <w:rsid w:val="7B3F8817"/>
    <w:rsid w:val="7E819A67"/>
    <w:rsid w:val="7E8E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DA0969"/>
  <w15:docId w15:val="{70993A2C-E09B-4E66-AF22-87E7B54B6B2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2"/>
        <w:szCs w:val="22"/>
        <w:lang w:val="en-GB" w:eastAsia="ja-JP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5.png" Id="rId8" /><Relationship Type="http://schemas.openxmlformats.org/officeDocument/2006/relationships/image" Target="media/image10.png" Id="rId13" /><Relationship Type="http://schemas.openxmlformats.org/officeDocument/2006/relationships/webSettings" Target="webSettings.xml" Id="rId3" /><Relationship Type="http://schemas.openxmlformats.org/officeDocument/2006/relationships/image" Target="media/image4.png" Id="rId7" /><Relationship Type="http://schemas.openxmlformats.org/officeDocument/2006/relationships/image" Target="media/image9.png" Id="rId12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image" Target="media/image8.png" Id="rId11" /><Relationship Type="http://schemas.openxmlformats.org/officeDocument/2006/relationships/image" Target="media/image2.png" Id="rId5" /><Relationship Type="http://schemas.openxmlformats.org/officeDocument/2006/relationships/theme" Target="theme/theme1.xml" Id="rId15" /><Relationship Type="http://schemas.openxmlformats.org/officeDocument/2006/relationships/image" Target="media/image7.png" Id="rId10" /><Relationship Type="http://schemas.openxmlformats.org/officeDocument/2006/relationships/image" Target="media/image1.png" Id="rId4" /><Relationship Type="http://schemas.openxmlformats.org/officeDocument/2006/relationships/image" Target="media/image6.png" Id="rId9" /><Relationship Type="http://schemas.openxmlformats.org/officeDocument/2006/relationships/fontTable" Target="fontTable.xml" Id="rId14" /><Relationship Type="http://schemas.openxmlformats.org/officeDocument/2006/relationships/image" Target="/media/imageb.png" Id="rId1684560052" 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lastModifiedBy>Kavitha Rajan</lastModifiedBy>
  <revision>5</revision>
  <dcterms:created xsi:type="dcterms:W3CDTF">2026-01-08T09:27:00.0000000Z</dcterms:created>
  <dcterms:modified xsi:type="dcterms:W3CDTF">2026-01-21T12:57:44.2902469Z</dcterms:modified>
</coreProperties>
</file>