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8"/>
          <w:lang w:eastAsia="en-US"/>
        </w:rPr>
        <w:id w:val="-2072954670"/>
        <w:docPartObj>
          <w:docPartGallery w:val="Table of Contents"/>
          <w:docPartUnique/>
        </w:docPartObj>
      </w:sdtPr>
      <w:sdtEndPr>
        <w:rPr>
          <w:b/>
          <w:bCs/>
        </w:rPr>
      </w:sdtEndPr>
      <w:sdtContent>
        <w:p w14:paraId="63225DC2" w14:textId="58E77752" w:rsidR="00EB7480" w:rsidRPr="003F32B3" w:rsidRDefault="002810F7" w:rsidP="000330F2">
          <w:pPr>
            <w:pStyle w:val="a4"/>
            <w:spacing w:before="0" w:line="276" w:lineRule="auto"/>
            <w:jc w:val="center"/>
            <w:rPr>
              <w:rFonts w:ascii="Times New Roman" w:hAnsi="Times New Roman" w:cs="Times New Roman"/>
              <w:bCs/>
              <w:color w:val="auto"/>
              <w:sz w:val="28"/>
              <w:szCs w:val="28"/>
            </w:rPr>
          </w:pPr>
          <w:r w:rsidRPr="003F32B3">
            <w:rPr>
              <w:rFonts w:ascii="Times New Roman" w:hAnsi="Times New Roman" w:cs="Times New Roman"/>
              <w:bCs/>
              <w:color w:val="auto"/>
              <w:sz w:val="28"/>
              <w:szCs w:val="28"/>
            </w:rPr>
            <w:t>СОДЕРЖАНИЕ</w:t>
          </w:r>
        </w:p>
        <w:p w14:paraId="42D95E2E" w14:textId="77777777" w:rsidR="002810F7" w:rsidRPr="003F32B3" w:rsidRDefault="002810F7" w:rsidP="000330F2">
          <w:pPr>
            <w:spacing w:after="0" w:line="276" w:lineRule="auto"/>
            <w:jc w:val="both"/>
            <w:rPr>
              <w:lang w:eastAsia="ru-RU"/>
            </w:rPr>
          </w:pPr>
        </w:p>
        <w:p w14:paraId="20580F44" w14:textId="77777777" w:rsidR="00FE26FB" w:rsidRDefault="00EB7480">
          <w:pPr>
            <w:pStyle w:val="11"/>
            <w:rPr>
              <w:rFonts w:asciiTheme="minorHAnsi" w:eastAsiaTheme="minorEastAsia" w:hAnsiTheme="minorHAnsi"/>
              <w:noProof/>
              <w:sz w:val="22"/>
              <w:lang w:eastAsia="ru-RU"/>
            </w:rPr>
          </w:pPr>
          <w:r w:rsidRPr="003F32B3">
            <w:rPr>
              <w:szCs w:val="28"/>
            </w:rPr>
            <w:fldChar w:fldCharType="begin"/>
          </w:r>
          <w:r w:rsidRPr="003F32B3">
            <w:rPr>
              <w:szCs w:val="28"/>
            </w:rPr>
            <w:instrText xml:space="preserve"> TOC \o "1-3" \h \z \u </w:instrText>
          </w:r>
          <w:r w:rsidRPr="003F32B3">
            <w:rPr>
              <w:szCs w:val="28"/>
            </w:rPr>
            <w:fldChar w:fldCharType="separate"/>
          </w:r>
          <w:hyperlink w:anchor="_Toc72368225" w:history="1">
            <w:r w:rsidR="00FE26FB" w:rsidRPr="00115152">
              <w:rPr>
                <w:rStyle w:val="a5"/>
                <w:noProof/>
              </w:rPr>
              <w:t>ВВЕДЕНИЕ</w:t>
            </w:r>
            <w:r w:rsidR="00FE26FB">
              <w:rPr>
                <w:noProof/>
                <w:webHidden/>
              </w:rPr>
              <w:tab/>
            </w:r>
            <w:r w:rsidR="00FE26FB">
              <w:rPr>
                <w:noProof/>
                <w:webHidden/>
              </w:rPr>
              <w:fldChar w:fldCharType="begin"/>
            </w:r>
            <w:r w:rsidR="00FE26FB">
              <w:rPr>
                <w:noProof/>
                <w:webHidden/>
              </w:rPr>
              <w:instrText xml:space="preserve"> PAGEREF _Toc72368225 \h </w:instrText>
            </w:r>
            <w:r w:rsidR="00FE26FB">
              <w:rPr>
                <w:noProof/>
                <w:webHidden/>
              </w:rPr>
            </w:r>
            <w:r w:rsidR="00FE26FB">
              <w:rPr>
                <w:noProof/>
                <w:webHidden/>
              </w:rPr>
              <w:fldChar w:fldCharType="separate"/>
            </w:r>
            <w:r w:rsidR="00F62229">
              <w:rPr>
                <w:noProof/>
                <w:webHidden/>
              </w:rPr>
              <w:t>4</w:t>
            </w:r>
            <w:r w:rsidR="00FE26FB">
              <w:rPr>
                <w:noProof/>
                <w:webHidden/>
              </w:rPr>
              <w:fldChar w:fldCharType="end"/>
            </w:r>
          </w:hyperlink>
        </w:p>
        <w:p w14:paraId="6D4E778C" w14:textId="3694FD28" w:rsidR="00FE26FB" w:rsidRDefault="00D22AFF">
          <w:pPr>
            <w:pStyle w:val="11"/>
            <w:rPr>
              <w:rFonts w:asciiTheme="minorHAnsi" w:eastAsiaTheme="minorEastAsia" w:hAnsiTheme="minorHAnsi"/>
              <w:noProof/>
              <w:sz w:val="22"/>
              <w:lang w:eastAsia="ru-RU"/>
            </w:rPr>
          </w:pPr>
          <w:hyperlink w:anchor="_Toc72368226" w:history="1">
            <w:r w:rsidR="00FE26FB" w:rsidRPr="00115152">
              <w:rPr>
                <w:rStyle w:val="a5"/>
                <w:noProof/>
              </w:rPr>
              <w:t>1</w:t>
            </w:r>
            <w:r w:rsidR="008E350E">
              <w:rPr>
                <w:rFonts w:asciiTheme="minorHAnsi" w:eastAsiaTheme="minorEastAsia" w:hAnsiTheme="minorHAnsi"/>
                <w:noProof/>
                <w:sz w:val="22"/>
                <w:lang w:eastAsia="ru-RU"/>
              </w:rPr>
              <w:t xml:space="preserve"> </w:t>
            </w:r>
            <w:r w:rsidR="00FE26FB" w:rsidRPr="00115152">
              <w:rPr>
                <w:rStyle w:val="a5"/>
                <w:noProof/>
              </w:rPr>
              <w:t>ЛИТЕРАТУРНЫЙ ОБЗОР</w:t>
            </w:r>
            <w:r w:rsidR="00FE26FB">
              <w:rPr>
                <w:noProof/>
                <w:webHidden/>
              </w:rPr>
              <w:tab/>
            </w:r>
            <w:r w:rsidR="00FE26FB">
              <w:rPr>
                <w:noProof/>
                <w:webHidden/>
              </w:rPr>
              <w:fldChar w:fldCharType="begin"/>
            </w:r>
            <w:r w:rsidR="00FE26FB">
              <w:rPr>
                <w:noProof/>
                <w:webHidden/>
              </w:rPr>
              <w:instrText xml:space="preserve"> PAGEREF _Toc72368226 \h </w:instrText>
            </w:r>
            <w:r w:rsidR="00FE26FB">
              <w:rPr>
                <w:noProof/>
                <w:webHidden/>
              </w:rPr>
            </w:r>
            <w:r w:rsidR="00FE26FB">
              <w:rPr>
                <w:noProof/>
                <w:webHidden/>
              </w:rPr>
              <w:fldChar w:fldCharType="separate"/>
            </w:r>
            <w:r w:rsidR="00F62229">
              <w:rPr>
                <w:noProof/>
                <w:webHidden/>
              </w:rPr>
              <w:t>5</w:t>
            </w:r>
            <w:r w:rsidR="00FE26FB">
              <w:rPr>
                <w:noProof/>
                <w:webHidden/>
              </w:rPr>
              <w:fldChar w:fldCharType="end"/>
            </w:r>
          </w:hyperlink>
        </w:p>
        <w:p w14:paraId="764D1983" w14:textId="3D80CB71" w:rsidR="00FE26FB" w:rsidRDefault="00D22AFF">
          <w:pPr>
            <w:pStyle w:val="21"/>
            <w:rPr>
              <w:rFonts w:asciiTheme="minorHAnsi" w:eastAsiaTheme="minorEastAsia" w:hAnsiTheme="minorHAnsi"/>
              <w:noProof/>
              <w:sz w:val="22"/>
              <w:lang w:eastAsia="ru-RU"/>
            </w:rPr>
          </w:pPr>
          <w:hyperlink w:anchor="_Toc72368227" w:history="1">
            <w:r w:rsidR="00FE26FB" w:rsidRPr="00115152">
              <w:rPr>
                <w:rStyle w:val="a5"/>
                <w:noProof/>
              </w:rPr>
              <w:t>2</w:t>
            </w:r>
            <w:r w:rsidR="008E350E">
              <w:rPr>
                <w:rFonts w:asciiTheme="minorHAnsi" w:eastAsiaTheme="minorEastAsia" w:hAnsiTheme="minorHAnsi"/>
                <w:noProof/>
                <w:sz w:val="22"/>
                <w:lang w:eastAsia="ru-RU"/>
              </w:rPr>
              <w:t xml:space="preserve"> </w:t>
            </w:r>
            <w:r w:rsidR="00FE26FB" w:rsidRPr="00115152">
              <w:rPr>
                <w:rStyle w:val="a5"/>
                <w:noProof/>
              </w:rPr>
              <w:t>АНАЛИЗ ИСХОДНЫХ ДАННЫХ И ОСНОВНЫХ ТЕХНИЧЕСКИХ ТРЕБОВАНИЙ К РАЗРАБАТЫВАЕМОМУ УСТРОЙСТВУ.</w:t>
            </w:r>
            <w:r w:rsidR="00FE26FB">
              <w:rPr>
                <w:noProof/>
                <w:webHidden/>
              </w:rPr>
              <w:tab/>
            </w:r>
            <w:r w:rsidR="00FE26FB">
              <w:rPr>
                <w:noProof/>
                <w:webHidden/>
              </w:rPr>
              <w:fldChar w:fldCharType="begin"/>
            </w:r>
            <w:r w:rsidR="00FE26FB">
              <w:rPr>
                <w:noProof/>
                <w:webHidden/>
              </w:rPr>
              <w:instrText xml:space="preserve"> PAGEREF _Toc72368227 \h </w:instrText>
            </w:r>
            <w:r w:rsidR="00FE26FB">
              <w:rPr>
                <w:noProof/>
                <w:webHidden/>
              </w:rPr>
            </w:r>
            <w:r w:rsidR="00FE26FB">
              <w:rPr>
                <w:noProof/>
                <w:webHidden/>
              </w:rPr>
              <w:fldChar w:fldCharType="separate"/>
            </w:r>
            <w:r w:rsidR="00F62229">
              <w:rPr>
                <w:noProof/>
                <w:webHidden/>
              </w:rPr>
              <w:t>9</w:t>
            </w:r>
            <w:r w:rsidR="00FE26FB">
              <w:rPr>
                <w:noProof/>
                <w:webHidden/>
              </w:rPr>
              <w:fldChar w:fldCharType="end"/>
            </w:r>
          </w:hyperlink>
        </w:p>
        <w:p w14:paraId="06D8A6E9" w14:textId="369CBA8D" w:rsidR="00FE26FB" w:rsidRDefault="00D22AFF">
          <w:pPr>
            <w:pStyle w:val="21"/>
            <w:rPr>
              <w:rFonts w:asciiTheme="minorHAnsi" w:eastAsiaTheme="minorEastAsia" w:hAnsiTheme="minorHAnsi"/>
              <w:noProof/>
              <w:sz w:val="22"/>
              <w:lang w:eastAsia="ru-RU"/>
            </w:rPr>
          </w:pPr>
          <w:hyperlink w:anchor="_Toc72368228" w:history="1">
            <w:r w:rsidR="00FE26FB" w:rsidRPr="00115152">
              <w:rPr>
                <w:rStyle w:val="a5"/>
                <w:noProof/>
              </w:rPr>
              <w:t>2.1Анализ схемы электрической принципиальной</w:t>
            </w:r>
            <w:r w:rsidR="00FE26FB">
              <w:rPr>
                <w:noProof/>
                <w:webHidden/>
              </w:rPr>
              <w:tab/>
            </w:r>
            <w:r w:rsidR="00FE26FB">
              <w:rPr>
                <w:noProof/>
                <w:webHidden/>
              </w:rPr>
              <w:fldChar w:fldCharType="begin"/>
            </w:r>
            <w:r w:rsidR="00FE26FB">
              <w:rPr>
                <w:noProof/>
                <w:webHidden/>
              </w:rPr>
              <w:instrText xml:space="preserve"> PAGEREF _Toc72368228 \h </w:instrText>
            </w:r>
            <w:r w:rsidR="00FE26FB">
              <w:rPr>
                <w:noProof/>
                <w:webHidden/>
              </w:rPr>
            </w:r>
            <w:r w:rsidR="00FE26FB">
              <w:rPr>
                <w:noProof/>
                <w:webHidden/>
              </w:rPr>
              <w:fldChar w:fldCharType="separate"/>
            </w:r>
            <w:r w:rsidR="00F62229">
              <w:rPr>
                <w:noProof/>
                <w:webHidden/>
              </w:rPr>
              <w:t>9</w:t>
            </w:r>
            <w:r w:rsidR="00FE26FB">
              <w:rPr>
                <w:noProof/>
                <w:webHidden/>
              </w:rPr>
              <w:fldChar w:fldCharType="end"/>
            </w:r>
          </w:hyperlink>
        </w:p>
        <w:p w14:paraId="4087F6E9" w14:textId="1D85F1DF" w:rsidR="00FE26FB" w:rsidRDefault="00D22AFF">
          <w:pPr>
            <w:pStyle w:val="21"/>
            <w:rPr>
              <w:rFonts w:asciiTheme="minorHAnsi" w:eastAsiaTheme="minorEastAsia" w:hAnsiTheme="minorHAnsi"/>
              <w:noProof/>
              <w:sz w:val="22"/>
              <w:lang w:eastAsia="ru-RU"/>
            </w:rPr>
          </w:pPr>
          <w:hyperlink w:anchor="_Toc72368229" w:history="1">
            <w:r w:rsidR="00FE26FB" w:rsidRPr="00115152">
              <w:rPr>
                <w:rStyle w:val="a5"/>
                <w:noProof/>
              </w:rPr>
              <w:t>2.2</w:t>
            </w:r>
            <w:r w:rsidR="00AF5964">
              <w:rPr>
                <w:rFonts w:asciiTheme="minorHAnsi" w:eastAsiaTheme="minorEastAsia" w:hAnsiTheme="minorHAnsi"/>
                <w:noProof/>
                <w:sz w:val="22"/>
                <w:lang w:val="en-US" w:eastAsia="ru-RU"/>
              </w:rPr>
              <w:t xml:space="preserve"> </w:t>
            </w:r>
            <w:r w:rsidR="00FE26FB" w:rsidRPr="00115152">
              <w:rPr>
                <w:rStyle w:val="a5"/>
                <w:noProof/>
              </w:rPr>
              <w:t>Анализ условий эксплуатации и дестабилизирующих факторов</w:t>
            </w:r>
            <w:r w:rsidR="00FE26FB">
              <w:rPr>
                <w:noProof/>
                <w:webHidden/>
              </w:rPr>
              <w:tab/>
            </w:r>
            <w:r w:rsidR="00FE26FB">
              <w:rPr>
                <w:noProof/>
                <w:webHidden/>
              </w:rPr>
              <w:fldChar w:fldCharType="begin"/>
            </w:r>
            <w:r w:rsidR="00FE26FB">
              <w:rPr>
                <w:noProof/>
                <w:webHidden/>
              </w:rPr>
              <w:instrText xml:space="preserve"> PAGEREF _Toc72368229 \h </w:instrText>
            </w:r>
            <w:r w:rsidR="00FE26FB">
              <w:rPr>
                <w:noProof/>
                <w:webHidden/>
              </w:rPr>
            </w:r>
            <w:r w:rsidR="00FE26FB">
              <w:rPr>
                <w:noProof/>
                <w:webHidden/>
              </w:rPr>
              <w:fldChar w:fldCharType="separate"/>
            </w:r>
            <w:r w:rsidR="00F62229">
              <w:rPr>
                <w:noProof/>
                <w:webHidden/>
              </w:rPr>
              <w:t>14</w:t>
            </w:r>
            <w:r w:rsidR="00FE26FB">
              <w:rPr>
                <w:noProof/>
                <w:webHidden/>
              </w:rPr>
              <w:fldChar w:fldCharType="end"/>
            </w:r>
          </w:hyperlink>
        </w:p>
        <w:p w14:paraId="3B182050" w14:textId="77777777" w:rsidR="00FE26FB" w:rsidRDefault="00D22AFF">
          <w:pPr>
            <w:pStyle w:val="11"/>
            <w:rPr>
              <w:rFonts w:asciiTheme="minorHAnsi" w:eastAsiaTheme="minorEastAsia" w:hAnsiTheme="minorHAnsi"/>
              <w:noProof/>
              <w:sz w:val="22"/>
              <w:lang w:eastAsia="ru-RU"/>
            </w:rPr>
          </w:pPr>
          <w:hyperlink w:anchor="_Toc72368230" w:history="1">
            <w:r w:rsidR="00FE26FB" w:rsidRPr="00115152">
              <w:rPr>
                <w:rStyle w:val="a5"/>
                <w:noProof/>
              </w:rPr>
              <w:t>3</w:t>
            </w:r>
            <w:r w:rsidR="00FE26FB">
              <w:rPr>
                <w:rFonts w:asciiTheme="minorHAnsi" w:eastAsiaTheme="minorEastAsia" w:hAnsiTheme="minorHAnsi"/>
                <w:noProof/>
                <w:sz w:val="22"/>
                <w:lang w:eastAsia="ru-RU"/>
              </w:rPr>
              <w:tab/>
            </w:r>
            <w:r w:rsidR="00FE26FB" w:rsidRPr="00115152">
              <w:rPr>
                <w:rStyle w:val="a5"/>
                <w:noProof/>
              </w:rPr>
              <w:t>ВЫБОР И ОБОСНОВАНИЕ ЭЛЕМЕНТНОЙ БАЗЫ, УНИФИЦИРОВАННЫХ УЗЛОВ, УСТАНОВОЧНЫХ ИЗДЕЛИЙ И МАТЕРИАЛОВ КОНСТРУКЦИИ</w:t>
            </w:r>
            <w:r w:rsidR="00FE26FB">
              <w:rPr>
                <w:noProof/>
                <w:webHidden/>
              </w:rPr>
              <w:tab/>
            </w:r>
            <w:r w:rsidR="00FE26FB">
              <w:rPr>
                <w:noProof/>
                <w:webHidden/>
              </w:rPr>
              <w:fldChar w:fldCharType="begin"/>
            </w:r>
            <w:r w:rsidR="00FE26FB">
              <w:rPr>
                <w:noProof/>
                <w:webHidden/>
              </w:rPr>
              <w:instrText xml:space="preserve"> PAGEREF _Toc72368230 \h </w:instrText>
            </w:r>
            <w:r w:rsidR="00FE26FB">
              <w:rPr>
                <w:noProof/>
                <w:webHidden/>
              </w:rPr>
            </w:r>
            <w:r w:rsidR="00FE26FB">
              <w:rPr>
                <w:noProof/>
                <w:webHidden/>
              </w:rPr>
              <w:fldChar w:fldCharType="separate"/>
            </w:r>
            <w:r w:rsidR="00F62229">
              <w:rPr>
                <w:noProof/>
                <w:webHidden/>
              </w:rPr>
              <w:t>15</w:t>
            </w:r>
            <w:r w:rsidR="00FE26FB">
              <w:rPr>
                <w:noProof/>
                <w:webHidden/>
              </w:rPr>
              <w:fldChar w:fldCharType="end"/>
            </w:r>
          </w:hyperlink>
        </w:p>
        <w:p w14:paraId="279C6479" w14:textId="77777777" w:rsidR="00FE26FB" w:rsidRDefault="00D22AFF">
          <w:pPr>
            <w:pStyle w:val="11"/>
            <w:rPr>
              <w:rFonts w:asciiTheme="minorHAnsi" w:eastAsiaTheme="minorEastAsia" w:hAnsiTheme="minorHAnsi"/>
              <w:noProof/>
              <w:sz w:val="22"/>
              <w:lang w:eastAsia="ru-RU"/>
            </w:rPr>
          </w:pPr>
          <w:hyperlink w:anchor="_Toc72368231" w:history="1">
            <w:r w:rsidR="00FE26FB" w:rsidRPr="00115152">
              <w:rPr>
                <w:rStyle w:val="a5"/>
                <w:noProof/>
              </w:rPr>
              <w:t>4</w:t>
            </w:r>
            <w:r w:rsidR="00FE26FB">
              <w:rPr>
                <w:rFonts w:asciiTheme="minorHAnsi" w:eastAsiaTheme="minorEastAsia" w:hAnsiTheme="minorHAnsi"/>
                <w:noProof/>
                <w:sz w:val="22"/>
                <w:lang w:eastAsia="ru-RU"/>
              </w:rPr>
              <w:tab/>
            </w:r>
            <w:r w:rsidR="00FE26FB" w:rsidRPr="00115152">
              <w:rPr>
                <w:rStyle w:val="a5"/>
                <w:noProof/>
              </w:rPr>
              <w:t>ВЫБОР И ОБОСНОВАНИЕ КОМПОНОВОЧНОЙ СХЕМЫ И МЕТОДА КОНСТРУИРОВАНИЯ</w:t>
            </w:r>
            <w:r w:rsidR="00FE26FB">
              <w:rPr>
                <w:noProof/>
                <w:webHidden/>
              </w:rPr>
              <w:tab/>
            </w:r>
            <w:r w:rsidR="00FE26FB">
              <w:rPr>
                <w:noProof/>
                <w:webHidden/>
              </w:rPr>
              <w:fldChar w:fldCharType="begin"/>
            </w:r>
            <w:r w:rsidR="00FE26FB">
              <w:rPr>
                <w:noProof/>
                <w:webHidden/>
              </w:rPr>
              <w:instrText xml:space="preserve"> PAGEREF _Toc72368231 \h </w:instrText>
            </w:r>
            <w:r w:rsidR="00FE26FB">
              <w:rPr>
                <w:noProof/>
                <w:webHidden/>
              </w:rPr>
            </w:r>
            <w:r w:rsidR="00FE26FB">
              <w:rPr>
                <w:noProof/>
                <w:webHidden/>
              </w:rPr>
              <w:fldChar w:fldCharType="separate"/>
            </w:r>
            <w:r w:rsidR="00F62229">
              <w:rPr>
                <w:noProof/>
                <w:webHidden/>
              </w:rPr>
              <w:t>21</w:t>
            </w:r>
            <w:r w:rsidR="00FE26FB">
              <w:rPr>
                <w:noProof/>
                <w:webHidden/>
              </w:rPr>
              <w:fldChar w:fldCharType="end"/>
            </w:r>
          </w:hyperlink>
        </w:p>
        <w:p w14:paraId="35C72D68" w14:textId="77777777" w:rsidR="00FE26FB" w:rsidRDefault="00D22AFF">
          <w:pPr>
            <w:pStyle w:val="11"/>
            <w:rPr>
              <w:rFonts w:asciiTheme="minorHAnsi" w:eastAsiaTheme="minorEastAsia" w:hAnsiTheme="minorHAnsi"/>
              <w:noProof/>
              <w:sz w:val="22"/>
              <w:lang w:eastAsia="ru-RU"/>
            </w:rPr>
          </w:pPr>
          <w:hyperlink w:anchor="_Toc72368232" w:history="1">
            <w:r w:rsidR="00FE26FB" w:rsidRPr="00115152">
              <w:rPr>
                <w:rStyle w:val="a5"/>
                <w:noProof/>
              </w:rPr>
              <w:t>5</w:t>
            </w:r>
            <w:r w:rsidR="00FE26FB">
              <w:rPr>
                <w:rFonts w:asciiTheme="minorHAnsi" w:eastAsiaTheme="minorEastAsia" w:hAnsiTheme="minorHAnsi"/>
                <w:noProof/>
                <w:sz w:val="22"/>
                <w:lang w:eastAsia="ru-RU"/>
              </w:rPr>
              <w:tab/>
            </w:r>
            <w:r w:rsidR="00FE26FB" w:rsidRPr="00115152">
              <w:rPr>
                <w:rStyle w:val="a5"/>
                <w:noProof/>
              </w:rPr>
              <w:t>ВЫБОР И ОБОСНОВАНИЕ СПОСОБОВ И СРЕДСТВ ОБЕСПЕЧЕНИЯ ТЕПЛОВОГО РЕЖИМА, ГЕРМЕТИЗАЦИИ, ВИБРОЗАЩИТЫ И ЭЛЕКТРОМАГНИТНОЙ СОВМЕСТИМОСТИ</w:t>
            </w:r>
            <w:r w:rsidR="00FE26FB">
              <w:rPr>
                <w:noProof/>
                <w:webHidden/>
              </w:rPr>
              <w:tab/>
            </w:r>
            <w:r w:rsidR="00FE26FB">
              <w:rPr>
                <w:noProof/>
                <w:webHidden/>
              </w:rPr>
              <w:fldChar w:fldCharType="begin"/>
            </w:r>
            <w:r w:rsidR="00FE26FB">
              <w:rPr>
                <w:noProof/>
                <w:webHidden/>
              </w:rPr>
              <w:instrText xml:space="preserve"> PAGEREF _Toc72368232 \h </w:instrText>
            </w:r>
            <w:r w:rsidR="00FE26FB">
              <w:rPr>
                <w:noProof/>
                <w:webHidden/>
              </w:rPr>
            </w:r>
            <w:r w:rsidR="00FE26FB">
              <w:rPr>
                <w:noProof/>
                <w:webHidden/>
              </w:rPr>
              <w:fldChar w:fldCharType="separate"/>
            </w:r>
            <w:r w:rsidR="00F62229">
              <w:rPr>
                <w:noProof/>
                <w:webHidden/>
              </w:rPr>
              <w:t>24</w:t>
            </w:r>
            <w:r w:rsidR="00FE26FB">
              <w:rPr>
                <w:noProof/>
                <w:webHidden/>
              </w:rPr>
              <w:fldChar w:fldCharType="end"/>
            </w:r>
          </w:hyperlink>
        </w:p>
        <w:p w14:paraId="3525B225" w14:textId="77777777" w:rsidR="00FE26FB" w:rsidRDefault="00D22AFF">
          <w:pPr>
            <w:pStyle w:val="11"/>
            <w:rPr>
              <w:rFonts w:asciiTheme="minorHAnsi" w:eastAsiaTheme="minorEastAsia" w:hAnsiTheme="minorHAnsi"/>
              <w:noProof/>
              <w:sz w:val="22"/>
              <w:lang w:eastAsia="ru-RU"/>
            </w:rPr>
          </w:pPr>
          <w:hyperlink w:anchor="_Toc72368233" w:history="1">
            <w:r w:rsidR="00FE26FB" w:rsidRPr="00115152">
              <w:rPr>
                <w:rStyle w:val="a5"/>
                <w:noProof/>
              </w:rPr>
              <w:t>6</w:t>
            </w:r>
            <w:r w:rsidR="00FE26FB">
              <w:rPr>
                <w:rFonts w:asciiTheme="minorHAnsi" w:eastAsiaTheme="minorEastAsia" w:hAnsiTheme="minorHAnsi"/>
                <w:noProof/>
                <w:sz w:val="22"/>
                <w:lang w:eastAsia="ru-RU"/>
              </w:rPr>
              <w:tab/>
            </w:r>
            <w:r w:rsidR="00FE26FB" w:rsidRPr="00115152">
              <w:rPr>
                <w:rStyle w:val="a5"/>
                <w:noProof/>
              </w:rPr>
              <w:t>РАСЧЁТ КОНСТРУКТИВНО-ТЕХНОЛОГИЧЕСКИХ ПАРАМЕТРОВ РАЗРАБАТЫВАЕМОГО УСТРОЙСВА</w:t>
            </w:r>
            <w:r w:rsidR="00FE26FB">
              <w:rPr>
                <w:noProof/>
                <w:webHidden/>
              </w:rPr>
              <w:tab/>
            </w:r>
            <w:r w:rsidR="00FE26FB">
              <w:rPr>
                <w:noProof/>
                <w:webHidden/>
              </w:rPr>
              <w:fldChar w:fldCharType="begin"/>
            </w:r>
            <w:r w:rsidR="00FE26FB">
              <w:rPr>
                <w:noProof/>
                <w:webHidden/>
              </w:rPr>
              <w:instrText xml:space="preserve"> PAGEREF _Toc72368233 \h </w:instrText>
            </w:r>
            <w:r w:rsidR="00FE26FB">
              <w:rPr>
                <w:noProof/>
                <w:webHidden/>
              </w:rPr>
            </w:r>
            <w:r w:rsidR="00FE26FB">
              <w:rPr>
                <w:noProof/>
                <w:webHidden/>
              </w:rPr>
              <w:fldChar w:fldCharType="separate"/>
            </w:r>
            <w:r w:rsidR="00F62229">
              <w:rPr>
                <w:noProof/>
                <w:webHidden/>
              </w:rPr>
              <w:t>29</w:t>
            </w:r>
            <w:r w:rsidR="00FE26FB">
              <w:rPr>
                <w:noProof/>
                <w:webHidden/>
              </w:rPr>
              <w:fldChar w:fldCharType="end"/>
            </w:r>
          </w:hyperlink>
        </w:p>
        <w:p w14:paraId="022FF43C" w14:textId="2D334655" w:rsidR="00FE26FB" w:rsidRDefault="00D22AFF" w:rsidP="008E350E">
          <w:pPr>
            <w:pStyle w:val="31"/>
            <w:tabs>
              <w:tab w:val="left" w:pos="1839"/>
              <w:tab w:val="right" w:leader="dot" w:pos="9344"/>
            </w:tabs>
            <w:ind w:left="0" w:firstLine="0"/>
            <w:rPr>
              <w:rFonts w:asciiTheme="minorHAnsi" w:eastAsiaTheme="minorEastAsia" w:hAnsiTheme="minorHAnsi"/>
              <w:noProof/>
              <w:sz w:val="22"/>
              <w:lang w:eastAsia="ru-RU"/>
            </w:rPr>
          </w:pPr>
          <w:hyperlink w:anchor="_Toc72368234" w:history="1">
            <w:r w:rsidR="00FE26FB" w:rsidRPr="00115152">
              <w:rPr>
                <w:rStyle w:val="a5"/>
                <w:noProof/>
              </w:rPr>
              <w:t>6.1</w:t>
            </w:r>
            <w:r w:rsidR="008E350E">
              <w:rPr>
                <w:rFonts w:asciiTheme="minorHAnsi" w:eastAsiaTheme="minorEastAsia" w:hAnsiTheme="minorHAnsi"/>
                <w:noProof/>
                <w:sz w:val="22"/>
                <w:lang w:eastAsia="ru-RU"/>
              </w:rPr>
              <w:t xml:space="preserve"> </w:t>
            </w:r>
            <w:r w:rsidR="00FE26FB" w:rsidRPr="00115152">
              <w:rPr>
                <w:rStyle w:val="a5"/>
                <w:noProof/>
              </w:rPr>
              <w:t>Компоновочный расчёт печатной платы</w:t>
            </w:r>
            <w:r w:rsidR="00FE26FB">
              <w:rPr>
                <w:noProof/>
                <w:webHidden/>
              </w:rPr>
              <w:tab/>
            </w:r>
            <w:r w:rsidR="00FE26FB">
              <w:rPr>
                <w:noProof/>
                <w:webHidden/>
              </w:rPr>
              <w:fldChar w:fldCharType="begin"/>
            </w:r>
            <w:r w:rsidR="00FE26FB">
              <w:rPr>
                <w:noProof/>
                <w:webHidden/>
              </w:rPr>
              <w:instrText xml:space="preserve"> PAGEREF _Toc72368234 \h </w:instrText>
            </w:r>
            <w:r w:rsidR="00FE26FB">
              <w:rPr>
                <w:noProof/>
                <w:webHidden/>
              </w:rPr>
            </w:r>
            <w:r w:rsidR="00FE26FB">
              <w:rPr>
                <w:noProof/>
                <w:webHidden/>
              </w:rPr>
              <w:fldChar w:fldCharType="separate"/>
            </w:r>
            <w:r w:rsidR="00F62229">
              <w:rPr>
                <w:noProof/>
                <w:webHidden/>
              </w:rPr>
              <w:t>29</w:t>
            </w:r>
            <w:r w:rsidR="00FE26FB">
              <w:rPr>
                <w:noProof/>
                <w:webHidden/>
              </w:rPr>
              <w:fldChar w:fldCharType="end"/>
            </w:r>
          </w:hyperlink>
        </w:p>
        <w:p w14:paraId="04B95D85" w14:textId="50C9128A" w:rsidR="00FE26FB" w:rsidRDefault="00D22AFF">
          <w:pPr>
            <w:pStyle w:val="21"/>
            <w:rPr>
              <w:rFonts w:asciiTheme="minorHAnsi" w:eastAsiaTheme="minorEastAsia" w:hAnsiTheme="minorHAnsi"/>
              <w:noProof/>
              <w:sz w:val="22"/>
              <w:lang w:eastAsia="ru-RU"/>
            </w:rPr>
          </w:pPr>
          <w:hyperlink w:anchor="_Toc72368235" w:history="1">
            <w:r w:rsidR="00FE26FB" w:rsidRPr="00115152">
              <w:rPr>
                <w:rStyle w:val="a5"/>
                <w:noProof/>
              </w:rPr>
              <w:t>6.2</w:t>
            </w:r>
            <w:r w:rsidR="008E350E">
              <w:rPr>
                <w:rFonts w:asciiTheme="minorHAnsi" w:eastAsiaTheme="minorEastAsia" w:hAnsiTheme="minorHAnsi"/>
                <w:noProof/>
                <w:sz w:val="22"/>
                <w:lang w:eastAsia="ru-RU"/>
              </w:rPr>
              <w:t xml:space="preserve"> </w:t>
            </w:r>
            <w:r w:rsidR="00FE26FB" w:rsidRPr="00115152">
              <w:rPr>
                <w:rStyle w:val="a5"/>
                <w:noProof/>
              </w:rPr>
              <w:t>Расчёт конструктивно-технологических параметров печатной платы. Выбор и обоснование метода изготовления печатной платы</w:t>
            </w:r>
            <w:r w:rsidR="00FE26FB">
              <w:rPr>
                <w:noProof/>
                <w:webHidden/>
              </w:rPr>
              <w:tab/>
            </w:r>
            <w:r w:rsidR="00FE26FB">
              <w:rPr>
                <w:noProof/>
                <w:webHidden/>
              </w:rPr>
              <w:fldChar w:fldCharType="begin"/>
            </w:r>
            <w:r w:rsidR="00FE26FB">
              <w:rPr>
                <w:noProof/>
                <w:webHidden/>
              </w:rPr>
              <w:instrText xml:space="preserve"> PAGEREF _Toc72368235 \h </w:instrText>
            </w:r>
            <w:r w:rsidR="00FE26FB">
              <w:rPr>
                <w:noProof/>
                <w:webHidden/>
              </w:rPr>
            </w:r>
            <w:r w:rsidR="00FE26FB">
              <w:rPr>
                <w:noProof/>
                <w:webHidden/>
              </w:rPr>
              <w:fldChar w:fldCharType="separate"/>
            </w:r>
            <w:r w:rsidR="00F62229">
              <w:rPr>
                <w:noProof/>
                <w:webHidden/>
              </w:rPr>
              <w:t>31</w:t>
            </w:r>
            <w:r w:rsidR="00FE26FB">
              <w:rPr>
                <w:noProof/>
                <w:webHidden/>
              </w:rPr>
              <w:fldChar w:fldCharType="end"/>
            </w:r>
          </w:hyperlink>
        </w:p>
        <w:p w14:paraId="564561E1" w14:textId="77777777" w:rsidR="00FE26FB" w:rsidRDefault="00D22AFF">
          <w:pPr>
            <w:pStyle w:val="21"/>
            <w:rPr>
              <w:rFonts w:asciiTheme="minorHAnsi" w:eastAsiaTheme="minorEastAsia" w:hAnsiTheme="minorHAnsi"/>
              <w:noProof/>
              <w:sz w:val="22"/>
              <w:lang w:eastAsia="ru-RU"/>
            </w:rPr>
          </w:pPr>
          <w:hyperlink w:anchor="_Toc72368236" w:history="1">
            <w:r w:rsidR="00FE26FB" w:rsidRPr="00115152">
              <w:rPr>
                <w:rStyle w:val="a5"/>
                <w:noProof/>
              </w:rPr>
              <w:t>6.3 Оценка теплового режима и выбор способа охлаждения</w:t>
            </w:r>
            <w:r w:rsidR="00FE26FB">
              <w:rPr>
                <w:noProof/>
                <w:webHidden/>
              </w:rPr>
              <w:tab/>
            </w:r>
            <w:r w:rsidR="00FE26FB">
              <w:rPr>
                <w:noProof/>
                <w:webHidden/>
              </w:rPr>
              <w:fldChar w:fldCharType="begin"/>
            </w:r>
            <w:r w:rsidR="00FE26FB">
              <w:rPr>
                <w:noProof/>
                <w:webHidden/>
              </w:rPr>
              <w:instrText xml:space="preserve"> PAGEREF _Toc72368236 \h </w:instrText>
            </w:r>
            <w:r w:rsidR="00FE26FB">
              <w:rPr>
                <w:noProof/>
                <w:webHidden/>
              </w:rPr>
            </w:r>
            <w:r w:rsidR="00FE26FB">
              <w:rPr>
                <w:noProof/>
                <w:webHidden/>
              </w:rPr>
              <w:fldChar w:fldCharType="separate"/>
            </w:r>
            <w:r w:rsidR="00F62229">
              <w:rPr>
                <w:noProof/>
                <w:webHidden/>
              </w:rPr>
              <w:t>37</w:t>
            </w:r>
            <w:r w:rsidR="00FE26FB">
              <w:rPr>
                <w:noProof/>
                <w:webHidden/>
              </w:rPr>
              <w:fldChar w:fldCharType="end"/>
            </w:r>
          </w:hyperlink>
        </w:p>
        <w:p w14:paraId="3EC8C5CD" w14:textId="77777777" w:rsidR="00FE26FB" w:rsidRDefault="00D22AFF">
          <w:pPr>
            <w:pStyle w:val="21"/>
            <w:rPr>
              <w:rFonts w:asciiTheme="minorHAnsi" w:eastAsiaTheme="minorEastAsia" w:hAnsiTheme="minorHAnsi"/>
              <w:noProof/>
              <w:sz w:val="22"/>
              <w:lang w:eastAsia="ru-RU"/>
            </w:rPr>
          </w:pPr>
          <w:hyperlink w:anchor="_Toc72368237" w:history="1">
            <w:r w:rsidR="00FE26FB" w:rsidRPr="00115152">
              <w:rPr>
                <w:rStyle w:val="a5"/>
                <w:noProof/>
              </w:rPr>
              <w:t>6.4 Расчёт механической прочности и системы виброударной защиты</w:t>
            </w:r>
            <w:r w:rsidR="00FE26FB">
              <w:rPr>
                <w:noProof/>
                <w:webHidden/>
              </w:rPr>
              <w:tab/>
            </w:r>
            <w:r w:rsidR="00FE26FB">
              <w:rPr>
                <w:noProof/>
                <w:webHidden/>
              </w:rPr>
              <w:fldChar w:fldCharType="begin"/>
            </w:r>
            <w:r w:rsidR="00FE26FB">
              <w:rPr>
                <w:noProof/>
                <w:webHidden/>
              </w:rPr>
              <w:instrText xml:space="preserve"> PAGEREF _Toc72368237 \h </w:instrText>
            </w:r>
            <w:r w:rsidR="00FE26FB">
              <w:rPr>
                <w:noProof/>
                <w:webHidden/>
              </w:rPr>
            </w:r>
            <w:r w:rsidR="00FE26FB">
              <w:rPr>
                <w:noProof/>
                <w:webHidden/>
              </w:rPr>
              <w:fldChar w:fldCharType="separate"/>
            </w:r>
            <w:r w:rsidR="00F62229">
              <w:rPr>
                <w:noProof/>
                <w:webHidden/>
              </w:rPr>
              <w:t>41</w:t>
            </w:r>
            <w:r w:rsidR="00FE26FB">
              <w:rPr>
                <w:noProof/>
                <w:webHidden/>
              </w:rPr>
              <w:fldChar w:fldCharType="end"/>
            </w:r>
          </w:hyperlink>
        </w:p>
        <w:p w14:paraId="3759288F" w14:textId="77777777" w:rsidR="00FE26FB" w:rsidRDefault="00D22AFF">
          <w:pPr>
            <w:pStyle w:val="21"/>
            <w:rPr>
              <w:rFonts w:asciiTheme="minorHAnsi" w:eastAsiaTheme="minorEastAsia" w:hAnsiTheme="minorHAnsi"/>
              <w:noProof/>
              <w:sz w:val="22"/>
              <w:lang w:eastAsia="ru-RU"/>
            </w:rPr>
          </w:pPr>
          <w:hyperlink w:anchor="_Toc72368238" w:history="1">
            <w:r w:rsidR="00FE26FB" w:rsidRPr="00115152">
              <w:rPr>
                <w:rStyle w:val="a5"/>
                <w:noProof/>
              </w:rPr>
              <w:t>6.5 Обеспечение электромагнитной совместимости</w:t>
            </w:r>
            <w:r w:rsidR="00FE26FB">
              <w:rPr>
                <w:noProof/>
                <w:webHidden/>
              </w:rPr>
              <w:tab/>
            </w:r>
            <w:r w:rsidR="00FE26FB">
              <w:rPr>
                <w:noProof/>
                <w:webHidden/>
              </w:rPr>
              <w:fldChar w:fldCharType="begin"/>
            </w:r>
            <w:r w:rsidR="00FE26FB">
              <w:rPr>
                <w:noProof/>
                <w:webHidden/>
              </w:rPr>
              <w:instrText xml:space="preserve"> PAGEREF _Toc72368238 \h </w:instrText>
            </w:r>
            <w:r w:rsidR="00FE26FB">
              <w:rPr>
                <w:noProof/>
                <w:webHidden/>
              </w:rPr>
            </w:r>
            <w:r w:rsidR="00FE26FB">
              <w:rPr>
                <w:noProof/>
                <w:webHidden/>
              </w:rPr>
              <w:fldChar w:fldCharType="separate"/>
            </w:r>
            <w:r w:rsidR="00F62229">
              <w:rPr>
                <w:noProof/>
                <w:webHidden/>
              </w:rPr>
              <w:t>44</w:t>
            </w:r>
            <w:r w:rsidR="00FE26FB">
              <w:rPr>
                <w:noProof/>
                <w:webHidden/>
              </w:rPr>
              <w:fldChar w:fldCharType="end"/>
            </w:r>
          </w:hyperlink>
        </w:p>
        <w:p w14:paraId="7275BCAE" w14:textId="77777777" w:rsidR="00FE26FB" w:rsidRDefault="00D22AFF">
          <w:pPr>
            <w:pStyle w:val="21"/>
            <w:rPr>
              <w:rFonts w:asciiTheme="minorHAnsi" w:eastAsiaTheme="minorEastAsia" w:hAnsiTheme="minorHAnsi"/>
              <w:noProof/>
              <w:sz w:val="22"/>
              <w:lang w:eastAsia="ru-RU"/>
            </w:rPr>
          </w:pPr>
          <w:hyperlink w:anchor="_Toc72368239" w:history="1">
            <w:r w:rsidR="00FE26FB" w:rsidRPr="00115152">
              <w:rPr>
                <w:rStyle w:val="a5"/>
                <w:noProof/>
              </w:rPr>
              <w:t>6.6 Оценка надёжности устройства</w:t>
            </w:r>
            <w:r w:rsidR="00FE26FB">
              <w:rPr>
                <w:noProof/>
                <w:webHidden/>
              </w:rPr>
              <w:tab/>
            </w:r>
            <w:r w:rsidR="00FE26FB">
              <w:rPr>
                <w:noProof/>
                <w:webHidden/>
              </w:rPr>
              <w:fldChar w:fldCharType="begin"/>
            </w:r>
            <w:r w:rsidR="00FE26FB">
              <w:rPr>
                <w:noProof/>
                <w:webHidden/>
              </w:rPr>
              <w:instrText xml:space="preserve"> PAGEREF _Toc72368239 \h </w:instrText>
            </w:r>
            <w:r w:rsidR="00FE26FB">
              <w:rPr>
                <w:noProof/>
                <w:webHidden/>
              </w:rPr>
            </w:r>
            <w:r w:rsidR="00FE26FB">
              <w:rPr>
                <w:noProof/>
                <w:webHidden/>
              </w:rPr>
              <w:fldChar w:fldCharType="separate"/>
            </w:r>
            <w:r w:rsidR="00F62229">
              <w:rPr>
                <w:noProof/>
                <w:webHidden/>
              </w:rPr>
              <w:t>46</w:t>
            </w:r>
            <w:r w:rsidR="00FE26FB">
              <w:rPr>
                <w:noProof/>
                <w:webHidden/>
              </w:rPr>
              <w:fldChar w:fldCharType="end"/>
            </w:r>
          </w:hyperlink>
        </w:p>
        <w:p w14:paraId="29D44B09" w14:textId="77777777" w:rsidR="00FE26FB" w:rsidRDefault="00D22AFF">
          <w:pPr>
            <w:pStyle w:val="11"/>
            <w:rPr>
              <w:rFonts w:asciiTheme="minorHAnsi" w:eastAsiaTheme="minorEastAsia" w:hAnsiTheme="minorHAnsi"/>
              <w:noProof/>
              <w:sz w:val="22"/>
              <w:lang w:eastAsia="ru-RU"/>
            </w:rPr>
          </w:pPr>
          <w:hyperlink w:anchor="_Toc72368240" w:history="1">
            <w:r w:rsidR="00FE26FB" w:rsidRPr="00115152">
              <w:rPr>
                <w:rStyle w:val="a5"/>
                <w:noProof/>
              </w:rPr>
              <w:t>10 РЕКОМЕНДАЦИИ ПО ОБЕСПЕЧЕНИЮ ЭЛЕКТРИЧЕСКОЙ И ЭКОЛОГИЧЕСКОЙ БЕЗОПАСНОСТИ ПРИ ЭКСПЛУАТАЦИИ И ПРОИЗВОДСТВЕ УСТРОЙСТВА</w:t>
            </w:r>
            <w:r w:rsidR="00FE26FB">
              <w:rPr>
                <w:noProof/>
                <w:webHidden/>
              </w:rPr>
              <w:tab/>
            </w:r>
            <w:r w:rsidR="00FE26FB">
              <w:rPr>
                <w:noProof/>
                <w:webHidden/>
              </w:rPr>
              <w:fldChar w:fldCharType="begin"/>
            </w:r>
            <w:r w:rsidR="00FE26FB">
              <w:rPr>
                <w:noProof/>
                <w:webHidden/>
              </w:rPr>
              <w:instrText xml:space="preserve"> PAGEREF _Toc72368240 \h </w:instrText>
            </w:r>
            <w:r w:rsidR="00FE26FB">
              <w:rPr>
                <w:noProof/>
                <w:webHidden/>
              </w:rPr>
            </w:r>
            <w:r w:rsidR="00FE26FB">
              <w:rPr>
                <w:noProof/>
                <w:webHidden/>
              </w:rPr>
              <w:fldChar w:fldCharType="separate"/>
            </w:r>
            <w:r w:rsidR="00F62229">
              <w:rPr>
                <w:noProof/>
                <w:webHidden/>
              </w:rPr>
              <w:t>50</w:t>
            </w:r>
            <w:r w:rsidR="00FE26FB">
              <w:rPr>
                <w:noProof/>
                <w:webHidden/>
              </w:rPr>
              <w:fldChar w:fldCharType="end"/>
            </w:r>
          </w:hyperlink>
        </w:p>
        <w:p w14:paraId="504F5A6E" w14:textId="77777777" w:rsidR="00FE26FB" w:rsidRDefault="00D22AFF">
          <w:pPr>
            <w:pStyle w:val="11"/>
            <w:rPr>
              <w:rFonts w:asciiTheme="minorHAnsi" w:eastAsiaTheme="minorEastAsia" w:hAnsiTheme="minorHAnsi"/>
              <w:noProof/>
              <w:sz w:val="22"/>
              <w:lang w:eastAsia="ru-RU"/>
            </w:rPr>
          </w:pPr>
          <w:hyperlink w:anchor="_Toc72368241" w:history="1">
            <w:r w:rsidR="00FE26FB" w:rsidRPr="00115152">
              <w:rPr>
                <w:rStyle w:val="a5"/>
                <w:noProof/>
              </w:rPr>
              <w:t>11 ТРЕБОВАНИЯ К ХРАНЕНИЮ, МАРКИРОВКЕ, УПАКОВКЕ И ТРАНСПОРТИРОВКЕ УСТРОЙСТВ</w:t>
            </w:r>
            <w:r w:rsidR="00FE26FB">
              <w:rPr>
                <w:noProof/>
                <w:webHidden/>
              </w:rPr>
              <w:tab/>
            </w:r>
            <w:r w:rsidR="00FE26FB">
              <w:rPr>
                <w:noProof/>
                <w:webHidden/>
              </w:rPr>
              <w:fldChar w:fldCharType="begin"/>
            </w:r>
            <w:r w:rsidR="00FE26FB">
              <w:rPr>
                <w:noProof/>
                <w:webHidden/>
              </w:rPr>
              <w:instrText xml:space="preserve"> PAGEREF _Toc72368241 \h </w:instrText>
            </w:r>
            <w:r w:rsidR="00FE26FB">
              <w:rPr>
                <w:noProof/>
                <w:webHidden/>
              </w:rPr>
            </w:r>
            <w:r w:rsidR="00FE26FB">
              <w:rPr>
                <w:noProof/>
                <w:webHidden/>
              </w:rPr>
              <w:fldChar w:fldCharType="separate"/>
            </w:r>
            <w:r w:rsidR="00F62229">
              <w:rPr>
                <w:noProof/>
                <w:webHidden/>
              </w:rPr>
              <w:t>53</w:t>
            </w:r>
            <w:r w:rsidR="00FE26FB">
              <w:rPr>
                <w:noProof/>
                <w:webHidden/>
              </w:rPr>
              <w:fldChar w:fldCharType="end"/>
            </w:r>
          </w:hyperlink>
        </w:p>
        <w:p w14:paraId="0F4D16B7" w14:textId="77777777" w:rsidR="00FE26FB" w:rsidRDefault="00D22AFF">
          <w:pPr>
            <w:pStyle w:val="21"/>
            <w:rPr>
              <w:rFonts w:asciiTheme="minorHAnsi" w:eastAsiaTheme="minorEastAsia" w:hAnsiTheme="minorHAnsi"/>
              <w:noProof/>
              <w:sz w:val="22"/>
              <w:lang w:eastAsia="ru-RU"/>
            </w:rPr>
          </w:pPr>
          <w:hyperlink w:anchor="_Toc72368242" w:history="1">
            <w:r w:rsidR="00FE26FB" w:rsidRPr="00115152">
              <w:rPr>
                <w:rStyle w:val="a5"/>
                <w:noProof/>
              </w:rPr>
              <w:t>11.1 Требования к хранению</w:t>
            </w:r>
            <w:r w:rsidR="00FE26FB">
              <w:rPr>
                <w:noProof/>
                <w:webHidden/>
              </w:rPr>
              <w:tab/>
            </w:r>
            <w:r w:rsidR="00FE26FB">
              <w:rPr>
                <w:noProof/>
                <w:webHidden/>
              </w:rPr>
              <w:fldChar w:fldCharType="begin"/>
            </w:r>
            <w:r w:rsidR="00FE26FB">
              <w:rPr>
                <w:noProof/>
                <w:webHidden/>
              </w:rPr>
              <w:instrText xml:space="preserve"> PAGEREF _Toc72368242 \h </w:instrText>
            </w:r>
            <w:r w:rsidR="00FE26FB">
              <w:rPr>
                <w:noProof/>
                <w:webHidden/>
              </w:rPr>
            </w:r>
            <w:r w:rsidR="00FE26FB">
              <w:rPr>
                <w:noProof/>
                <w:webHidden/>
              </w:rPr>
              <w:fldChar w:fldCharType="separate"/>
            </w:r>
            <w:r w:rsidR="00F62229">
              <w:rPr>
                <w:noProof/>
                <w:webHidden/>
              </w:rPr>
              <w:t>53</w:t>
            </w:r>
            <w:r w:rsidR="00FE26FB">
              <w:rPr>
                <w:noProof/>
                <w:webHidden/>
              </w:rPr>
              <w:fldChar w:fldCharType="end"/>
            </w:r>
          </w:hyperlink>
        </w:p>
        <w:p w14:paraId="1B6D1B69" w14:textId="77777777" w:rsidR="00FE26FB" w:rsidRDefault="00D22AFF">
          <w:pPr>
            <w:pStyle w:val="21"/>
            <w:rPr>
              <w:rFonts w:asciiTheme="minorHAnsi" w:eastAsiaTheme="minorEastAsia" w:hAnsiTheme="minorHAnsi"/>
              <w:noProof/>
              <w:sz w:val="22"/>
              <w:lang w:eastAsia="ru-RU"/>
            </w:rPr>
          </w:pPr>
          <w:hyperlink w:anchor="_Toc72368243" w:history="1">
            <w:r w:rsidR="00FE26FB" w:rsidRPr="00115152">
              <w:rPr>
                <w:rStyle w:val="a5"/>
                <w:noProof/>
              </w:rPr>
              <w:t>11.2 Требования к маркировке</w:t>
            </w:r>
            <w:r w:rsidR="00FE26FB">
              <w:rPr>
                <w:noProof/>
                <w:webHidden/>
              </w:rPr>
              <w:tab/>
            </w:r>
            <w:r w:rsidR="00FE26FB">
              <w:rPr>
                <w:noProof/>
                <w:webHidden/>
              </w:rPr>
              <w:fldChar w:fldCharType="begin"/>
            </w:r>
            <w:r w:rsidR="00FE26FB">
              <w:rPr>
                <w:noProof/>
                <w:webHidden/>
              </w:rPr>
              <w:instrText xml:space="preserve"> PAGEREF _Toc72368243 \h </w:instrText>
            </w:r>
            <w:r w:rsidR="00FE26FB">
              <w:rPr>
                <w:noProof/>
                <w:webHidden/>
              </w:rPr>
            </w:r>
            <w:r w:rsidR="00FE26FB">
              <w:rPr>
                <w:noProof/>
                <w:webHidden/>
              </w:rPr>
              <w:fldChar w:fldCharType="separate"/>
            </w:r>
            <w:r w:rsidR="00F62229">
              <w:rPr>
                <w:noProof/>
                <w:webHidden/>
              </w:rPr>
              <w:t>53</w:t>
            </w:r>
            <w:r w:rsidR="00FE26FB">
              <w:rPr>
                <w:noProof/>
                <w:webHidden/>
              </w:rPr>
              <w:fldChar w:fldCharType="end"/>
            </w:r>
          </w:hyperlink>
        </w:p>
        <w:p w14:paraId="43C15613" w14:textId="77777777" w:rsidR="00FE26FB" w:rsidRDefault="00D22AFF">
          <w:pPr>
            <w:pStyle w:val="21"/>
            <w:rPr>
              <w:rFonts w:asciiTheme="minorHAnsi" w:eastAsiaTheme="minorEastAsia" w:hAnsiTheme="minorHAnsi"/>
              <w:noProof/>
              <w:sz w:val="22"/>
              <w:lang w:eastAsia="ru-RU"/>
            </w:rPr>
          </w:pPr>
          <w:hyperlink w:anchor="_Toc72368244" w:history="1">
            <w:r w:rsidR="00FE26FB" w:rsidRPr="00115152">
              <w:rPr>
                <w:rStyle w:val="a5"/>
                <w:noProof/>
              </w:rPr>
              <w:t>11.3 Требования к упаковке</w:t>
            </w:r>
            <w:r w:rsidR="00FE26FB">
              <w:rPr>
                <w:noProof/>
                <w:webHidden/>
              </w:rPr>
              <w:tab/>
            </w:r>
            <w:r w:rsidR="00FE26FB">
              <w:rPr>
                <w:noProof/>
                <w:webHidden/>
              </w:rPr>
              <w:fldChar w:fldCharType="begin"/>
            </w:r>
            <w:r w:rsidR="00FE26FB">
              <w:rPr>
                <w:noProof/>
                <w:webHidden/>
              </w:rPr>
              <w:instrText xml:space="preserve"> PAGEREF _Toc72368244 \h </w:instrText>
            </w:r>
            <w:r w:rsidR="00FE26FB">
              <w:rPr>
                <w:noProof/>
                <w:webHidden/>
              </w:rPr>
            </w:r>
            <w:r w:rsidR="00FE26FB">
              <w:rPr>
                <w:noProof/>
                <w:webHidden/>
              </w:rPr>
              <w:fldChar w:fldCharType="separate"/>
            </w:r>
            <w:r w:rsidR="00F62229">
              <w:rPr>
                <w:noProof/>
                <w:webHidden/>
              </w:rPr>
              <w:t>54</w:t>
            </w:r>
            <w:r w:rsidR="00FE26FB">
              <w:rPr>
                <w:noProof/>
                <w:webHidden/>
              </w:rPr>
              <w:fldChar w:fldCharType="end"/>
            </w:r>
          </w:hyperlink>
        </w:p>
        <w:p w14:paraId="6B0FE2F4" w14:textId="77777777" w:rsidR="00FE26FB" w:rsidRDefault="00D22AFF">
          <w:pPr>
            <w:pStyle w:val="21"/>
            <w:rPr>
              <w:rFonts w:asciiTheme="minorHAnsi" w:eastAsiaTheme="minorEastAsia" w:hAnsiTheme="minorHAnsi"/>
              <w:noProof/>
              <w:sz w:val="22"/>
              <w:lang w:eastAsia="ru-RU"/>
            </w:rPr>
          </w:pPr>
          <w:hyperlink w:anchor="_Toc72368245" w:history="1">
            <w:r w:rsidR="00FE26FB" w:rsidRPr="00115152">
              <w:rPr>
                <w:rStyle w:val="a5"/>
                <w:noProof/>
              </w:rPr>
              <w:t>11.4 Требования к транспортировке</w:t>
            </w:r>
            <w:r w:rsidR="00FE26FB">
              <w:rPr>
                <w:noProof/>
                <w:webHidden/>
              </w:rPr>
              <w:tab/>
            </w:r>
            <w:r w:rsidR="00FE26FB">
              <w:rPr>
                <w:noProof/>
                <w:webHidden/>
              </w:rPr>
              <w:fldChar w:fldCharType="begin"/>
            </w:r>
            <w:r w:rsidR="00FE26FB">
              <w:rPr>
                <w:noProof/>
                <w:webHidden/>
              </w:rPr>
              <w:instrText xml:space="preserve"> PAGEREF _Toc72368245 \h </w:instrText>
            </w:r>
            <w:r w:rsidR="00FE26FB">
              <w:rPr>
                <w:noProof/>
                <w:webHidden/>
              </w:rPr>
            </w:r>
            <w:r w:rsidR="00FE26FB">
              <w:rPr>
                <w:noProof/>
                <w:webHidden/>
              </w:rPr>
              <w:fldChar w:fldCharType="separate"/>
            </w:r>
            <w:r w:rsidR="00F62229">
              <w:rPr>
                <w:noProof/>
                <w:webHidden/>
              </w:rPr>
              <w:t>55</w:t>
            </w:r>
            <w:r w:rsidR="00FE26FB">
              <w:rPr>
                <w:noProof/>
                <w:webHidden/>
              </w:rPr>
              <w:fldChar w:fldCharType="end"/>
            </w:r>
          </w:hyperlink>
        </w:p>
        <w:p w14:paraId="5B82927D" w14:textId="77777777" w:rsidR="00FE26FB" w:rsidRDefault="00D22AFF">
          <w:pPr>
            <w:pStyle w:val="11"/>
            <w:rPr>
              <w:rFonts w:asciiTheme="minorHAnsi" w:eastAsiaTheme="minorEastAsia" w:hAnsiTheme="minorHAnsi"/>
              <w:noProof/>
              <w:sz w:val="22"/>
              <w:lang w:eastAsia="ru-RU"/>
            </w:rPr>
          </w:pPr>
          <w:hyperlink w:anchor="_Toc72368246" w:history="1">
            <w:r w:rsidR="00FE26FB" w:rsidRPr="00115152">
              <w:rPr>
                <w:rStyle w:val="a5"/>
                <w:noProof/>
              </w:rPr>
              <w:t>ЗАКЛЮЧЕНИЕ</w:t>
            </w:r>
            <w:r w:rsidR="00FE26FB">
              <w:rPr>
                <w:noProof/>
                <w:webHidden/>
              </w:rPr>
              <w:tab/>
            </w:r>
            <w:r w:rsidR="00FE26FB">
              <w:rPr>
                <w:noProof/>
                <w:webHidden/>
              </w:rPr>
              <w:fldChar w:fldCharType="begin"/>
            </w:r>
            <w:r w:rsidR="00FE26FB">
              <w:rPr>
                <w:noProof/>
                <w:webHidden/>
              </w:rPr>
              <w:instrText xml:space="preserve"> PAGEREF _Toc72368246 \h </w:instrText>
            </w:r>
            <w:r w:rsidR="00FE26FB">
              <w:rPr>
                <w:noProof/>
                <w:webHidden/>
              </w:rPr>
            </w:r>
            <w:r w:rsidR="00FE26FB">
              <w:rPr>
                <w:noProof/>
                <w:webHidden/>
              </w:rPr>
              <w:fldChar w:fldCharType="separate"/>
            </w:r>
            <w:r w:rsidR="00F62229">
              <w:rPr>
                <w:noProof/>
                <w:webHidden/>
              </w:rPr>
              <w:t>57</w:t>
            </w:r>
            <w:r w:rsidR="00FE26FB">
              <w:rPr>
                <w:noProof/>
                <w:webHidden/>
              </w:rPr>
              <w:fldChar w:fldCharType="end"/>
            </w:r>
          </w:hyperlink>
        </w:p>
        <w:p w14:paraId="3B3ABC52" w14:textId="77777777" w:rsidR="00FE26FB" w:rsidRDefault="00D22AFF">
          <w:pPr>
            <w:pStyle w:val="11"/>
            <w:rPr>
              <w:rFonts w:asciiTheme="minorHAnsi" w:eastAsiaTheme="minorEastAsia" w:hAnsiTheme="minorHAnsi"/>
              <w:noProof/>
              <w:sz w:val="22"/>
              <w:lang w:eastAsia="ru-RU"/>
            </w:rPr>
          </w:pPr>
          <w:hyperlink w:anchor="_Toc72368247" w:history="1">
            <w:r w:rsidR="00FE26FB" w:rsidRPr="00115152">
              <w:rPr>
                <w:rStyle w:val="a5"/>
                <w:noProof/>
              </w:rPr>
              <w:t>СПИСОК ИСПОЛЬЗОВАННЫХ ИСТОЧНИКОВ</w:t>
            </w:r>
            <w:r w:rsidR="00FE26FB">
              <w:rPr>
                <w:noProof/>
                <w:webHidden/>
              </w:rPr>
              <w:tab/>
            </w:r>
            <w:r w:rsidR="00FE26FB">
              <w:rPr>
                <w:noProof/>
                <w:webHidden/>
              </w:rPr>
              <w:fldChar w:fldCharType="begin"/>
            </w:r>
            <w:r w:rsidR="00FE26FB">
              <w:rPr>
                <w:noProof/>
                <w:webHidden/>
              </w:rPr>
              <w:instrText xml:space="preserve"> PAGEREF _Toc72368247 \h </w:instrText>
            </w:r>
            <w:r w:rsidR="00FE26FB">
              <w:rPr>
                <w:noProof/>
                <w:webHidden/>
              </w:rPr>
            </w:r>
            <w:r w:rsidR="00FE26FB">
              <w:rPr>
                <w:noProof/>
                <w:webHidden/>
              </w:rPr>
              <w:fldChar w:fldCharType="separate"/>
            </w:r>
            <w:r w:rsidR="00F62229">
              <w:rPr>
                <w:noProof/>
                <w:webHidden/>
              </w:rPr>
              <w:t>58</w:t>
            </w:r>
            <w:r w:rsidR="00FE26FB">
              <w:rPr>
                <w:noProof/>
                <w:webHidden/>
              </w:rPr>
              <w:fldChar w:fldCharType="end"/>
            </w:r>
          </w:hyperlink>
        </w:p>
        <w:p w14:paraId="575779BE" w14:textId="77777777" w:rsidR="00FE26FB" w:rsidRDefault="00D22AFF">
          <w:pPr>
            <w:pStyle w:val="11"/>
            <w:rPr>
              <w:rFonts w:asciiTheme="minorHAnsi" w:eastAsiaTheme="minorEastAsia" w:hAnsiTheme="minorHAnsi"/>
              <w:noProof/>
              <w:sz w:val="22"/>
              <w:lang w:eastAsia="ru-RU"/>
            </w:rPr>
          </w:pPr>
          <w:hyperlink w:anchor="_Toc72368248" w:history="1">
            <w:r w:rsidR="00FE26FB" w:rsidRPr="00115152">
              <w:rPr>
                <w:rStyle w:val="a5"/>
                <w:noProof/>
              </w:rPr>
              <w:t>ПРИЛОЖЕНИЕ А</w:t>
            </w:r>
            <w:r w:rsidR="00FE26FB">
              <w:rPr>
                <w:noProof/>
                <w:webHidden/>
              </w:rPr>
              <w:tab/>
            </w:r>
            <w:r w:rsidR="00FE26FB">
              <w:rPr>
                <w:noProof/>
                <w:webHidden/>
              </w:rPr>
              <w:fldChar w:fldCharType="begin"/>
            </w:r>
            <w:r w:rsidR="00FE26FB">
              <w:rPr>
                <w:noProof/>
                <w:webHidden/>
              </w:rPr>
              <w:instrText xml:space="preserve"> PAGEREF _Toc72368248 \h </w:instrText>
            </w:r>
            <w:r w:rsidR="00FE26FB">
              <w:rPr>
                <w:noProof/>
                <w:webHidden/>
              </w:rPr>
            </w:r>
            <w:r w:rsidR="00FE26FB">
              <w:rPr>
                <w:noProof/>
                <w:webHidden/>
              </w:rPr>
              <w:fldChar w:fldCharType="separate"/>
            </w:r>
            <w:r w:rsidR="00F62229">
              <w:rPr>
                <w:noProof/>
                <w:webHidden/>
              </w:rPr>
              <w:t>59</w:t>
            </w:r>
            <w:r w:rsidR="00FE26FB">
              <w:rPr>
                <w:noProof/>
                <w:webHidden/>
              </w:rPr>
              <w:fldChar w:fldCharType="end"/>
            </w:r>
          </w:hyperlink>
        </w:p>
        <w:p w14:paraId="64169859" w14:textId="6EDEF38E" w:rsidR="00EB7480" w:rsidRPr="003F32B3" w:rsidRDefault="00EB7480" w:rsidP="00087D03">
          <w:pPr>
            <w:tabs>
              <w:tab w:val="left" w:pos="426"/>
            </w:tabs>
            <w:spacing w:after="0" w:line="276" w:lineRule="auto"/>
            <w:ind w:firstLine="0"/>
            <w:rPr>
              <w:szCs w:val="28"/>
            </w:rPr>
          </w:pPr>
          <w:r w:rsidRPr="003F32B3">
            <w:rPr>
              <w:b/>
              <w:bCs/>
              <w:szCs w:val="28"/>
            </w:rPr>
            <w:fldChar w:fldCharType="end"/>
          </w:r>
        </w:p>
      </w:sdtContent>
    </w:sdt>
    <w:p w14:paraId="7A6F7D1A" w14:textId="04A083C5" w:rsidR="008765F5" w:rsidRPr="003F32B3" w:rsidRDefault="008765F5" w:rsidP="000330F2">
      <w:pPr>
        <w:spacing w:after="0" w:line="276" w:lineRule="auto"/>
        <w:ind w:firstLine="0"/>
        <w:jc w:val="both"/>
        <w:rPr>
          <w:rFonts w:eastAsiaTheme="majorEastAsia" w:cstheme="majorBidi"/>
          <w:b/>
          <w:szCs w:val="28"/>
        </w:rPr>
      </w:pPr>
      <w:r w:rsidRPr="003F32B3">
        <w:rPr>
          <w:szCs w:val="28"/>
        </w:rPr>
        <w:br w:type="page"/>
      </w:r>
    </w:p>
    <w:p w14:paraId="17C0BEA9" w14:textId="77777777" w:rsidR="00803DF8" w:rsidRPr="00D438B6" w:rsidRDefault="00803DF8" w:rsidP="00803DF8">
      <w:pPr>
        <w:pStyle w:val="af0"/>
        <w:jc w:val="center"/>
        <w:rPr>
          <w:b/>
          <w:color w:val="000000"/>
          <w:sz w:val="28"/>
          <w:szCs w:val="32"/>
        </w:rPr>
      </w:pPr>
      <w:r w:rsidRPr="00D438B6">
        <w:rPr>
          <w:b/>
          <w:color w:val="000000"/>
          <w:sz w:val="28"/>
          <w:szCs w:val="32"/>
        </w:rPr>
        <w:lastRenderedPageBreak/>
        <w:t>ПЕРЕЧЕНЬ УСЛОВНЫХ ОБОЗНАЧЕНИЙ И ТЕРМИНОВ</w:t>
      </w:r>
    </w:p>
    <w:p w14:paraId="585F0BF8" w14:textId="77777777" w:rsidR="00803DF8" w:rsidRPr="000C48EB" w:rsidRDefault="00803DF8" w:rsidP="00803DF8">
      <w:pPr>
        <w:pStyle w:val="af0"/>
        <w:spacing w:before="0" w:beforeAutospacing="0" w:after="0" w:afterAutospacing="0"/>
        <w:ind w:firstLine="708"/>
        <w:rPr>
          <w:color w:val="000000"/>
          <w:sz w:val="28"/>
          <w:szCs w:val="28"/>
        </w:rPr>
      </w:pPr>
      <w:r w:rsidRPr="000C48EB">
        <w:rPr>
          <w:color w:val="000000"/>
          <w:sz w:val="28"/>
          <w:szCs w:val="28"/>
        </w:rPr>
        <w:t>В настоящей пояснительной записке применяются следующие обозначения и сокращения:</w:t>
      </w:r>
    </w:p>
    <w:p w14:paraId="515B1A3C" w14:textId="535BB945" w:rsidR="00803DF8" w:rsidRDefault="001B1EC6" w:rsidP="00803DF8">
      <w:pPr>
        <w:pStyle w:val="af0"/>
        <w:spacing w:before="0" w:beforeAutospacing="0" w:after="0" w:afterAutospacing="0"/>
        <w:ind w:firstLine="708"/>
        <w:rPr>
          <w:color w:val="000000"/>
          <w:sz w:val="28"/>
          <w:szCs w:val="28"/>
        </w:rPr>
      </w:pPr>
      <w:r>
        <w:rPr>
          <w:color w:val="000000"/>
          <w:sz w:val="28"/>
          <w:szCs w:val="28"/>
        </w:rPr>
        <w:t>ПС – пожарная сигнализация</w:t>
      </w:r>
      <w:r w:rsidR="00803DF8" w:rsidRPr="000C48EB">
        <w:rPr>
          <w:color w:val="000000"/>
          <w:sz w:val="28"/>
          <w:szCs w:val="28"/>
        </w:rPr>
        <w:t>.</w:t>
      </w:r>
    </w:p>
    <w:p w14:paraId="7DC35F02" w14:textId="44266D1E" w:rsidR="00CE28A7" w:rsidRDefault="00CE28A7" w:rsidP="00CE28A7">
      <w:pPr>
        <w:pStyle w:val="af0"/>
        <w:spacing w:before="0" w:beforeAutospacing="0" w:after="0" w:afterAutospacing="0"/>
        <w:ind w:firstLine="708"/>
        <w:rPr>
          <w:color w:val="000000"/>
          <w:sz w:val="28"/>
          <w:szCs w:val="28"/>
        </w:rPr>
      </w:pPr>
      <w:r>
        <w:rPr>
          <w:color w:val="000000"/>
          <w:sz w:val="28"/>
          <w:szCs w:val="28"/>
        </w:rPr>
        <w:t>ПКП – приемно-контрольный прибор</w:t>
      </w:r>
      <w:r w:rsidRPr="000C48EB">
        <w:rPr>
          <w:color w:val="000000"/>
          <w:sz w:val="28"/>
          <w:szCs w:val="28"/>
        </w:rPr>
        <w:t>.</w:t>
      </w:r>
    </w:p>
    <w:p w14:paraId="05A54974" w14:textId="7D057693" w:rsidR="00A97D7B" w:rsidRPr="000C48EB" w:rsidRDefault="00911B9F" w:rsidP="00CE28A7">
      <w:pPr>
        <w:pStyle w:val="af0"/>
        <w:spacing w:before="0" w:beforeAutospacing="0" w:after="0" w:afterAutospacing="0"/>
        <w:ind w:firstLine="708"/>
        <w:rPr>
          <w:color w:val="000000"/>
          <w:sz w:val="28"/>
          <w:szCs w:val="28"/>
        </w:rPr>
      </w:pPr>
      <w:r>
        <w:rPr>
          <w:color w:val="000000"/>
          <w:sz w:val="28"/>
          <w:szCs w:val="28"/>
        </w:rPr>
        <w:t>ПИ – п</w:t>
      </w:r>
      <w:r w:rsidR="00A97D7B" w:rsidRPr="00A97D7B">
        <w:rPr>
          <w:color w:val="000000"/>
          <w:sz w:val="28"/>
          <w:szCs w:val="28"/>
        </w:rPr>
        <w:t>ожарный извещатель</w:t>
      </w:r>
      <w:r w:rsidR="00A97D7B">
        <w:rPr>
          <w:color w:val="000000"/>
          <w:sz w:val="28"/>
          <w:szCs w:val="28"/>
        </w:rPr>
        <w:t>.</w:t>
      </w:r>
    </w:p>
    <w:p w14:paraId="0846171D" w14:textId="77777777" w:rsidR="00803DF8" w:rsidRDefault="00803DF8" w:rsidP="00F16929">
      <w:pPr>
        <w:pStyle w:val="1"/>
        <w:spacing w:before="0" w:line="276" w:lineRule="auto"/>
        <w:ind w:left="720" w:firstLine="0"/>
        <w:jc w:val="center"/>
        <w:rPr>
          <w:sz w:val="28"/>
          <w:szCs w:val="28"/>
        </w:rPr>
      </w:pPr>
    </w:p>
    <w:p w14:paraId="03F160F3" w14:textId="77777777" w:rsidR="00803DF8" w:rsidRDefault="00803DF8" w:rsidP="00803DF8"/>
    <w:p w14:paraId="335A6571" w14:textId="2DF27878" w:rsidR="00803DF8" w:rsidRPr="00803DF8" w:rsidRDefault="00803DF8" w:rsidP="00803DF8">
      <w:pPr>
        <w:spacing w:after="160" w:line="259" w:lineRule="auto"/>
        <w:ind w:firstLine="0"/>
      </w:pPr>
      <w:r>
        <w:br w:type="page"/>
      </w:r>
    </w:p>
    <w:p w14:paraId="1B5A07EA" w14:textId="67EE5A92" w:rsidR="00F16929" w:rsidRPr="0020774D" w:rsidRDefault="001651AD" w:rsidP="00F16929">
      <w:pPr>
        <w:pStyle w:val="1"/>
        <w:spacing w:before="0" w:line="276" w:lineRule="auto"/>
        <w:ind w:left="720" w:firstLine="0"/>
        <w:jc w:val="center"/>
        <w:rPr>
          <w:sz w:val="32"/>
          <w:szCs w:val="28"/>
        </w:rPr>
      </w:pPr>
      <w:bookmarkStart w:id="0" w:name="_Toc72368225"/>
      <w:r w:rsidRPr="0020774D">
        <w:rPr>
          <w:sz w:val="32"/>
          <w:szCs w:val="28"/>
        </w:rPr>
        <w:lastRenderedPageBreak/>
        <w:t>ВВЕДЕНИЕ</w:t>
      </w:r>
      <w:bookmarkEnd w:id="0"/>
    </w:p>
    <w:p w14:paraId="02E78E2D" w14:textId="77777777" w:rsidR="00803DF8" w:rsidRPr="00803DF8" w:rsidRDefault="00803DF8" w:rsidP="00803DF8"/>
    <w:p w14:paraId="7F19B780" w14:textId="7200D08C" w:rsidR="00395B72" w:rsidRDefault="00395B72" w:rsidP="00442C3E">
      <w:pPr>
        <w:spacing w:after="0" w:line="276" w:lineRule="auto"/>
        <w:jc w:val="both"/>
      </w:pPr>
      <w:r w:rsidRPr="00395B72">
        <w:t>На любом объекте существует угроза нанесения ущерба имуществу и здоровью людей при возникновении неконтролируемого возгорания или пожара. Единственный способ свести в этом случае возможные потери к минимуму - это построить эффективную систему обнаружения и ликвидации возгорания. Основным способом решения этой проблемы является установка системы пожарной сигнализации, которая предназначается для обнаружения очагов возгорания и управления системами оповещения людей о пожаре, установками автоматического пожаротушения, а также технологическим оборудованием.</w:t>
      </w:r>
      <w:r w:rsidR="00442C3E">
        <w:t xml:space="preserve"> </w:t>
      </w:r>
    </w:p>
    <w:p w14:paraId="1913BA9D" w14:textId="24EAC53F" w:rsidR="00AB1EBB" w:rsidRDefault="006558CF" w:rsidP="00AB1EBB">
      <w:pPr>
        <w:spacing w:after="0" w:line="276" w:lineRule="auto"/>
        <w:jc w:val="both"/>
      </w:pPr>
      <w:r>
        <w:t xml:space="preserve">Также немало важную роль играет обеспечения охранной составляющей </w:t>
      </w:r>
      <w:r w:rsidR="00066935">
        <w:t xml:space="preserve">на </w:t>
      </w:r>
      <w:r w:rsidR="00A914B2">
        <w:t>объектах</w:t>
      </w:r>
      <w:r w:rsidR="00066935">
        <w:t xml:space="preserve"> содержащих ценное имущество. </w:t>
      </w:r>
      <w:r w:rsidR="00485294">
        <w:t>С</w:t>
      </w:r>
      <w:r>
        <w:t xml:space="preserve">редства охраны призваны защитить информационные ресурсы от хищения, несанкционированного копирования и модификации. </w:t>
      </w:r>
      <w:r w:rsidR="00485294">
        <w:t xml:space="preserve"> </w:t>
      </w:r>
      <w:r w:rsidR="000F2A8D">
        <w:t>С наступлением эры технического прогресса почти повсеместно стали использовать технические средства защиты. И в первую очередь охранные сигнализации.</w:t>
      </w:r>
    </w:p>
    <w:p w14:paraId="6D435EE3" w14:textId="78BB6227" w:rsidR="00485294" w:rsidRDefault="00485294" w:rsidP="00AD30CF">
      <w:pPr>
        <w:spacing w:after="0" w:line="276" w:lineRule="auto"/>
        <w:jc w:val="both"/>
      </w:pPr>
      <w:r>
        <w:t xml:space="preserve">Системы охранной и пожарной сигнализации многое объединяет. Они имеют общие каналы связи, используют похожие алгоритмы приема и обработки информации. Поэтому их логично объединяют в одну систему - охранно-пожарную </w:t>
      </w:r>
      <w:r w:rsidR="00AD30CF">
        <w:t>сигнализацию.</w:t>
      </w:r>
    </w:p>
    <w:p w14:paraId="274261BD" w14:textId="77777777" w:rsidR="00485294" w:rsidRDefault="00485294" w:rsidP="00485294">
      <w:pPr>
        <w:spacing w:after="0" w:line="276" w:lineRule="auto"/>
        <w:jc w:val="both"/>
      </w:pPr>
      <w:r>
        <w:t>Охранно-пожарная сигнализация - это базовый элемент в системе безопасности любого предприятия. Системы охранно-пожарной сигнализации постоянно совершенствуется, изобретаются новые способы обнаружения пожара, снижается процент ложных тревог.</w:t>
      </w:r>
    </w:p>
    <w:p w14:paraId="49160825" w14:textId="1B89429B" w:rsidR="00485294" w:rsidRDefault="00485294" w:rsidP="00485294">
      <w:pPr>
        <w:spacing w:after="0" w:line="276" w:lineRule="auto"/>
        <w:jc w:val="both"/>
      </w:pPr>
      <w:r>
        <w:t xml:space="preserve">На любом предприятии, в каждом офисе необходимо иметь такую систему. Это продиктовано как желанием владельца обезопасить свое имущество, жизнь и здоровье сотрудников, так и государственными стандартами, и нормативными актами МЧС. Актуальность данной темы обусловлена тем, что такие системы можно применять как в промышленных условиях, так и в домашних. </w:t>
      </w:r>
    </w:p>
    <w:p w14:paraId="0872D63D" w14:textId="47400708" w:rsidR="0056229D" w:rsidRPr="00F16929" w:rsidRDefault="00F16929" w:rsidP="00F16929">
      <w:pPr>
        <w:spacing w:after="160" w:line="259" w:lineRule="auto"/>
        <w:ind w:firstLine="0"/>
      </w:pPr>
      <w:r>
        <w:br w:type="page"/>
      </w:r>
    </w:p>
    <w:p w14:paraId="51DF6A58" w14:textId="07DABB48" w:rsidR="004E6585" w:rsidRPr="0020774D" w:rsidRDefault="001651AD" w:rsidP="00F62229">
      <w:pPr>
        <w:pStyle w:val="1"/>
        <w:numPr>
          <w:ilvl w:val="0"/>
          <w:numId w:val="37"/>
        </w:numPr>
        <w:spacing w:before="0" w:line="276" w:lineRule="auto"/>
        <w:jc w:val="both"/>
        <w:rPr>
          <w:sz w:val="32"/>
        </w:rPr>
      </w:pPr>
      <w:bookmarkStart w:id="1" w:name="_Toc72368226"/>
      <w:r w:rsidRPr="0020774D">
        <w:rPr>
          <w:sz w:val="32"/>
        </w:rPr>
        <w:lastRenderedPageBreak/>
        <w:t>ЛИТЕРАТУРНЫЙ ОБЗОР</w:t>
      </w:r>
      <w:bookmarkEnd w:id="1"/>
    </w:p>
    <w:p w14:paraId="0B8F8124" w14:textId="77777777" w:rsidR="00F16929" w:rsidRPr="00F16929" w:rsidRDefault="00F16929" w:rsidP="00F16929"/>
    <w:p w14:paraId="1E52925A" w14:textId="77777777" w:rsidR="00F16929" w:rsidRDefault="00F16929" w:rsidP="00F16929">
      <w:pPr>
        <w:spacing w:after="0" w:line="276" w:lineRule="auto"/>
        <w:jc w:val="both"/>
      </w:pPr>
      <w:r>
        <w:t>Система пожарной сигнализации - это совокупность совместно действующих средств пожарной сигнализации, установленных на защищаемом объекте, для обнаружения пожара, обработки, представления в заданном виде извещения о пожаре на этом объекте, специальной информации и (или) выдачи команд на включение автоматических установок пожаротушения и технических устройств.</w:t>
      </w:r>
    </w:p>
    <w:p w14:paraId="60C559F0" w14:textId="48343C7C" w:rsidR="00F16929" w:rsidRDefault="00F16929" w:rsidP="00F16929">
      <w:pPr>
        <w:spacing w:after="0" w:line="276" w:lineRule="auto"/>
        <w:jc w:val="both"/>
      </w:pPr>
      <w:r>
        <w:t>В настоящее время можно выделить три осно</w:t>
      </w:r>
      <w:r w:rsidR="00F217F4">
        <w:t>вных типа пожарной сигнализации: традиционные пороговые, адресные, адресно-аналоговые.</w:t>
      </w:r>
    </w:p>
    <w:p w14:paraId="1FB01C94" w14:textId="131C6056" w:rsidR="00704E25" w:rsidRDefault="00F16929" w:rsidP="00292025">
      <w:pPr>
        <w:spacing w:after="0" w:line="276" w:lineRule="auto"/>
        <w:jc w:val="both"/>
      </w:pPr>
      <w:r>
        <w:t xml:space="preserve">Традиционные пороговые (неадресные) </w:t>
      </w:r>
      <w:r w:rsidR="00362E0C">
        <w:t xml:space="preserve">ПС </w:t>
      </w:r>
      <w:r>
        <w:t>представляют собой систему с лучевой архитектурой, в которой приемно-контрольный прибор определяет зону возникновения тревожного извещения в пределах шлейфа. В шлейф пожарной сигнализации такого типа включаются обычные пороговые (активные, пассивные) датчики. При срабатывании датчика его номер и помещение на станции не указываются, инициируется только номер шлейфа. Применение неадресных систем целесообразно для небольших объектов (не более 30-40 помещений). Конкретное место срабатывания может определить лишь дежурный персонал путем обследования всех помещений зоны. Недостатки систем этого типа - низкая информативность (в том числе отсутствие информации о неисправности извещателя), высокая вероятность ложных срабатываний, дорогостоящий монтаж.</w:t>
      </w:r>
    </w:p>
    <w:p w14:paraId="4BD0B08B" w14:textId="1D2267F9" w:rsidR="00F16929" w:rsidRDefault="00F16929" w:rsidP="00292025">
      <w:pPr>
        <w:pStyle w:val="Default"/>
        <w:spacing w:line="276" w:lineRule="auto"/>
        <w:ind w:firstLine="708"/>
        <w:jc w:val="both"/>
        <w:rPr>
          <w:sz w:val="28"/>
          <w:szCs w:val="28"/>
        </w:rPr>
      </w:pPr>
      <w:r>
        <w:rPr>
          <w:sz w:val="28"/>
          <w:szCs w:val="28"/>
        </w:rPr>
        <w:t xml:space="preserve">Адресные системы </w:t>
      </w:r>
      <w:r w:rsidR="00362E0C">
        <w:rPr>
          <w:sz w:val="28"/>
          <w:szCs w:val="28"/>
        </w:rPr>
        <w:t xml:space="preserve">ПС </w:t>
      </w:r>
      <w:r>
        <w:rPr>
          <w:sz w:val="28"/>
          <w:szCs w:val="28"/>
        </w:rPr>
        <w:t xml:space="preserve">позволяют определить не только зону, но и точный адрес сработавшего датчика. При активизации датчик передает по шлейфу адрес в последовательном коде, который отображается на дисплее ПКП. В каждом датчике или монтажном цоколе расположена схема установки адреса. Таким образом, система определяет конкретное место формирования сигнала о </w:t>
      </w:r>
      <w:r w:rsidR="00A3586D">
        <w:rPr>
          <w:sz w:val="28"/>
          <w:szCs w:val="28"/>
        </w:rPr>
        <w:t>тревоге</w:t>
      </w:r>
      <w:r>
        <w:rPr>
          <w:sz w:val="28"/>
          <w:szCs w:val="28"/>
        </w:rPr>
        <w:t xml:space="preserve">, что повышает оперативность реагирования специальных служб.  </w:t>
      </w:r>
      <w:r w:rsidRPr="00F16929">
        <w:rPr>
          <w:sz w:val="28"/>
          <w:szCs w:val="28"/>
        </w:rPr>
        <w:t xml:space="preserve">Адресные системы пожарной сигнализации подразделяются на неопросные и опросные. В интеллектуальных адресных системах может использоваться произвольный вид шлейфа: кольцевой, разветвленный, звездой и любое их сочетание, не требуется ни каких оконечных элементов шлейфа. В опросных адресных системах наличие датчика подтверждается его ответами на запросы ПКП (не реже 5-10 с). Если ПКП при очередном запросе не получает ответ от датчика, его адрес индицируется с соответствующим сообщением. В этом случае отпадает необходимость использования функции </w:t>
      </w:r>
      <w:r w:rsidRPr="00F16929">
        <w:rPr>
          <w:sz w:val="28"/>
          <w:szCs w:val="28"/>
        </w:rPr>
        <w:lastRenderedPageBreak/>
        <w:t>разрыва шлейфа и при отключении одного датчика сохраняется работоспособность всех остальных</w:t>
      </w:r>
      <w:r w:rsidR="00F217F4">
        <w:rPr>
          <w:sz w:val="28"/>
          <w:szCs w:val="28"/>
        </w:rPr>
        <w:t>.</w:t>
      </w:r>
    </w:p>
    <w:p w14:paraId="68E5AE9F" w14:textId="69688A46" w:rsidR="000E1FA3" w:rsidRPr="008633E1" w:rsidRDefault="00F217F4" w:rsidP="00292025">
      <w:pPr>
        <w:pStyle w:val="Default"/>
        <w:spacing w:line="276" w:lineRule="auto"/>
        <w:ind w:firstLine="708"/>
        <w:jc w:val="both"/>
        <w:rPr>
          <w:sz w:val="28"/>
          <w:szCs w:val="28"/>
        </w:rPr>
      </w:pPr>
      <w:r w:rsidRPr="00F217F4">
        <w:rPr>
          <w:sz w:val="28"/>
          <w:szCs w:val="28"/>
        </w:rPr>
        <w:t>Адресно-аналоговые системы ПС, обладают большими наиболее развитыми функциональными возможностями, надежностью и гибкостью, являются центром сбора телеметрической информации, поступающей от датчиков. В современном здании, оборудованном дорогостоящими</w:t>
      </w:r>
      <w:r>
        <w:rPr>
          <w:sz w:val="28"/>
          <w:szCs w:val="28"/>
        </w:rPr>
        <w:t xml:space="preserve"> </w:t>
      </w:r>
      <w:r w:rsidRPr="00F217F4">
        <w:rPr>
          <w:sz w:val="28"/>
          <w:szCs w:val="28"/>
        </w:rPr>
        <w:t>системами телекоммуникации, автоматизации и жизнеобеспечения, применение адресно-аналогового оборудования является верным решением. Важным отличием адресно-аналоговых систем ПС является то, что в них извещатель является лишь измерителем параметра и транслирует на ПКП его значение и свой адрес, а ПКП оценивает величину и скорость изменения этого параметра, а также управляет индикацией ПИ, включая соответствующий режим. Т.е. все решения по контролю и управлению пожарной ситуацией на объекте принимаются приемно-контрольным прибором. Современная адресно-аналоговая система ПС - это специализированный компьютерный комплекс, который позволяет контролировать целый набор параметров - и оценивать состояние объекта по нескольким ПИ, находящимся в одном или разных помещениях, менять чувствительность ПИ в зависимости от условий эксплуатации и времени работы</w:t>
      </w:r>
      <w:r w:rsidR="00A3586D">
        <w:rPr>
          <w:sz w:val="28"/>
          <w:szCs w:val="28"/>
        </w:rPr>
        <w:t xml:space="preserve">. </w:t>
      </w:r>
      <w:r w:rsidRPr="00F217F4">
        <w:rPr>
          <w:sz w:val="28"/>
          <w:szCs w:val="28"/>
        </w:rPr>
        <w:t>Адресно-аналоговая система также позволяет гибко организовать работу и взаимодействие всех инженерных систем жизнеобеспечения здания.</w:t>
      </w:r>
    </w:p>
    <w:p w14:paraId="13D4CA77" w14:textId="256E6D6F" w:rsidR="00FB23C2" w:rsidRDefault="00B32071" w:rsidP="000E1FA3">
      <w:pPr>
        <w:spacing w:after="0" w:line="276" w:lineRule="auto"/>
        <w:jc w:val="both"/>
      </w:pPr>
      <w:r>
        <w:t xml:space="preserve">Сердцем </w:t>
      </w:r>
      <w:r w:rsidR="000E1FA3">
        <w:t xml:space="preserve">любой </w:t>
      </w:r>
      <w:r>
        <w:t xml:space="preserve">системы </w:t>
      </w:r>
      <w:r w:rsidR="000E1FA3">
        <w:t xml:space="preserve">ПС </w:t>
      </w:r>
      <w:r>
        <w:t>обычно является модуль управления и контроля –</w:t>
      </w:r>
      <w:r w:rsidR="000E1FA3">
        <w:t xml:space="preserve"> </w:t>
      </w:r>
      <w:r w:rsidR="000E1FA3">
        <w:rPr>
          <w:szCs w:val="28"/>
        </w:rPr>
        <w:t>составная часть установки пожарной сигнализации для приема информации от пожарных извещателей, выработки сигнала о возникновении пожара или неисправности установки и для дальнейшей передачи и выдачи команд на другие устройства.</w:t>
      </w:r>
      <w:r w:rsidR="00A31A7D">
        <w:t xml:space="preserve"> </w:t>
      </w:r>
      <w:r w:rsidR="00FB23C2">
        <w:t>Такие модули принято считать п</w:t>
      </w:r>
      <w:r w:rsidR="000E1FA3">
        <w:t>риемно-контрольным прибором</w:t>
      </w:r>
      <w:r w:rsidR="00FB23C2">
        <w:t xml:space="preserve">, они </w:t>
      </w:r>
      <w:r w:rsidR="00FB23C2" w:rsidRPr="00FB23C2">
        <w:t>являются основными элементами, формирующими на объекте информационно-аналитическую систему охранной, пожарной или охранно-пожарной сигнализации. Такие системы могут быть автономными или централизованными. При централизованной охране объектовый комплекс технических средств, формируемы</w:t>
      </w:r>
      <w:r w:rsidR="000E1FA3">
        <w:t>й одним или несколькими П</w:t>
      </w:r>
      <w:r w:rsidR="00FB23C2">
        <w:t>К</w:t>
      </w:r>
      <w:r w:rsidR="000E1FA3">
        <w:t>П</w:t>
      </w:r>
      <w:r w:rsidR="00FB23C2" w:rsidRPr="00FB23C2">
        <w:t>, образует объектовую подсистему охранно-пожарной сигнализации, которая с помощью с</w:t>
      </w:r>
      <w:r w:rsidR="00FB23C2">
        <w:t xml:space="preserve">истемы передачи извещений </w:t>
      </w:r>
      <w:r w:rsidR="00FB23C2" w:rsidRPr="00FB23C2">
        <w:t>передает в заданном виде информацию о состоянии объекта на пульт це</w:t>
      </w:r>
      <w:r w:rsidR="00FB23C2">
        <w:t>нтрализованного наблюдения</w:t>
      </w:r>
      <w:r w:rsidR="00FB23C2" w:rsidRPr="00FB23C2">
        <w:t>, размещаемый в центре приема извещений о тревоге. Инф</w:t>
      </w:r>
      <w:r w:rsidR="000E1FA3">
        <w:t>ормация, формируемая П</w:t>
      </w:r>
      <w:r w:rsidR="00FB23C2">
        <w:t>К</w:t>
      </w:r>
      <w:r w:rsidR="000E1FA3">
        <w:t>П</w:t>
      </w:r>
      <w:r w:rsidR="00FB23C2">
        <w:t xml:space="preserve"> </w:t>
      </w:r>
      <w:r w:rsidR="00FB23C2" w:rsidRPr="00FB23C2">
        <w:t xml:space="preserve">при автономной и централизованной охране, передается сотрудникам специальных служб обеспечения охраны объекта, на </w:t>
      </w:r>
      <w:r w:rsidR="00FB23C2" w:rsidRPr="00FB23C2">
        <w:lastRenderedPageBreak/>
        <w:t>которых возложены функции реагирования на тревожные извещения, поступающие с объекта.</w:t>
      </w:r>
    </w:p>
    <w:p w14:paraId="25810B57" w14:textId="43D4A089" w:rsidR="00F34ED0" w:rsidRDefault="00FB23C2" w:rsidP="00221452">
      <w:pPr>
        <w:spacing w:after="0" w:line="276" w:lineRule="auto"/>
        <w:jc w:val="both"/>
      </w:pPr>
      <w:r>
        <w:t>В таблице 1</w:t>
      </w:r>
      <w:r w:rsidRPr="00FB23C2">
        <w:t xml:space="preserve">.1 представлены основные характеристики приборов приемно-контрольных доступных на </w:t>
      </w:r>
      <w:r w:rsidR="00221452">
        <w:t>рынке.</w:t>
      </w:r>
    </w:p>
    <w:p w14:paraId="4F1F837B" w14:textId="77777777" w:rsidR="00221452" w:rsidRDefault="00221452" w:rsidP="00221452">
      <w:pPr>
        <w:spacing w:after="0" w:line="276" w:lineRule="auto"/>
        <w:jc w:val="both"/>
      </w:pPr>
    </w:p>
    <w:p w14:paraId="40F66471" w14:textId="0B910A67" w:rsidR="00FB23C2" w:rsidRPr="003F32B3" w:rsidRDefault="00FB23C2" w:rsidP="00FB23C2">
      <w:pPr>
        <w:spacing w:after="0" w:line="276" w:lineRule="auto"/>
        <w:ind w:firstLine="0"/>
        <w:jc w:val="both"/>
      </w:pPr>
      <w:r>
        <w:t>Таблица 1.1</w:t>
      </w:r>
      <w:r w:rsidRPr="003F32B3">
        <w:t xml:space="preserve"> – </w:t>
      </w:r>
      <w:r w:rsidR="000E4157">
        <w:rPr>
          <w:szCs w:val="28"/>
        </w:rPr>
        <w:t>Основные характеристики приборов приемно-контрольных</w:t>
      </w:r>
    </w:p>
    <w:tbl>
      <w:tblPr>
        <w:tblStyle w:val="a6"/>
        <w:tblW w:w="0" w:type="auto"/>
        <w:tblLook w:val="04A0" w:firstRow="1" w:lastRow="0" w:firstColumn="1" w:lastColumn="0" w:noHBand="0" w:noVBand="1"/>
      </w:tblPr>
      <w:tblGrid>
        <w:gridCol w:w="1555"/>
        <w:gridCol w:w="1417"/>
        <w:gridCol w:w="5564"/>
        <w:gridCol w:w="808"/>
      </w:tblGrid>
      <w:tr w:rsidR="000E4157" w:rsidRPr="003F32B3" w14:paraId="0D6C1DA8" w14:textId="77777777" w:rsidTr="002D0599">
        <w:tc>
          <w:tcPr>
            <w:tcW w:w="1555" w:type="dxa"/>
            <w:vAlign w:val="center"/>
          </w:tcPr>
          <w:p w14:paraId="532EBF89" w14:textId="4FAD2731" w:rsidR="00FB23C2" w:rsidRPr="000E4157" w:rsidRDefault="00FB23C2" w:rsidP="002D0599">
            <w:pPr>
              <w:pStyle w:val="a7"/>
              <w:spacing w:after="0" w:line="276" w:lineRule="auto"/>
              <w:ind w:firstLine="0"/>
              <w:jc w:val="center"/>
              <w:rPr>
                <w:sz w:val="24"/>
                <w:szCs w:val="24"/>
              </w:rPr>
            </w:pPr>
            <w:r w:rsidRPr="000E4157">
              <w:rPr>
                <w:sz w:val="24"/>
                <w:szCs w:val="24"/>
              </w:rPr>
              <w:t>Модель</w:t>
            </w:r>
          </w:p>
        </w:tc>
        <w:tc>
          <w:tcPr>
            <w:tcW w:w="1417" w:type="dxa"/>
            <w:vAlign w:val="center"/>
          </w:tcPr>
          <w:p w14:paraId="4376DA6A" w14:textId="64A7615F" w:rsidR="00FB23C2" w:rsidRPr="000E4157" w:rsidRDefault="00FB23C2" w:rsidP="002D0599">
            <w:pPr>
              <w:pStyle w:val="a7"/>
              <w:spacing w:after="0" w:line="276" w:lineRule="auto"/>
              <w:ind w:firstLine="0"/>
              <w:jc w:val="center"/>
              <w:rPr>
                <w:sz w:val="24"/>
                <w:szCs w:val="24"/>
              </w:rPr>
            </w:pPr>
            <w:r w:rsidRPr="000E4157">
              <w:rPr>
                <w:sz w:val="24"/>
                <w:szCs w:val="24"/>
              </w:rPr>
              <w:t>Ко</w:t>
            </w:r>
            <w:r w:rsidR="002D0599">
              <w:rPr>
                <w:sz w:val="24"/>
                <w:szCs w:val="24"/>
              </w:rPr>
              <w:t>личест</w:t>
            </w:r>
            <w:r w:rsidR="000E4157" w:rsidRPr="000E4157">
              <w:rPr>
                <w:sz w:val="24"/>
                <w:szCs w:val="24"/>
              </w:rPr>
              <w:t>в</w:t>
            </w:r>
            <w:r w:rsidRPr="000E4157">
              <w:rPr>
                <w:sz w:val="24"/>
                <w:szCs w:val="24"/>
              </w:rPr>
              <w:t>о зон</w:t>
            </w:r>
          </w:p>
        </w:tc>
        <w:tc>
          <w:tcPr>
            <w:tcW w:w="5564" w:type="dxa"/>
            <w:vAlign w:val="center"/>
          </w:tcPr>
          <w:p w14:paraId="41A5E0B6" w14:textId="21D82FF1" w:rsidR="00FB23C2" w:rsidRPr="000E4157" w:rsidRDefault="00FB23C2" w:rsidP="002D0599">
            <w:pPr>
              <w:pStyle w:val="a7"/>
              <w:spacing w:after="0" w:line="276" w:lineRule="auto"/>
              <w:ind w:firstLine="0"/>
              <w:jc w:val="center"/>
              <w:rPr>
                <w:sz w:val="24"/>
                <w:szCs w:val="24"/>
              </w:rPr>
            </w:pPr>
            <w:r w:rsidRPr="000E4157">
              <w:rPr>
                <w:sz w:val="24"/>
                <w:szCs w:val="24"/>
              </w:rPr>
              <w:t>Основные характеристики</w:t>
            </w:r>
          </w:p>
        </w:tc>
        <w:tc>
          <w:tcPr>
            <w:tcW w:w="0" w:type="auto"/>
            <w:vAlign w:val="center"/>
          </w:tcPr>
          <w:p w14:paraId="13AA758B" w14:textId="69C86C6B" w:rsidR="00FB23C2" w:rsidRPr="000E4157" w:rsidRDefault="00FB23C2" w:rsidP="002D0599">
            <w:pPr>
              <w:pStyle w:val="a7"/>
              <w:spacing w:after="0" w:line="276" w:lineRule="auto"/>
              <w:ind w:firstLine="0"/>
              <w:jc w:val="center"/>
              <w:rPr>
                <w:sz w:val="24"/>
                <w:szCs w:val="24"/>
              </w:rPr>
            </w:pPr>
            <w:r w:rsidRPr="000E4157">
              <w:rPr>
                <w:sz w:val="24"/>
                <w:szCs w:val="24"/>
              </w:rPr>
              <w:t>Цена, руб.</w:t>
            </w:r>
          </w:p>
        </w:tc>
      </w:tr>
      <w:tr w:rsidR="000E4157" w:rsidRPr="003F32B3" w14:paraId="0F8EBB28" w14:textId="77777777" w:rsidTr="002D0599">
        <w:tc>
          <w:tcPr>
            <w:tcW w:w="1555" w:type="dxa"/>
            <w:vAlign w:val="center"/>
          </w:tcPr>
          <w:p w14:paraId="141022B3" w14:textId="3685D285" w:rsidR="00FB23C2" w:rsidRPr="000E4157" w:rsidRDefault="00FB23C2" w:rsidP="00E917A0">
            <w:pPr>
              <w:pStyle w:val="a7"/>
              <w:spacing w:after="0" w:line="276" w:lineRule="auto"/>
              <w:ind w:firstLine="0"/>
              <w:jc w:val="both"/>
              <w:rPr>
                <w:sz w:val="24"/>
                <w:szCs w:val="24"/>
              </w:rPr>
            </w:pPr>
            <w:r w:rsidRPr="000E4157">
              <w:rPr>
                <w:sz w:val="24"/>
                <w:szCs w:val="24"/>
              </w:rPr>
              <w:t>Гранит-8Л</w:t>
            </w:r>
          </w:p>
        </w:tc>
        <w:tc>
          <w:tcPr>
            <w:tcW w:w="1417" w:type="dxa"/>
            <w:vAlign w:val="center"/>
          </w:tcPr>
          <w:p w14:paraId="4A0FD68A" w14:textId="46EA0D0F" w:rsidR="00FB23C2" w:rsidRPr="000E4157" w:rsidRDefault="00FB23C2" w:rsidP="00E917A0">
            <w:pPr>
              <w:pStyle w:val="a7"/>
              <w:spacing w:after="0" w:line="276" w:lineRule="auto"/>
              <w:ind w:firstLine="0"/>
              <w:jc w:val="both"/>
              <w:rPr>
                <w:sz w:val="24"/>
                <w:szCs w:val="24"/>
              </w:rPr>
            </w:pPr>
            <w:r w:rsidRPr="000E4157">
              <w:rPr>
                <w:sz w:val="24"/>
                <w:szCs w:val="24"/>
              </w:rPr>
              <w:t>8</w:t>
            </w:r>
          </w:p>
        </w:tc>
        <w:tc>
          <w:tcPr>
            <w:tcW w:w="5564" w:type="dxa"/>
            <w:vAlign w:val="center"/>
          </w:tcPr>
          <w:p w14:paraId="5CA637BC" w14:textId="6303B758" w:rsidR="00FB23C2" w:rsidRPr="000E4157" w:rsidRDefault="00FB23C2" w:rsidP="00E917A0">
            <w:pPr>
              <w:pStyle w:val="a7"/>
              <w:spacing w:after="0" w:line="276" w:lineRule="auto"/>
              <w:ind w:firstLine="0"/>
              <w:jc w:val="both"/>
              <w:rPr>
                <w:sz w:val="24"/>
                <w:szCs w:val="24"/>
              </w:rPr>
            </w:pPr>
            <w:r w:rsidRPr="000E4157">
              <w:rPr>
                <w:sz w:val="24"/>
                <w:szCs w:val="24"/>
              </w:rPr>
              <w:t>Передача сигналов тревоги на ПЦН осуществляется через городскую телефонную сеть и/или по голосовому каналу сотовой связи стандарта GSM. SMS-уведомление на сотовый телефон владельца о событиях на объекте (для GSM-терминала), отправляется только после доставки извещения на ПЦН и носит вспомогательный характер. Режимы работы и используемые прибором электронные ключи управления задаются при программировании настроек прибора на АРМ администратора системы "ЛАВИНА". Режим "Тихая тревога" для второго охранного шлейфа (ШС2). Возможность передачи извещений "Тревога", "Внимание", "Пожар" и "Неисправность" размыканием контактов реле "ПЦН1" и "ПЦН2" или организации автономной работы прибора. 8 шлейфов сигнализации (ШС) с функциями охранных или пожарных.</w:t>
            </w:r>
          </w:p>
        </w:tc>
        <w:tc>
          <w:tcPr>
            <w:tcW w:w="0" w:type="auto"/>
            <w:vAlign w:val="center"/>
          </w:tcPr>
          <w:p w14:paraId="6FB50BB3" w14:textId="1C03E300" w:rsidR="00FB23C2" w:rsidRPr="000E4157" w:rsidRDefault="00FB23C2" w:rsidP="00E917A0">
            <w:pPr>
              <w:pStyle w:val="a7"/>
              <w:spacing w:after="0" w:line="276" w:lineRule="auto"/>
              <w:ind w:firstLine="0"/>
              <w:jc w:val="both"/>
              <w:rPr>
                <w:sz w:val="24"/>
                <w:szCs w:val="24"/>
              </w:rPr>
            </w:pPr>
            <w:r w:rsidRPr="000E4157">
              <w:rPr>
                <w:sz w:val="24"/>
                <w:szCs w:val="24"/>
              </w:rPr>
              <w:t>342</w:t>
            </w:r>
          </w:p>
        </w:tc>
      </w:tr>
      <w:tr w:rsidR="000E4157" w:rsidRPr="003F32B3" w14:paraId="558B6750" w14:textId="77777777" w:rsidTr="002D0599">
        <w:tc>
          <w:tcPr>
            <w:tcW w:w="1555" w:type="dxa"/>
            <w:vAlign w:val="center"/>
          </w:tcPr>
          <w:p w14:paraId="4E371597" w14:textId="677F20B3" w:rsidR="00FB23C2" w:rsidRPr="000E4157" w:rsidRDefault="00FB23C2" w:rsidP="00E917A0">
            <w:pPr>
              <w:pStyle w:val="a7"/>
              <w:spacing w:after="0" w:line="276" w:lineRule="auto"/>
              <w:ind w:firstLine="0"/>
              <w:jc w:val="both"/>
              <w:rPr>
                <w:sz w:val="24"/>
                <w:szCs w:val="24"/>
              </w:rPr>
            </w:pPr>
            <w:r w:rsidRPr="000E4157">
              <w:rPr>
                <w:sz w:val="24"/>
                <w:szCs w:val="24"/>
              </w:rPr>
              <w:t>Радуга-4А</w:t>
            </w:r>
          </w:p>
        </w:tc>
        <w:tc>
          <w:tcPr>
            <w:tcW w:w="1417" w:type="dxa"/>
            <w:vAlign w:val="center"/>
          </w:tcPr>
          <w:p w14:paraId="324433BF" w14:textId="68B5439C" w:rsidR="00FB23C2" w:rsidRPr="000E4157" w:rsidRDefault="00FB23C2" w:rsidP="00E917A0">
            <w:pPr>
              <w:pStyle w:val="a7"/>
              <w:spacing w:after="0" w:line="276" w:lineRule="auto"/>
              <w:ind w:firstLine="0"/>
              <w:jc w:val="both"/>
              <w:rPr>
                <w:sz w:val="24"/>
                <w:szCs w:val="24"/>
              </w:rPr>
            </w:pPr>
            <w:r w:rsidRPr="000E4157">
              <w:rPr>
                <w:sz w:val="24"/>
                <w:szCs w:val="24"/>
              </w:rPr>
              <w:t>64</w:t>
            </w:r>
          </w:p>
        </w:tc>
        <w:tc>
          <w:tcPr>
            <w:tcW w:w="5564" w:type="dxa"/>
            <w:vAlign w:val="center"/>
          </w:tcPr>
          <w:p w14:paraId="7D8203D2" w14:textId="66D2F4B6" w:rsidR="00FB23C2" w:rsidRPr="000E4157" w:rsidRDefault="00FB23C2" w:rsidP="00E917A0">
            <w:pPr>
              <w:pStyle w:val="a7"/>
              <w:spacing w:after="0" w:line="276" w:lineRule="auto"/>
              <w:ind w:firstLine="0"/>
              <w:jc w:val="both"/>
              <w:rPr>
                <w:sz w:val="24"/>
                <w:szCs w:val="24"/>
              </w:rPr>
            </w:pPr>
            <w:r w:rsidRPr="000E4157">
              <w:rPr>
                <w:sz w:val="24"/>
                <w:szCs w:val="24"/>
              </w:rPr>
              <w:t>Управление установками газового, аэрозольного, порошкового пожаротушения, установками дымоудаления, управления световыми и звуковыми оповещателями. Контролирует состояние 1 шлейфа сигнализации (ШС) и 4 шлейфов датчиков состояния, передачи извещений на ПЦН, контроль исправности шлейфов, цепей управления и пуска. Контроль до 64 адресных зон и формирование команд на исполнительные устройства, сигналов на пульт централизованного наблюдения и устройства пожарной автоматики. Полностью соответствует требованиям по организации автоматического пожаротушения. Максимальное количество активных извещателей, подключаемых к прибору, определяется их энергопотреблением и может составлять от 250 до 750 шт.</w:t>
            </w:r>
          </w:p>
        </w:tc>
        <w:tc>
          <w:tcPr>
            <w:tcW w:w="0" w:type="auto"/>
            <w:vAlign w:val="center"/>
          </w:tcPr>
          <w:p w14:paraId="7FD97C88" w14:textId="60E67B66" w:rsidR="00FB23C2" w:rsidRPr="000E4157" w:rsidRDefault="000E4157" w:rsidP="00E917A0">
            <w:pPr>
              <w:pStyle w:val="a7"/>
              <w:spacing w:after="0" w:line="276" w:lineRule="auto"/>
              <w:ind w:firstLine="0"/>
              <w:jc w:val="both"/>
              <w:rPr>
                <w:sz w:val="24"/>
                <w:szCs w:val="24"/>
              </w:rPr>
            </w:pPr>
            <w:r w:rsidRPr="000E4157">
              <w:rPr>
                <w:sz w:val="24"/>
                <w:szCs w:val="24"/>
              </w:rPr>
              <w:t>570</w:t>
            </w:r>
          </w:p>
        </w:tc>
      </w:tr>
    </w:tbl>
    <w:p w14:paraId="052B60A9" w14:textId="77777777" w:rsidR="0081511D" w:rsidRDefault="0081511D" w:rsidP="000E4157">
      <w:pPr>
        <w:ind w:firstLine="0"/>
      </w:pPr>
    </w:p>
    <w:p w14:paraId="6C27D795" w14:textId="77777777" w:rsidR="0081511D" w:rsidRDefault="0081511D" w:rsidP="000E4157">
      <w:pPr>
        <w:ind w:firstLine="0"/>
      </w:pPr>
    </w:p>
    <w:p w14:paraId="0588D84A" w14:textId="77777777" w:rsidR="002D0599" w:rsidRDefault="002D0599" w:rsidP="000E4157">
      <w:pPr>
        <w:ind w:firstLine="0"/>
      </w:pPr>
    </w:p>
    <w:p w14:paraId="302DF98E" w14:textId="2EC9B7B6" w:rsidR="00FB23C2" w:rsidRDefault="000E4157" w:rsidP="000E4157">
      <w:pPr>
        <w:ind w:firstLine="0"/>
      </w:pPr>
      <w:r>
        <w:t>Продолжение таблицы 1</w:t>
      </w:r>
      <w:r w:rsidRPr="003F32B3">
        <w:t>.</w:t>
      </w:r>
      <w:r>
        <w:t>1</w:t>
      </w:r>
    </w:p>
    <w:tbl>
      <w:tblPr>
        <w:tblStyle w:val="a6"/>
        <w:tblW w:w="9351" w:type="dxa"/>
        <w:tblLook w:val="04A0" w:firstRow="1" w:lastRow="0" w:firstColumn="1" w:lastColumn="0" w:noHBand="0" w:noVBand="1"/>
      </w:tblPr>
      <w:tblGrid>
        <w:gridCol w:w="1555"/>
        <w:gridCol w:w="1417"/>
        <w:gridCol w:w="5528"/>
        <w:gridCol w:w="851"/>
      </w:tblGrid>
      <w:tr w:rsidR="002D0599" w:rsidRPr="003F32B3" w14:paraId="342851A8" w14:textId="77777777" w:rsidTr="002D0599">
        <w:tc>
          <w:tcPr>
            <w:tcW w:w="1555" w:type="dxa"/>
            <w:vAlign w:val="center"/>
          </w:tcPr>
          <w:p w14:paraId="6A4E1A5D" w14:textId="709DE0E8" w:rsidR="002D0599" w:rsidRPr="000E4157" w:rsidRDefault="002D0599" w:rsidP="002D0599">
            <w:pPr>
              <w:pStyle w:val="a7"/>
              <w:spacing w:after="0" w:line="276" w:lineRule="auto"/>
              <w:ind w:firstLine="0"/>
              <w:jc w:val="center"/>
              <w:rPr>
                <w:sz w:val="24"/>
                <w:szCs w:val="24"/>
              </w:rPr>
            </w:pPr>
            <w:r w:rsidRPr="000E4157">
              <w:rPr>
                <w:sz w:val="24"/>
                <w:szCs w:val="24"/>
              </w:rPr>
              <w:t>Модель</w:t>
            </w:r>
          </w:p>
        </w:tc>
        <w:tc>
          <w:tcPr>
            <w:tcW w:w="1417" w:type="dxa"/>
            <w:vAlign w:val="center"/>
          </w:tcPr>
          <w:p w14:paraId="515645E3" w14:textId="73CA1CD7" w:rsidR="002D0599" w:rsidRPr="000E4157" w:rsidRDefault="002D0599" w:rsidP="002D0599">
            <w:pPr>
              <w:pStyle w:val="a7"/>
              <w:spacing w:after="0" w:line="276" w:lineRule="auto"/>
              <w:ind w:firstLine="0"/>
              <w:jc w:val="center"/>
              <w:rPr>
                <w:sz w:val="24"/>
                <w:szCs w:val="24"/>
              </w:rPr>
            </w:pPr>
            <w:r w:rsidRPr="000E4157">
              <w:rPr>
                <w:sz w:val="24"/>
                <w:szCs w:val="24"/>
              </w:rPr>
              <w:t>Ко</w:t>
            </w:r>
            <w:r>
              <w:rPr>
                <w:sz w:val="24"/>
                <w:szCs w:val="24"/>
              </w:rPr>
              <w:t>личест</w:t>
            </w:r>
            <w:r w:rsidRPr="000E4157">
              <w:rPr>
                <w:sz w:val="24"/>
                <w:szCs w:val="24"/>
              </w:rPr>
              <w:t>во зон</w:t>
            </w:r>
          </w:p>
        </w:tc>
        <w:tc>
          <w:tcPr>
            <w:tcW w:w="5528" w:type="dxa"/>
            <w:vAlign w:val="center"/>
          </w:tcPr>
          <w:p w14:paraId="75C40914" w14:textId="2BC147FD" w:rsidR="002D0599" w:rsidRPr="000E4157" w:rsidRDefault="002D0599" w:rsidP="002D0599">
            <w:pPr>
              <w:pStyle w:val="a7"/>
              <w:spacing w:after="0" w:line="276" w:lineRule="auto"/>
              <w:ind w:firstLine="0"/>
              <w:jc w:val="center"/>
              <w:rPr>
                <w:sz w:val="24"/>
                <w:szCs w:val="24"/>
              </w:rPr>
            </w:pPr>
            <w:r w:rsidRPr="000E4157">
              <w:rPr>
                <w:sz w:val="24"/>
                <w:szCs w:val="24"/>
              </w:rPr>
              <w:t>Основные характеристики</w:t>
            </w:r>
          </w:p>
        </w:tc>
        <w:tc>
          <w:tcPr>
            <w:tcW w:w="851" w:type="dxa"/>
            <w:vAlign w:val="center"/>
          </w:tcPr>
          <w:p w14:paraId="7C9D2884" w14:textId="30F36D55" w:rsidR="002D0599" w:rsidRPr="000E4157" w:rsidRDefault="002D0599" w:rsidP="002D0599">
            <w:pPr>
              <w:pStyle w:val="a7"/>
              <w:spacing w:after="0" w:line="276" w:lineRule="auto"/>
              <w:ind w:firstLine="0"/>
              <w:jc w:val="center"/>
              <w:rPr>
                <w:sz w:val="24"/>
                <w:szCs w:val="24"/>
              </w:rPr>
            </w:pPr>
            <w:r w:rsidRPr="000E4157">
              <w:rPr>
                <w:sz w:val="24"/>
                <w:szCs w:val="24"/>
              </w:rPr>
              <w:t>Цена, руб.</w:t>
            </w:r>
          </w:p>
        </w:tc>
      </w:tr>
      <w:tr w:rsidR="000E4157" w:rsidRPr="003F32B3" w14:paraId="594CFBE4" w14:textId="77777777" w:rsidTr="002D0599">
        <w:tc>
          <w:tcPr>
            <w:tcW w:w="1555" w:type="dxa"/>
            <w:vAlign w:val="center"/>
          </w:tcPr>
          <w:p w14:paraId="2B093BC1" w14:textId="77777777" w:rsidR="00AF50D7" w:rsidRDefault="000E4157" w:rsidP="00E917A0">
            <w:pPr>
              <w:pStyle w:val="a7"/>
              <w:spacing w:after="0" w:line="276" w:lineRule="auto"/>
              <w:ind w:firstLine="0"/>
              <w:jc w:val="both"/>
              <w:rPr>
                <w:sz w:val="24"/>
                <w:szCs w:val="24"/>
              </w:rPr>
            </w:pPr>
            <w:r w:rsidRPr="000E4157">
              <w:rPr>
                <w:sz w:val="24"/>
                <w:szCs w:val="24"/>
              </w:rPr>
              <w:t xml:space="preserve">КОДОС </w:t>
            </w:r>
          </w:p>
          <w:p w14:paraId="2F59E5D4" w14:textId="1C462D9D" w:rsidR="000E4157" w:rsidRPr="000E4157" w:rsidRDefault="000E4157" w:rsidP="00E917A0">
            <w:pPr>
              <w:pStyle w:val="a7"/>
              <w:spacing w:after="0" w:line="276" w:lineRule="auto"/>
              <w:ind w:firstLine="0"/>
              <w:jc w:val="both"/>
              <w:rPr>
                <w:sz w:val="24"/>
                <w:szCs w:val="24"/>
              </w:rPr>
            </w:pPr>
            <w:r w:rsidRPr="000E4157">
              <w:rPr>
                <w:sz w:val="24"/>
                <w:szCs w:val="24"/>
              </w:rPr>
              <w:t>А-20</w:t>
            </w:r>
          </w:p>
        </w:tc>
        <w:tc>
          <w:tcPr>
            <w:tcW w:w="1417" w:type="dxa"/>
            <w:vAlign w:val="center"/>
          </w:tcPr>
          <w:p w14:paraId="26D2AFB6" w14:textId="77777777" w:rsidR="000E4157" w:rsidRPr="000E4157" w:rsidRDefault="000E4157" w:rsidP="00E917A0">
            <w:pPr>
              <w:pStyle w:val="a7"/>
              <w:spacing w:after="0" w:line="276" w:lineRule="auto"/>
              <w:ind w:firstLine="0"/>
              <w:jc w:val="both"/>
              <w:rPr>
                <w:sz w:val="24"/>
                <w:szCs w:val="24"/>
              </w:rPr>
            </w:pPr>
            <w:r w:rsidRPr="000E4157">
              <w:rPr>
                <w:sz w:val="24"/>
                <w:szCs w:val="24"/>
              </w:rPr>
              <w:t>200</w:t>
            </w:r>
          </w:p>
        </w:tc>
        <w:tc>
          <w:tcPr>
            <w:tcW w:w="5528" w:type="dxa"/>
            <w:vAlign w:val="center"/>
          </w:tcPr>
          <w:p w14:paraId="7BABADB5" w14:textId="77777777" w:rsidR="000E4157" w:rsidRPr="000E4157" w:rsidRDefault="000E4157" w:rsidP="00E917A0">
            <w:pPr>
              <w:pStyle w:val="a7"/>
              <w:spacing w:after="0" w:line="276" w:lineRule="auto"/>
              <w:ind w:firstLine="0"/>
              <w:jc w:val="both"/>
              <w:rPr>
                <w:sz w:val="24"/>
                <w:szCs w:val="24"/>
              </w:rPr>
            </w:pPr>
            <w:r w:rsidRPr="000E4157">
              <w:rPr>
                <w:sz w:val="24"/>
                <w:szCs w:val="24"/>
              </w:rPr>
              <w:t>Автоматическое определение подключенных адресных блоков. Защита настроек системы паролями. Объединение в разделы зон и каналов управления. Отложенное срабатывание зоны и отложенная постановка зоны на охрану. Управление исполнительными устройствами. Объединение зон в группы и конфигурирование зон, управляющих каналами. Постановка/снятие с охраны разделов. Обновление микропрограммы Включение сирены и передача сигнала тревоги на Пульт Центрального Наблюдения. Возможность работы в автономном режиме, либо в режиме связи с компьютером</w:t>
            </w:r>
          </w:p>
        </w:tc>
        <w:tc>
          <w:tcPr>
            <w:tcW w:w="851" w:type="dxa"/>
            <w:vAlign w:val="center"/>
          </w:tcPr>
          <w:p w14:paraId="0433FBBC" w14:textId="77777777" w:rsidR="000E4157" w:rsidRPr="000E4157" w:rsidRDefault="000E4157" w:rsidP="00E917A0">
            <w:pPr>
              <w:pStyle w:val="a7"/>
              <w:spacing w:after="0" w:line="276" w:lineRule="auto"/>
              <w:ind w:firstLine="0"/>
              <w:jc w:val="both"/>
              <w:rPr>
                <w:sz w:val="24"/>
                <w:szCs w:val="24"/>
              </w:rPr>
            </w:pPr>
            <w:r w:rsidRPr="000E4157">
              <w:rPr>
                <w:sz w:val="24"/>
                <w:szCs w:val="24"/>
              </w:rPr>
              <w:t>925</w:t>
            </w:r>
          </w:p>
        </w:tc>
      </w:tr>
    </w:tbl>
    <w:p w14:paraId="396BD312" w14:textId="77777777" w:rsidR="000E4157" w:rsidRDefault="000E4157">
      <w:pPr>
        <w:spacing w:after="160" w:line="259" w:lineRule="auto"/>
        <w:ind w:firstLine="0"/>
      </w:pPr>
    </w:p>
    <w:p w14:paraId="56AAEC12" w14:textId="77777777" w:rsidR="000E4157" w:rsidRDefault="000E4157" w:rsidP="000E4157">
      <w:pPr>
        <w:spacing w:after="0" w:line="276" w:lineRule="auto"/>
        <w:jc w:val="both"/>
      </w:pPr>
      <w:r w:rsidRPr="000E4157">
        <w:t>На основании да</w:t>
      </w:r>
      <w:r>
        <w:t>нных, представленных в таблице 1</w:t>
      </w:r>
      <w:r w:rsidRPr="000E4157">
        <w:t>.1 можно сказать, что</w:t>
      </w:r>
    </w:p>
    <w:p w14:paraId="7A901966" w14:textId="265DC307" w:rsidR="0081511D" w:rsidRDefault="009B6A64" w:rsidP="0081511D">
      <w:pPr>
        <w:spacing w:after="0" w:line="276" w:lineRule="auto"/>
        <w:ind w:firstLine="0"/>
        <w:jc w:val="both"/>
      </w:pPr>
      <w:r>
        <w:t>современные П</w:t>
      </w:r>
      <w:r w:rsidR="000E4157">
        <w:t>К</w:t>
      </w:r>
      <w:r>
        <w:t>П</w:t>
      </w:r>
      <w:r w:rsidR="000E4157">
        <w:t xml:space="preserve"> предоставляют широкий спектр функций, однако</w:t>
      </w:r>
      <w:r w:rsidR="0081511D">
        <w:t xml:space="preserve"> их стоимость не всегда соответствует потребительскому ожиданию. Поэтому ц</w:t>
      </w:r>
      <w:r w:rsidR="0081511D" w:rsidRPr="0039001E">
        <w:t>ель</w:t>
      </w:r>
      <w:r w:rsidR="0081511D">
        <w:t>ю</w:t>
      </w:r>
      <w:r w:rsidR="0081511D" w:rsidRPr="0039001E">
        <w:t xml:space="preserve"> данной дипломной работы является разработка </w:t>
      </w:r>
      <w:r w:rsidR="007E2C0A">
        <w:t xml:space="preserve">наиболее выгодного </w:t>
      </w:r>
      <w:r w:rsidR="0081511D">
        <w:t xml:space="preserve">главного модуля управления и контроля для </w:t>
      </w:r>
      <w:r w:rsidR="0081511D" w:rsidRPr="0039001E">
        <w:t>охранно-пожарной сигнализации</w:t>
      </w:r>
      <w:r w:rsidR="007E2C0A">
        <w:t xml:space="preserve"> с целью применения его в жилом помещении для личного пользования потребителя.</w:t>
      </w:r>
    </w:p>
    <w:p w14:paraId="1C37655B" w14:textId="17DFEBC1" w:rsidR="000E4157" w:rsidRDefault="000E4157" w:rsidP="000E4157">
      <w:pPr>
        <w:spacing w:after="0" w:line="276" w:lineRule="auto"/>
        <w:ind w:firstLine="0"/>
        <w:jc w:val="both"/>
      </w:pPr>
    </w:p>
    <w:p w14:paraId="0EF08D14" w14:textId="3D60E7B2" w:rsidR="00FB23C2" w:rsidRDefault="007E2C0A">
      <w:pPr>
        <w:spacing w:after="160" w:line="259" w:lineRule="auto"/>
        <w:ind w:firstLine="0"/>
      </w:pPr>
      <w:r>
        <w:br w:type="page"/>
      </w:r>
    </w:p>
    <w:p w14:paraId="11E19833" w14:textId="538DE1CD" w:rsidR="00F62229" w:rsidRPr="0020774D" w:rsidRDefault="00F62229" w:rsidP="00F62229">
      <w:pPr>
        <w:pStyle w:val="1"/>
        <w:spacing w:before="0" w:line="276" w:lineRule="auto"/>
        <w:ind w:left="993" w:hanging="284"/>
        <w:jc w:val="both"/>
        <w:rPr>
          <w:sz w:val="32"/>
        </w:rPr>
      </w:pPr>
      <w:bookmarkStart w:id="2" w:name="_Toc72365392"/>
      <w:r w:rsidRPr="0020774D">
        <w:rPr>
          <w:sz w:val="32"/>
        </w:rPr>
        <w:lastRenderedPageBreak/>
        <w:t xml:space="preserve">2 </w:t>
      </w:r>
      <w:r w:rsidRPr="0020774D">
        <w:rPr>
          <w:sz w:val="32"/>
        </w:rPr>
        <w:t>АНАЛИЗ ИСХОДНЫХ ДАННЫХ И ОСНОВНЫХ ТЕХНИЧЕСКИХ ТРЕБОВАНИЙ К РАЗРАБАТЫВАЕМОМУ УСТРОЙСТВУ</w:t>
      </w:r>
      <w:bookmarkEnd w:id="2"/>
    </w:p>
    <w:p w14:paraId="4567116F" w14:textId="77777777" w:rsidR="00BA40ED" w:rsidRPr="003F32B3" w:rsidRDefault="00BA40ED" w:rsidP="000330F2">
      <w:pPr>
        <w:spacing w:after="0" w:line="276" w:lineRule="auto"/>
        <w:jc w:val="both"/>
      </w:pPr>
    </w:p>
    <w:p w14:paraId="12665DEC" w14:textId="01785C6D" w:rsidR="001651AD" w:rsidRPr="003F32B3" w:rsidRDefault="0030203E" w:rsidP="0030203E">
      <w:pPr>
        <w:pStyle w:val="2"/>
        <w:numPr>
          <w:ilvl w:val="1"/>
          <w:numId w:val="36"/>
        </w:numPr>
        <w:spacing w:before="0" w:line="276" w:lineRule="auto"/>
        <w:ind w:left="1134" w:hanging="425"/>
        <w:jc w:val="both"/>
        <w:rPr>
          <w:sz w:val="28"/>
          <w:szCs w:val="28"/>
        </w:rPr>
      </w:pPr>
      <w:r>
        <w:rPr>
          <w:sz w:val="28"/>
          <w:szCs w:val="28"/>
        </w:rPr>
        <w:t xml:space="preserve"> </w:t>
      </w:r>
      <w:bookmarkStart w:id="3" w:name="_Toc72368228"/>
      <w:r w:rsidR="001651AD" w:rsidRPr="003F32B3">
        <w:rPr>
          <w:sz w:val="28"/>
          <w:szCs w:val="28"/>
        </w:rPr>
        <w:t>Анализ схемы электрической принципиальной</w:t>
      </w:r>
      <w:bookmarkEnd w:id="3"/>
      <w:r w:rsidR="001651AD" w:rsidRPr="003F32B3">
        <w:rPr>
          <w:sz w:val="28"/>
          <w:szCs w:val="28"/>
        </w:rPr>
        <w:t xml:space="preserve"> </w:t>
      </w:r>
    </w:p>
    <w:p w14:paraId="3196B762" w14:textId="4C331203" w:rsidR="00BA40ED" w:rsidRPr="003F32B3" w:rsidRDefault="00BA40ED" w:rsidP="000330F2">
      <w:pPr>
        <w:spacing w:after="0" w:line="276" w:lineRule="auto"/>
        <w:jc w:val="both"/>
      </w:pPr>
    </w:p>
    <w:p w14:paraId="2C235C2C" w14:textId="71DF7A69" w:rsidR="009117EE" w:rsidRDefault="009C39EE" w:rsidP="009117EE">
      <w:pPr>
        <w:spacing w:after="0" w:line="276" w:lineRule="auto"/>
        <w:jc w:val="both"/>
      </w:pPr>
      <w:r w:rsidRPr="003F32B3">
        <w:t xml:space="preserve">Схема электрическая принципиальная </w:t>
      </w:r>
      <w:r w:rsidR="009117EE">
        <w:t>модуля управления системой пожарной сигнализации</w:t>
      </w:r>
      <w:r w:rsidRPr="003F32B3">
        <w:t xml:space="preserve"> представлена на рисунке 2.1. </w:t>
      </w:r>
    </w:p>
    <w:p w14:paraId="1E30D489" w14:textId="77777777" w:rsidR="009117EE" w:rsidRDefault="009117EE" w:rsidP="009117EE">
      <w:pPr>
        <w:spacing w:after="0" w:line="276" w:lineRule="auto"/>
        <w:jc w:val="both"/>
      </w:pPr>
    </w:p>
    <w:p w14:paraId="190A874B" w14:textId="43F4FB33" w:rsidR="009117EE" w:rsidRDefault="009117EE" w:rsidP="009117EE">
      <w:pPr>
        <w:spacing w:after="0" w:line="276" w:lineRule="auto"/>
      </w:pPr>
      <w:r>
        <w:rPr>
          <w:noProof/>
          <w:lang w:eastAsia="ru-RU"/>
        </w:rPr>
        <w:drawing>
          <wp:inline distT="0" distB="0" distL="0" distR="0" wp14:anchorId="28559AC9" wp14:editId="324C18DF">
            <wp:extent cx="4981575" cy="6076842"/>
            <wp:effectExtent l="0" t="0" r="0" b="635"/>
            <wp:docPr id="4" name="Рисунок 4" descr="https://www.diagram.com.ua/list/mc/mc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agram.com.ua/list/mc/mc73-2.gif"/>
                    <pic:cNvPicPr>
                      <a:picLocks noChangeAspect="1" noChangeArrowheads="1"/>
                    </pic:cNvPicPr>
                  </pic:nvPicPr>
                  <pic:blipFill rotWithShape="1">
                    <a:blip r:embed="rId8">
                      <a:extLst>
                        <a:ext uri="{28A0092B-C50C-407E-A947-70E740481C1C}">
                          <a14:useLocalDpi xmlns:a14="http://schemas.microsoft.com/office/drawing/2010/main" val="0"/>
                        </a:ext>
                      </a:extLst>
                    </a:blip>
                    <a:srcRect b="2349"/>
                    <a:stretch/>
                  </pic:blipFill>
                  <pic:spPr bwMode="auto">
                    <a:xfrm>
                      <a:off x="0" y="0"/>
                      <a:ext cx="5023089" cy="6127483"/>
                    </a:xfrm>
                    <a:prstGeom prst="rect">
                      <a:avLst/>
                    </a:prstGeom>
                    <a:noFill/>
                    <a:ln>
                      <a:noFill/>
                    </a:ln>
                    <a:extLst>
                      <a:ext uri="{53640926-AAD7-44D8-BBD7-CCE9431645EC}">
                        <a14:shadowObscured xmlns:a14="http://schemas.microsoft.com/office/drawing/2010/main"/>
                      </a:ext>
                    </a:extLst>
                  </pic:spPr>
                </pic:pic>
              </a:graphicData>
            </a:graphic>
          </wp:inline>
        </w:drawing>
      </w:r>
    </w:p>
    <w:p w14:paraId="627C5775" w14:textId="77777777" w:rsidR="009117EE" w:rsidRDefault="009117EE" w:rsidP="009117EE">
      <w:pPr>
        <w:spacing w:after="0" w:line="276" w:lineRule="auto"/>
        <w:jc w:val="both"/>
      </w:pPr>
    </w:p>
    <w:p w14:paraId="01A22A76" w14:textId="77777777" w:rsidR="009117EE" w:rsidRPr="003F32B3" w:rsidRDefault="009117EE" w:rsidP="009117EE">
      <w:pPr>
        <w:pStyle w:val="a3"/>
        <w:spacing w:after="0" w:line="276" w:lineRule="auto"/>
        <w:ind w:left="0"/>
        <w:jc w:val="both"/>
      </w:pPr>
      <w:r w:rsidRPr="003F32B3">
        <w:t>Рисунок 2.1 – Схема электрическая принципиальная устройства</w:t>
      </w:r>
    </w:p>
    <w:p w14:paraId="6A1DD793" w14:textId="5F74A036" w:rsidR="009117EE" w:rsidRDefault="009117EE" w:rsidP="00EB3C60">
      <w:pPr>
        <w:pStyle w:val="a3"/>
        <w:spacing w:after="0" w:line="276" w:lineRule="auto"/>
        <w:ind w:left="0"/>
        <w:jc w:val="both"/>
      </w:pPr>
      <w:r>
        <w:lastRenderedPageBreak/>
        <w:t>Предлагаемая система предназначена для охраны объектов, оборудованных датчиками, контакты которых размыкаются при срабатывании. Имеется возможность взятия объекта под охрану и снятия с нее, прослушивания шумов и других звуков в охраняемых помещениях, обнаружения попыток замыкания проводов, идущих от датчиков к системной плате. В устройство можно ввести пожарную сигнализацию. Упрощение системы (по сравнению с другими устройствами с подобным набором функций) достигнуто применением однокристальной микро-ЭВМ (микроконтроллера) КР1850ВЕ35.</w:t>
      </w:r>
    </w:p>
    <w:p w14:paraId="3C646212" w14:textId="699FC07B" w:rsidR="00EB3C60" w:rsidRDefault="009117EE" w:rsidP="00EB3C60">
      <w:pPr>
        <w:pStyle w:val="a3"/>
        <w:spacing w:after="0" w:line="276" w:lineRule="auto"/>
        <w:ind w:left="0"/>
        <w:jc w:val="both"/>
      </w:pPr>
      <w:r>
        <w:t>К описываемой системе охраны может быть подключено до 64 датчиков, причем для соединения их с контр</w:t>
      </w:r>
      <w:r w:rsidR="00AA16B3">
        <w:t xml:space="preserve">оллером достаточно 16 проводов </w:t>
      </w:r>
      <w:r w:rsidR="00AA16B3" w:rsidRPr="003429DC">
        <w:rPr>
          <w:sz w:val="24"/>
          <w:szCs w:val="24"/>
        </w:rPr>
        <w:t>–</w:t>
      </w:r>
      <w:r>
        <w:t xml:space="preserve"> восьми групповых </w:t>
      </w:r>
      <w:r w:rsidR="009A6ECA">
        <w:t>и восьми разрядных линий</w:t>
      </w:r>
      <w:r w:rsidR="002E603C">
        <w:t>. Датчики</w:t>
      </w:r>
      <w:r w:rsidRPr="009117EE">
        <w:t xml:space="preserve"> В1-В64 размещены в охраня</w:t>
      </w:r>
      <w:r w:rsidR="00AA16B3">
        <w:t xml:space="preserve">емых помещениях, остальные узлы </w:t>
      </w:r>
      <w:r w:rsidR="00AA16B3" w:rsidRPr="003429DC">
        <w:rPr>
          <w:sz w:val="24"/>
          <w:szCs w:val="24"/>
        </w:rPr>
        <w:t>–</w:t>
      </w:r>
      <w:r w:rsidRPr="009117EE">
        <w:t xml:space="preserve"> в блоке контроллера, установленном на рабочем месте дежурного оператора</w:t>
      </w:r>
      <w:r>
        <w:t xml:space="preserve">. </w:t>
      </w:r>
    </w:p>
    <w:p w14:paraId="6C6E0A53" w14:textId="220EDDE1" w:rsidR="009117EE" w:rsidRDefault="009117EE" w:rsidP="00EB3C60">
      <w:pPr>
        <w:pStyle w:val="a3"/>
        <w:spacing w:after="0" w:line="276" w:lineRule="auto"/>
        <w:ind w:left="0"/>
        <w:jc w:val="both"/>
      </w:pPr>
      <w:r w:rsidRPr="009117EE">
        <w:t xml:space="preserve">Для опроса датчиков групповые (S1-S8) и разрядные (S9- S16) ключи поочередно замыкаются по сигналам Г1- Г8 и Р1-Р8 от системной платы, причем в каждый момент замкнут только один из S1-S8 и один из S9 - S16. </w:t>
      </w:r>
    </w:p>
    <w:p w14:paraId="3DF98FF1" w14:textId="2CC8E6AB" w:rsidR="009117EE" w:rsidRDefault="009117EE" w:rsidP="00EB3C60">
      <w:pPr>
        <w:pStyle w:val="a3"/>
        <w:spacing w:after="0" w:line="276" w:lineRule="auto"/>
        <w:ind w:left="0"/>
        <w:jc w:val="both"/>
      </w:pPr>
      <w:r w:rsidRPr="009117EE">
        <w:t>Датчик может быть любого типа (</w:t>
      </w:r>
      <w:r w:rsidR="001017E9">
        <w:t xml:space="preserve">механический, радиолокационный, </w:t>
      </w:r>
      <w:r w:rsidRPr="009117EE">
        <w:t>инфракрасный, ультразвуковой), важно только, чтобы при срабатывании контакты S1 его выходной цепи размыкались. Кроме того, потребуются резисторы R1 и R2 и д</w:t>
      </w:r>
      <w:r w:rsidR="00345EC0">
        <w:t>иод VD1. Все остальное монтируется</w:t>
      </w:r>
      <w:r w:rsidRPr="009117EE">
        <w:t xml:space="preserve"> при необходимости. Узел S1R1R2 должен быть конструктивно выполнен таким образом, чтобы исключить доступ злоумышленника непосредственно к контактам S1. В этом случае все</w:t>
      </w:r>
      <w:r w:rsidR="00C86BD9">
        <w:t xml:space="preserve"> попытки заблокировать датчик, закоротив</w:t>
      </w:r>
      <w:r w:rsidRPr="009117EE">
        <w:t xml:space="preserve"> идущие к нему провода, будут зафиксированы системой. Этим свойством можно воспользоваться для подключения нормально разомкнутых контактов 52 датчика пожарной сигнализации. Подаваемый контроллером сигнал "Замыкание" будет и сигналом "Пожар". Правда, точно узнать, что случилось, мо</w:t>
      </w:r>
      <w:r w:rsidR="00546063">
        <w:t>жно будет лишь лично прибыв на место</w:t>
      </w:r>
      <w:r w:rsidRPr="009117EE">
        <w:t>.</w:t>
      </w:r>
    </w:p>
    <w:p w14:paraId="2322FB18" w14:textId="3331D735" w:rsidR="009117EE" w:rsidRDefault="009117EE" w:rsidP="00EB3C60">
      <w:pPr>
        <w:pStyle w:val="a3"/>
        <w:spacing w:after="0" w:line="276" w:lineRule="auto"/>
        <w:ind w:left="0"/>
        <w:jc w:val="both"/>
      </w:pPr>
      <w:r>
        <w:t>Микрофон ВМ1 и усилитель А1 предназначены для прослушивания оператором шумов в охраняемом помещен</w:t>
      </w:r>
      <w:r w:rsidR="00DF25A9">
        <w:t>ии</w:t>
      </w:r>
      <w:r>
        <w:t>. Важно, чтобы постоянная составляющая напряжения на выходе работающего усилителя была достаточна для открывания диода VD2, через который звуковой сигнал по общей для всех датчиков цепи АК (акустический ко</w:t>
      </w:r>
      <w:r w:rsidR="00EB3C60">
        <w:t>нтроль) поступает на вход УМЗЧ.</w:t>
      </w:r>
    </w:p>
    <w:p w14:paraId="0B4470DF" w14:textId="28904CF1" w:rsidR="009117EE" w:rsidRDefault="009117EE" w:rsidP="00EB3C60">
      <w:pPr>
        <w:pStyle w:val="a3"/>
        <w:spacing w:after="0" w:line="276" w:lineRule="auto"/>
        <w:ind w:left="0"/>
        <w:jc w:val="both"/>
      </w:pPr>
      <w:r>
        <w:t>Формируемый контроллером импульс ВАК (включение акустического контроля) поступает одновременно на все датчики, но реагир</w:t>
      </w:r>
      <w:r w:rsidR="00DF25A9">
        <w:t>ует на него только тот из них,</w:t>
      </w:r>
      <w:r w:rsidR="009419C6">
        <w:t xml:space="preserve"> который в данный момент выбран</w:t>
      </w:r>
      <w:r>
        <w:t xml:space="preserve"> замкнувшимися </w:t>
      </w:r>
      <w:r>
        <w:lastRenderedPageBreak/>
        <w:t>групповым и разрядным ключами. В результате открывается его транзистор VT1, через светодиод оптрона U1 течет коллекторный ток, открывается фототиристо</w:t>
      </w:r>
      <w:r w:rsidR="0098736D">
        <w:t>р оптрона, и на усилитель А1 под</w:t>
      </w:r>
      <w:r>
        <w:t>ается напряжение питание. Усилитель</w:t>
      </w:r>
      <w:r w:rsidR="00AB4C8C">
        <w:t xml:space="preserve"> остается включенным </w:t>
      </w:r>
      <w:r w:rsidR="00E37419">
        <w:t>до тех пор, пока</w:t>
      </w:r>
      <w:r>
        <w:t xml:space="preserve"> цепь ОАК (отключение акустического контроля) не будет кратковременно разорвана в контроллере, что приведет </w:t>
      </w:r>
      <w:r w:rsidR="00EB3C60">
        <w:t>к закрыванию тиристора.</w:t>
      </w:r>
    </w:p>
    <w:p w14:paraId="44F9897A" w14:textId="23F8EC19" w:rsidR="009117EE" w:rsidRDefault="0010736D" w:rsidP="00EB3C60">
      <w:pPr>
        <w:pStyle w:val="a3"/>
        <w:spacing w:after="0" w:line="276" w:lineRule="auto"/>
        <w:ind w:left="0"/>
        <w:jc w:val="both"/>
      </w:pPr>
      <w:r>
        <w:t>О</w:t>
      </w:r>
      <w:r w:rsidR="009117EE">
        <w:t>снова</w:t>
      </w:r>
      <w:r w:rsidRPr="0010736D">
        <w:t xml:space="preserve"> </w:t>
      </w:r>
      <w:r>
        <w:t>схемы системной платы контроллера</w:t>
      </w:r>
      <w:r w:rsidR="009117EE">
        <w:t xml:space="preserve"> - микроконтроллер КР1850ВЕ35 (DD2), управляющая программа которого хранится в ППЗУ DD13. Микроконтроллер обращается к внешней памяти программ, формируя сигнал РМЕ. Микросхемы DD7 и DD9 образуют регистр адреса, запись в который происходит по сигналу АLЕ. причем старшие разряды адреса микроконтроллер выводит через р</w:t>
      </w:r>
      <w:r w:rsidR="00EB3C60">
        <w:t>азряды Р20-Р23 своего порта Р2.</w:t>
      </w:r>
    </w:p>
    <w:p w14:paraId="2BE1F431" w14:textId="56435543" w:rsidR="009117EE" w:rsidRDefault="009117EE" w:rsidP="00EB3C60">
      <w:pPr>
        <w:pStyle w:val="a3"/>
        <w:spacing w:after="0" w:line="276" w:lineRule="auto"/>
        <w:ind w:left="0"/>
        <w:jc w:val="both"/>
      </w:pPr>
      <w:r>
        <w:t>Небольшое число периферийных регистров позволило, исключив дешифратор, пользоваться для их выбора отдельными разрядами шины адреса. Микроконтроллер обр</w:t>
      </w:r>
      <w:r w:rsidR="00EB3C60">
        <w:t>ащается к регистрам по адресам:</w:t>
      </w:r>
    </w:p>
    <w:p w14:paraId="1F659D76" w14:textId="77777777" w:rsidR="009D0043" w:rsidRDefault="009117EE" w:rsidP="00E56D27">
      <w:pPr>
        <w:pStyle w:val="a3"/>
        <w:numPr>
          <w:ilvl w:val="0"/>
          <w:numId w:val="23"/>
        </w:numPr>
        <w:spacing w:after="0" w:line="276" w:lineRule="auto"/>
        <w:ind w:left="0" w:firstLine="709"/>
        <w:jc w:val="both"/>
      </w:pPr>
      <w:r>
        <w:t>0001Н - регистр состояния органов управленияDD5 (чтение), триггер DD4.1 (запись);</w:t>
      </w:r>
    </w:p>
    <w:p w14:paraId="62276F52" w14:textId="77777777" w:rsidR="009D0043" w:rsidRDefault="009117EE" w:rsidP="00E56D27">
      <w:pPr>
        <w:pStyle w:val="a3"/>
        <w:numPr>
          <w:ilvl w:val="0"/>
          <w:numId w:val="23"/>
        </w:numPr>
        <w:spacing w:after="0" w:line="276" w:lineRule="auto"/>
        <w:ind w:left="0" w:firstLine="709"/>
        <w:jc w:val="both"/>
      </w:pPr>
      <w:r>
        <w:t>0002Н - регистр управления DD8 (только запись);</w:t>
      </w:r>
    </w:p>
    <w:p w14:paraId="52907213" w14:textId="77777777" w:rsidR="009D0043" w:rsidRDefault="009117EE" w:rsidP="00E56D27">
      <w:pPr>
        <w:pStyle w:val="a3"/>
        <w:numPr>
          <w:ilvl w:val="0"/>
          <w:numId w:val="23"/>
        </w:numPr>
        <w:spacing w:after="0" w:line="276" w:lineRule="auto"/>
        <w:ind w:left="0" w:firstLine="709"/>
        <w:jc w:val="both"/>
      </w:pPr>
      <w:r>
        <w:t>0004Н - регистр индикатора оперативной информации DD12 (только запись);</w:t>
      </w:r>
    </w:p>
    <w:p w14:paraId="36CC6580" w14:textId="1ACB57A4" w:rsidR="00EB3C60" w:rsidRPr="00461FB4" w:rsidRDefault="009117EE" w:rsidP="00E56D27">
      <w:pPr>
        <w:pStyle w:val="a3"/>
        <w:numPr>
          <w:ilvl w:val="0"/>
          <w:numId w:val="23"/>
        </w:numPr>
        <w:spacing w:after="0" w:line="276" w:lineRule="auto"/>
        <w:ind w:left="0" w:firstLine="709"/>
        <w:jc w:val="both"/>
      </w:pPr>
      <w:r>
        <w:t>0008Н - регистр индикатора постоянной информации DD6 (только запись)</w:t>
      </w:r>
      <w:r w:rsidR="002E44A5">
        <w:t>.</w:t>
      </w:r>
    </w:p>
    <w:p w14:paraId="5AF49491" w14:textId="22423DAC" w:rsidR="002D0D08" w:rsidRDefault="00EB3C60" w:rsidP="00EB3C60">
      <w:pPr>
        <w:pStyle w:val="a3"/>
        <w:spacing w:after="0" w:line="276" w:lineRule="auto"/>
        <w:ind w:left="0"/>
        <w:jc w:val="both"/>
      </w:pPr>
      <w:r w:rsidRPr="00EB3C60">
        <w:t>Выходные сигналы регистра управления DD8 включают и выключают опрос датчиков (Q0), а также индикаторы оперативной информации (Q1), взятия под охрану (Q2) и снятия с нее (Q3). На выходе Q4 этого регистра формируется сигнал тревоги, а Q5 управляет электронным ключом (транзисторыVT1,</w:t>
      </w:r>
      <w:r w:rsidR="0039705A">
        <w:t xml:space="preserve"> </w:t>
      </w:r>
      <w:r w:rsidR="003747BF">
        <w:t>VT2),</w:t>
      </w:r>
      <w:r w:rsidRPr="00EB3C60">
        <w:t xml:space="preserve"> подающим сигнал включения акустического контроля. К выходам регистров оперативной (DD12) и постоянной (DD6) информации подключено по две ячейки цифровых индикаторов Н1 - Н4. Выполнены он</w:t>
      </w:r>
      <w:r w:rsidR="000907D4">
        <w:t>и по схеме, показанной на рисунке</w:t>
      </w:r>
      <w:r w:rsidR="002D0D08">
        <w:t xml:space="preserve"> 2</w:t>
      </w:r>
      <w:r w:rsidRPr="00EB3C60">
        <w:t>.</w:t>
      </w:r>
      <w:r w:rsidR="002D0D08">
        <w:t>2.</w:t>
      </w:r>
    </w:p>
    <w:p w14:paraId="6F34959A" w14:textId="77777777" w:rsidR="00976FB9" w:rsidRDefault="00976FB9" w:rsidP="00976FB9">
      <w:pPr>
        <w:pStyle w:val="a3"/>
        <w:spacing w:after="0" w:line="276" w:lineRule="auto"/>
        <w:ind w:left="0"/>
        <w:jc w:val="both"/>
      </w:pPr>
      <w:r>
        <w:t xml:space="preserve">Микроконтроллер последовательно опрашивает датчики, выводя в порт Р1 коды их номеров. В соответствии с ними дешифраторы DD14 и DD15 формируют сигналы опроса Г1 - Г8, Р1 - Р8. Состояние датчика, находящегося на пересечении групповой и разрядной линий, ключи которых в данный момент замкнуты, определяется по падению напряжения на нем, создаваемому током, протекающим по цепи (см. рис. 1): источник питания + 12 В, измерительный резистор R1, замкнутый групповой ключ, датчик, замкнутый разрядный ключ, общий провод. В исходном состоянии (при отсутствии </w:t>
      </w:r>
      <w:r>
        <w:lastRenderedPageBreak/>
        <w:t>тревоги) сопротивление датчика и падающее на нем напряжение малы (но не равны нулю), при срабатывании - велики.</w:t>
      </w:r>
    </w:p>
    <w:p w14:paraId="443CE546" w14:textId="77777777" w:rsidR="00976FB9" w:rsidRDefault="00976FB9" w:rsidP="00EB3C60">
      <w:pPr>
        <w:pStyle w:val="a3"/>
        <w:spacing w:after="0" w:line="276" w:lineRule="auto"/>
        <w:ind w:left="0"/>
        <w:jc w:val="both"/>
      </w:pPr>
    </w:p>
    <w:p w14:paraId="4C852C2B" w14:textId="77777777" w:rsidR="002D0D08" w:rsidRDefault="002D0D08" w:rsidP="00733B21">
      <w:pPr>
        <w:pStyle w:val="a3"/>
        <w:spacing w:after="0" w:line="276" w:lineRule="auto"/>
        <w:ind w:left="0"/>
        <w:jc w:val="center"/>
      </w:pPr>
      <w:r>
        <w:rPr>
          <w:noProof/>
          <w:lang w:eastAsia="ru-RU"/>
        </w:rPr>
        <w:drawing>
          <wp:inline distT="0" distB="0" distL="0" distR="0" wp14:anchorId="24148409" wp14:editId="52145ECC">
            <wp:extent cx="4808220" cy="1971193"/>
            <wp:effectExtent l="0" t="0" r="0" b="0"/>
            <wp:docPr id="1" name="Рисунок 1" descr="Система охранной сигнализации на КР1850ВЕ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стема охранной сигнализации на КР1850ВЕ35"/>
                    <pic:cNvPicPr>
                      <a:picLocks noChangeAspect="1" noChangeArrowheads="1"/>
                    </pic:cNvPicPr>
                  </pic:nvPicPr>
                  <pic:blipFill rotWithShape="1">
                    <a:blip r:embed="rId9">
                      <a:extLst>
                        <a:ext uri="{28A0092B-C50C-407E-A947-70E740481C1C}">
                          <a14:useLocalDpi xmlns:a14="http://schemas.microsoft.com/office/drawing/2010/main" val="0"/>
                        </a:ext>
                      </a:extLst>
                    </a:blip>
                    <a:srcRect b="9046"/>
                    <a:stretch/>
                  </pic:blipFill>
                  <pic:spPr bwMode="auto">
                    <a:xfrm>
                      <a:off x="0" y="0"/>
                      <a:ext cx="4865064" cy="1994497"/>
                    </a:xfrm>
                    <a:prstGeom prst="rect">
                      <a:avLst/>
                    </a:prstGeom>
                    <a:noFill/>
                    <a:ln>
                      <a:noFill/>
                    </a:ln>
                    <a:extLst>
                      <a:ext uri="{53640926-AAD7-44D8-BBD7-CCE9431645EC}">
                        <a14:shadowObscured xmlns:a14="http://schemas.microsoft.com/office/drawing/2010/main"/>
                      </a:ext>
                    </a:extLst>
                  </pic:spPr>
                </pic:pic>
              </a:graphicData>
            </a:graphic>
          </wp:inline>
        </w:drawing>
      </w:r>
    </w:p>
    <w:p w14:paraId="4C0111B6" w14:textId="77777777" w:rsidR="00976FB9" w:rsidRDefault="00976FB9" w:rsidP="002D0D08">
      <w:pPr>
        <w:pStyle w:val="a3"/>
        <w:spacing w:after="0" w:line="276" w:lineRule="auto"/>
        <w:ind w:left="0"/>
        <w:jc w:val="both"/>
      </w:pPr>
    </w:p>
    <w:p w14:paraId="08204D9D" w14:textId="22A30CCE" w:rsidR="002D0D08" w:rsidRPr="003F32B3" w:rsidRDefault="002D0D08" w:rsidP="002D0D08">
      <w:pPr>
        <w:pStyle w:val="a3"/>
        <w:spacing w:after="0" w:line="276" w:lineRule="auto"/>
        <w:ind w:left="0"/>
        <w:jc w:val="both"/>
      </w:pPr>
      <w:r>
        <w:t>Рисунок 2.2</w:t>
      </w:r>
      <w:r w:rsidRPr="003F32B3">
        <w:t xml:space="preserve"> – Схема </w:t>
      </w:r>
      <w:r>
        <w:t>цифровых индикаторов.</w:t>
      </w:r>
    </w:p>
    <w:p w14:paraId="5EAAD302" w14:textId="77777777" w:rsidR="00976FB9" w:rsidRDefault="00976FB9" w:rsidP="00EB3C60">
      <w:pPr>
        <w:pStyle w:val="a3"/>
        <w:spacing w:after="0" w:line="276" w:lineRule="auto"/>
        <w:ind w:left="0"/>
        <w:jc w:val="both"/>
      </w:pPr>
    </w:p>
    <w:p w14:paraId="247ED764" w14:textId="674F85D5" w:rsidR="00EB3C60" w:rsidRDefault="00EB3C60" w:rsidP="00EB3C60">
      <w:pPr>
        <w:pStyle w:val="a3"/>
        <w:spacing w:after="0" w:line="276" w:lineRule="auto"/>
        <w:ind w:left="0"/>
        <w:jc w:val="both"/>
      </w:pPr>
      <w:r>
        <w:t>К точке соединения измерительного резистора с групповыми ключами (цепь М) подключены входы компараторов DA1 и DА2. Порог срабатывания первого из них равен 8 В и находится между уровнями напряжения, соответствующими сработавшему и несработавшему датчикам. Компаратор DА2 реагирует на вхо</w:t>
      </w:r>
      <w:r w:rsidR="00F803AD">
        <w:t>дное напряжение менее 6,8 В, т.</w:t>
      </w:r>
      <w:r>
        <w:t>е. ниже уровня, характерного для несработавших датчиков. Это позволяет фиксировать замыкания подходящих к датчикам линий. При необходимости пороги компараторов могут быть изменены подборкой резисторов RЗ и R7.</w:t>
      </w:r>
    </w:p>
    <w:p w14:paraId="45C82F89" w14:textId="0F41397A" w:rsidR="00EB3C60" w:rsidRDefault="00EB3C60" w:rsidP="00EB3C60">
      <w:pPr>
        <w:pStyle w:val="a3"/>
        <w:spacing w:after="0" w:line="276" w:lineRule="auto"/>
        <w:ind w:left="0"/>
        <w:jc w:val="both"/>
      </w:pPr>
      <w:r>
        <w:t>Нештатная ситуация (тревога) фиксируется при срабатывании любого из компараторов и наличии во внутреннем ОЗУ микроконтроллера отметки, что данное помещение взято под охрану. Сигнал СРН, включающий сирену или другое исполнительное устройство, подается только при подтверждени</w:t>
      </w:r>
      <w:r w:rsidR="007A242D">
        <w:t>и срабатывания датчика через 20</w:t>
      </w:r>
      <w:r>
        <w:t>мс после его первого обнаружения. Одновременно включается светодиод HL3 ("Тревога"). а если сработал компаратор DА2, то включается и светодиод НL2 ("Замыкание"). Номер датчика отображается на цифровом индикаторе оперативной информации (НЗ, Н4) и запоминается во внутреннем регистре R20 микроконтроллера. Кроме того, подается сигна</w:t>
      </w:r>
      <w:r w:rsidR="00473F33">
        <w:t>л ВАК длительностью примерно 20</w:t>
      </w:r>
      <w:r>
        <w:t>мс, включающий микрофонный усилитель в помещении, где сработал датчик.</w:t>
      </w:r>
    </w:p>
    <w:p w14:paraId="0DC4564A" w14:textId="362493AF" w:rsidR="00EB3C60" w:rsidRDefault="00227D90" w:rsidP="00B47C04">
      <w:pPr>
        <w:pStyle w:val="a3"/>
        <w:spacing w:after="0" w:line="276" w:lineRule="auto"/>
        <w:ind w:left="0"/>
        <w:jc w:val="both"/>
      </w:pPr>
      <w:r>
        <w:t>Тревога продолжается 3</w:t>
      </w:r>
      <w:r w:rsidR="00EB3C60">
        <w:t xml:space="preserve">с. после чего о нештатной ситуации свидетельствует только номер сработавшего датчика, перенесенный на индикатор постоянной информации (Н1, Н2). Если контакты выключателя SА1 разомкнуты, сигнал СРН останется активным и после истечения </w:t>
      </w:r>
      <w:r w:rsidR="00EB3C60">
        <w:lastRenderedPageBreak/>
        <w:t>трехсекундного интервала. Отключают его переводом SА1 в замкнутое положение.</w:t>
      </w:r>
    </w:p>
    <w:p w14:paraId="6A600090" w14:textId="6FB4390A" w:rsidR="00EB3C60" w:rsidRDefault="00EB3C60" w:rsidP="00EB3C60">
      <w:pPr>
        <w:pStyle w:val="a3"/>
        <w:spacing w:after="0" w:line="276" w:lineRule="auto"/>
        <w:ind w:left="0"/>
        <w:jc w:val="both"/>
      </w:pPr>
      <w:r>
        <w:t>Индикатор постоянной информации можно погасить нажатием кнопки SВ9 ("Сброс"). Ее вторая контактная группа разрывает цепь ОАК, отключая прослушивание охраняемого помещения. Пока индикатор не погашен, микроконтроллер, обнаружив сработавший датчик, сравнивает его номер с хранящимся в регистре R20. Если они совпали, новых событий не произойдет, а если нет (сработал еще один датчик), вновь будет подан сигнал тревоги.</w:t>
      </w:r>
    </w:p>
    <w:p w14:paraId="7A0BEB88" w14:textId="6C826E47" w:rsidR="00EB3C60" w:rsidRDefault="00EB3C60" w:rsidP="00EB3C60">
      <w:pPr>
        <w:pStyle w:val="a3"/>
        <w:spacing w:after="0" w:line="276" w:lineRule="auto"/>
        <w:ind w:left="0"/>
        <w:jc w:val="both"/>
      </w:pPr>
      <w:r>
        <w:t xml:space="preserve">Несколько одновременно сработавших датчиков обрабатываются поочередно, начиная с того, у которого номер наименьший. Именно он зафиксируется в регистре R20 и будет выведен на индикатор </w:t>
      </w:r>
      <w:r w:rsidR="00AD38A8">
        <w:t>постоянной информации. Каждые 3</w:t>
      </w:r>
      <w:r>
        <w:t>с будет подаваться сигнал тревоги, а на индикаторе оперативной информации появляться номер очередного сработавшего датчика.</w:t>
      </w:r>
    </w:p>
    <w:p w14:paraId="603A1822" w14:textId="51D3D6B9" w:rsidR="00EB3C60" w:rsidRDefault="00EB3C60" w:rsidP="00EB3C60">
      <w:pPr>
        <w:pStyle w:val="a3"/>
        <w:spacing w:after="0" w:line="276" w:lineRule="auto"/>
        <w:ind w:left="0"/>
        <w:jc w:val="both"/>
      </w:pPr>
      <w:r>
        <w:t>Управляют системой охраны командами, коды которых оператор набирает, пользуясь кнопками SВ2-SВ6</w:t>
      </w:r>
      <w:r w:rsidR="00C952C9">
        <w:t>.</w:t>
      </w:r>
      <w:r>
        <w:t xml:space="preserve"> Код команды - двузначное десятичное число, в старшем разряде которого находится цифра N. совпадающая с заданной в двоичном виде перемычками XI-Х4. На принципиальной схеме они показаны в положении, соответствующем цифре 5. При необходимости ее легко изменить, переставив перемычки. Предусмотрены следующие команды: N0 - взять помещение под охрану; N1 - снять помещение с охраны; N2 - проверить, взято ли помещение под охрану; N3 - поочередно показать на индикаторе номера всех помещений, взятых под охрану; N4 - взять под охрану все помещения; N5 - снять с охраны все помещения.</w:t>
      </w:r>
    </w:p>
    <w:p w14:paraId="73E28B15" w14:textId="2C4398E4" w:rsidR="00EB3C60" w:rsidRDefault="00EB3C60" w:rsidP="00EB3C60">
      <w:pPr>
        <w:pStyle w:val="a3"/>
        <w:spacing w:after="0" w:line="276" w:lineRule="auto"/>
        <w:ind w:left="0"/>
        <w:jc w:val="both"/>
      </w:pPr>
      <w:r>
        <w:t>Первые три команды требуют предварительного набора номера помещения (датчика). Для этого нажимают на одну или одновременно на несколько кнопок SВ2-SВ6 с таким расчетом, чтобы сумма их значений была равна старшему разряду номера. Введенная цифра будет показана в младшем разряде индикатора оперативной информации и занесена в память микроконтроллера, хотя после отпускания кнопок индикатор погаснет. Аналогично вводят вторую цифру номера. Она появится в младшем разряде индикатора, а ранее введенная - в старшем. Если допущена ошибка, достаточно повторить все с начала, введя правильные значения. После того, как правильный номер набра</w:t>
      </w:r>
      <w:r w:rsidR="007F04EA">
        <w:t>н, нажимают на кнопку SВ7 ("ВД"</w:t>
      </w:r>
      <w:r w:rsidR="007F04EA" w:rsidRPr="007F04EA">
        <w:t xml:space="preserve"> </w:t>
      </w:r>
      <w:r>
        <w:t>- ввод данных).</w:t>
      </w:r>
    </w:p>
    <w:p w14:paraId="461AC72A" w14:textId="05792F3A" w:rsidR="00EB3C60" w:rsidRDefault="00EB3C60" w:rsidP="00EB3C60">
      <w:pPr>
        <w:pStyle w:val="a3"/>
        <w:spacing w:after="0" w:line="276" w:lineRule="auto"/>
        <w:ind w:left="0"/>
        <w:jc w:val="both"/>
      </w:pPr>
      <w:r>
        <w:t xml:space="preserve">Аналогично набирают коды команд, но вводят их нажатием кнопки SВ8 ("ВК"- ввод команды). Режим выбранного помещения отображается светодиодами HL4 ("Под охраной") и НL1 (" Без охраны"). Исполнение команд </w:t>
      </w:r>
      <w:r>
        <w:lastRenderedPageBreak/>
        <w:t>взятия под охрану и снятия с нее приводит к изменению состояния соответствующих разрядов внутреннего ОЗУ микроконтроллера. Команда поочередного вывода номеров помещений, взятых под охрану, изменений в ОЗУ не производит.</w:t>
      </w:r>
    </w:p>
    <w:p w14:paraId="227F61E3" w14:textId="05B75B97" w:rsidR="009C39EE" w:rsidRPr="003F32B3" w:rsidRDefault="00EB3C60" w:rsidP="002E603C">
      <w:pPr>
        <w:pStyle w:val="a3"/>
        <w:spacing w:after="0" w:line="276" w:lineRule="auto"/>
        <w:ind w:left="0"/>
        <w:jc w:val="both"/>
      </w:pPr>
      <w:r>
        <w:t>Кнопка SВ1 ("Уст. 0") предназначена для перезапуска контроллера и используется в основном при отладке устройства и поиске неисправностей. Однако если нажать ее одновременно с кнопкой SВ6 ("0"), все помещения, обслуживаемые системой, будут сняты с охраны.</w:t>
      </w:r>
    </w:p>
    <w:p w14:paraId="4346BE96" w14:textId="77777777" w:rsidR="00AE4961" w:rsidRPr="003F32B3" w:rsidRDefault="00AE4961" w:rsidP="000330F2">
      <w:pPr>
        <w:spacing w:after="0" w:line="276" w:lineRule="auto"/>
        <w:jc w:val="both"/>
      </w:pPr>
    </w:p>
    <w:p w14:paraId="71082B39" w14:textId="5B7EFEA5" w:rsidR="001651AD" w:rsidRPr="003F32B3" w:rsidRDefault="00D948E8" w:rsidP="0030203E">
      <w:pPr>
        <w:pStyle w:val="2"/>
        <w:numPr>
          <w:ilvl w:val="1"/>
          <w:numId w:val="36"/>
        </w:numPr>
        <w:spacing w:before="0" w:line="276" w:lineRule="auto"/>
        <w:ind w:left="1276" w:hanging="567"/>
        <w:jc w:val="both"/>
        <w:rPr>
          <w:sz w:val="28"/>
          <w:szCs w:val="28"/>
        </w:rPr>
      </w:pPr>
      <w:bookmarkStart w:id="4" w:name="_Toc72368229"/>
      <w:r>
        <w:rPr>
          <w:sz w:val="28"/>
          <w:szCs w:val="28"/>
        </w:rPr>
        <w:t xml:space="preserve">Анализ условий эксплуатации и </w:t>
      </w:r>
      <w:r w:rsidR="001651AD" w:rsidRPr="003F32B3">
        <w:rPr>
          <w:sz w:val="28"/>
          <w:szCs w:val="28"/>
        </w:rPr>
        <w:t>дестабилизирующих факторов</w:t>
      </w:r>
      <w:bookmarkEnd w:id="4"/>
    </w:p>
    <w:p w14:paraId="0AAEFB2B" w14:textId="75E650CC" w:rsidR="00E82598" w:rsidRPr="003F32B3" w:rsidRDefault="00E82598" w:rsidP="000330F2">
      <w:pPr>
        <w:spacing w:after="0" w:line="276" w:lineRule="auto"/>
        <w:jc w:val="both"/>
      </w:pPr>
    </w:p>
    <w:p w14:paraId="49E089C7" w14:textId="0713CD57" w:rsidR="00E82598" w:rsidRPr="003F32B3" w:rsidRDefault="00D948E8" w:rsidP="000330F2">
      <w:pPr>
        <w:spacing w:after="0" w:line="276" w:lineRule="auto"/>
        <w:jc w:val="both"/>
      </w:pPr>
      <w:r>
        <w:t xml:space="preserve">Модуль контроля и управления для системы пожарной сигнализации </w:t>
      </w:r>
      <w:r w:rsidR="00E82598" w:rsidRPr="003F32B3">
        <w:t>эксплуатирует</w:t>
      </w:r>
      <w:r>
        <w:t>ся в диапазоне температур от -10 до +5</w:t>
      </w:r>
      <w:r w:rsidR="00E82598" w:rsidRPr="003F32B3">
        <w:t>0</w:t>
      </w:r>
      <w:r w:rsidR="00E82598" w:rsidRPr="003F32B3">
        <w:sym w:font="Symbol" w:char="F0B0"/>
      </w:r>
      <w:r w:rsidR="00E82598" w:rsidRPr="003F32B3">
        <w:t>С и относительной влажности до 80%.</w:t>
      </w:r>
    </w:p>
    <w:p w14:paraId="461269F0" w14:textId="63083DF5" w:rsidR="00E82598" w:rsidRPr="003F32B3" w:rsidRDefault="00D948E8" w:rsidP="000330F2">
      <w:pPr>
        <w:spacing w:after="0" w:line="276" w:lineRule="auto"/>
        <w:jc w:val="both"/>
      </w:pPr>
      <w:r>
        <w:t>Данное устройство должно</w:t>
      </w:r>
      <w:r w:rsidR="00E82598" w:rsidRPr="003F32B3">
        <w:t xml:space="preserve"> храниться на стеллажах в вентилируемых помещениях при температу</w:t>
      </w:r>
      <w:r>
        <w:t>ре окружающей среды от +15 до +5</w:t>
      </w:r>
      <w:r w:rsidR="00E82598" w:rsidRPr="003F32B3">
        <w:t>0</w:t>
      </w:r>
      <w:r w:rsidR="00E82598" w:rsidRPr="003F32B3">
        <w:sym w:font="Symbol" w:char="F0B0"/>
      </w:r>
      <w:r w:rsidR="00E82598" w:rsidRPr="003F32B3">
        <w:t>С и относ</w:t>
      </w:r>
      <w:r w:rsidR="00194E05">
        <w:t>ительной влажности не более 80%</w:t>
      </w:r>
      <w:r w:rsidR="00E82598" w:rsidRPr="003F32B3">
        <w:t>.</w:t>
      </w:r>
    </w:p>
    <w:p w14:paraId="4B770370" w14:textId="3390684D" w:rsidR="00E82598" w:rsidRPr="003F32B3" w:rsidRDefault="00E82598" w:rsidP="000330F2">
      <w:pPr>
        <w:spacing w:after="0" w:line="276" w:lineRule="auto"/>
        <w:jc w:val="both"/>
      </w:pPr>
      <w:r w:rsidRPr="003F32B3">
        <w:t>О</w:t>
      </w:r>
      <w:r w:rsidRPr="003F32B3">
        <w:rPr>
          <w:spacing w:val="2"/>
          <w:shd w:val="clear" w:color="auto" w:fill="FFFFFF"/>
        </w:rPr>
        <w:t xml:space="preserve">сновным назначением </w:t>
      </w:r>
      <w:r w:rsidR="00194E05">
        <w:t xml:space="preserve">модуля контроля и управления </w:t>
      </w:r>
      <w:r w:rsidRPr="003F32B3">
        <w:rPr>
          <w:spacing w:val="2"/>
          <w:shd w:val="clear" w:color="auto" w:fill="FFFFFF"/>
        </w:rPr>
        <w:t>является эксплуатация в районе с умеренным климатом и экономически нецелесообразно их использование вне пределов этого района.</w:t>
      </w:r>
    </w:p>
    <w:p w14:paraId="2FCBC511" w14:textId="05C03CDB" w:rsidR="00E82598" w:rsidRPr="003F32B3" w:rsidRDefault="00E82598" w:rsidP="000330F2">
      <w:pPr>
        <w:spacing w:after="0" w:line="276" w:lineRule="auto"/>
        <w:ind w:firstLine="708"/>
        <w:jc w:val="both"/>
        <w:rPr>
          <w:spacing w:val="2"/>
          <w:shd w:val="clear" w:color="auto" w:fill="FFFFFF"/>
        </w:rPr>
      </w:pPr>
      <w:r w:rsidRPr="003F32B3">
        <w:rPr>
          <w:spacing w:val="2"/>
          <w:shd w:val="clear" w:color="auto" w:fill="FFFFFF"/>
        </w:rPr>
        <w:t>Так как система</w:t>
      </w:r>
      <w:r w:rsidR="00194E05">
        <w:rPr>
          <w:spacing w:val="2"/>
          <w:shd w:val="clear" w:color="auto" w:fill="FFFFFF"/>
        </w:rPr>
        <w:t xml:space="preserve"> будет устанавливаться и эксплуатироваться в </w:t>
      </w:r>
      <w:r w:rsidRPr="003F32B3">
        <w:rPr>
          <w:spacing w:val="2"/>
          <w:shd w:val="clear" w:color="auto" w:fill="FFFFFF"/>
        </w:rPr>
        <w:t>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w:t>
      </w:r>
      <w:r w:rsidR="00194E05">
        <w:rPr>
          <w:spacing w:val="2"/>
          <w:shd w:val="clear" w:color="auto" w:fill="FFFFFF"/>
        </w:rPr>
        <w:t xml:space="preserve"> излучения и конденсации влаги), то подходящим видом по ГОСТ  </w:t>
      </w:r>
      <w:r w:rsidR="00194E05" w:rsidRPr="003429DC">
        <w:rPr>
          <w:rFonts w:cs="Times New Roman"/>
          <w:szCs w:val="28"/>
        </w:rPr>
        <w:t>15150-69</w:t>
      </w:r>
      <w:r w:rsidR="00194E05">
        <w:rPr>
          <w:rFonts w:cs="Times New Roman"/>
          <w:szCs w:val="28"/>
        </w:rPr>
        <w:t xml:space="preserve"> </w:t>
      </w:r>
      <w:r w:rsidR="00194E05">
        <w:rPr>
          <w:spacing w:val="2"/>
          <w:shd w:val="clear" w:color="auto" w:fill="FFFFFF"/>
        </w:rPr>
        <w:t xml:space="preserve">является климатическое исполнение УХЛ 4.2 </w:t>
      </w:r>
    </w:p>
    <w:p w14:paraId="366DA5BD" w14:textId="77777777" w:rsidR="00E82598" w:rsidRPr="003F32B3" w:rsidRDefault="00E82598" w:rsidP="00194E05">
      <w:pPr>
        <w:spacing w:after="0" w:line="276" w:lineRule="auto"/>
        <w:ind w:firstLine="0"/>
        <w:jc w:val="both"/>
      </w:pPr>
    </w:p>
    <w:p w14:paraId="277C1A94" w14:textId="279FE940" w:rsidR="00E82598" w:rsidRPr="003F32B3" w:rsidRDefault="00194E05" w:rsidP="000330F2">
      <w:pPr>
        <w:spacing w:after="0" w:line="276" w:lineRule="auto"/>
        <w:ind w:firstLine="0"/>
        <w:jc w:val="both"/>
      </w:pPr>
      <w:r>
        <w:t>Таблица 2.1</w:t>
      </w:r>
      <w:r w:rsidR="00E82598" w:rsidRPr="003F32B3">
        <w:t xml:space="preserve"> – Характеристики вида климатического исполнения УХЛ 4.2</w:t>
      </w:r>
    </w:p>
    <w:tbl>
      <w:tblPr>
        <w:tblStyle w:val="a6"/>
        <w:tblW w:w="0" w:type="auto"/>
        <w:tblLook w:val="04A0" w:firstRow="1" w:lastRow="0" w:firstColumn="1" w:lastColumn="0" w:noHBand="0" w:noVBand="1"/>
      </w:tblPr>
      <w:tblGrid>
        <w:gridCol w:w="1295"/>
        <w:gridCol w:w="1247"/>
        <w:gridCol w:w="1293"/>
        <w:gridCol w:w="1328"/>
        <w:gridCol w:w="2427"/>
        <w:gridCol w:w="1754"/>
      </w:tblGrid>
      <w:tr w:rsidR="00E82598" w:rsidRPr="003F32B3" w14:paraId="62859731" w14:textId="77777777" w:rsidTr="00E82598">
        <w:tc>
          <w:tcPr>
            <w:tcW w:w="0" w:type="auto"/>
            <w:gridSpan w:val="4"/>
            <w:vAlign w:val="center"/>
          </w:tcPr>
          <w:p w14:paraId="5F146E37" w14:textId="77777777" w:rsidR="00E82598" w:rsidRPr="00774143" w:rsidRDefault="00E82598" w:rsidP="000E4157">
            <w:pPr>
              <w:pStyle w:val="a7"/>
              <w:spacing w:after="0" w:line="276" w:lineRule="auto"/>
              <w:ind w:firstLine="0"/>
              <w:jc w:val="both"/>
              <w:rPr>
                <w:sz w:val="24"/>
                <w:szCs w:val="24"/>
              </w:rPr>
            </w:pPr>
            <w:r w:rsidRPr="00774143">
              <w:rPr>
                <w:sz w:val="24"/>
                <w:szCs w:val="24"/>
              </w:rPr>
              <w:t xml:space="preserve">Значение температуры воздуха при эксплуатации, </w:t>
            </w:r>
            <w:r w:rsidRPr="00774143">
              <w:rPr>
                <w:sz w:val="24"/>
                <w:szCs w:val="24"/>
              </w:rPr>
              <w:sym w:font="Symbol" w:char="F0B0"/>
            </w:r>
            <w:r w:rsidRPr="00774143">
              <w:rPr>
                <w:sz w:val="24"/>
                <w:szCs w:val="24"/>
              </w:rPr>
              <w:t>С</w:t>
            </w:r>
          </w:p>
        </w:tc>
        <w:tc>
          <w:tcPr>
            <w:tcW w:w="0" w:type="auto"/>
            <w:gridSpan w:val="2"/>
            <w:vAlign w:val="center"/>
          </w:tcPr>
          <w:p w14:paraId="2DD514A4" w14:textId="77777777" w:rsidR="00E82598" w:rsidRPr="00774143" w:rsidRDefault="00E82598" w:rsidP="000330F2">
            <w:pPr>
              <w:pStyle w:val="a7"/>
              <w:spacing w:after="0" w:line="276" w:lineRule="auto"/>
              <w:ind w:firstLine="0"/>
              <w:jc w:val="both"/>
              <w:rPr>
                <w:sz w:val="24"/>
                <w:szCs w:val="24"/>
              </w:rPr>
            </w:pPr>
            <w:r w:rsidRPr="00774143">
              <w:rPr>
                <w:sz w:val="24"/>
                <w:szCs w:val="24"/>
              </w:rPr>
              <w:t>Относительная влажность</w:t>
            </w:r>
          </w:p>
        </w:tc>
      </w:tr>
      <w:tr w:rsidR="00E82598" w:rsidRPr="003F32B3" w14:paraId="57FFBEFD" w14:textId="77777777" w:rsidTr="00EC34B2">
        <w:tc>
          <w:tcPr>
            <w:tcW w:w="0" w:type="auto"/>
            <w:gridSpan w:val="2"/>
            <w:vAlign w:val="center"/>
          </w:tcPr>
          <w:p w14:paraId="3A0614CF" w14:textId="77777777" w:rsidR="00E82598" w:rsidRPr="00774143" w:rsidRDefault="00E82598" w:rsidP="000330F2">
            <w:pPr>
              <w:pStyle w:val="a7"/>
              <w:spacing w:after="0" w:line="276" w:lineRule="auto"/>
              <w:ind w:firstLine="0"/>
              <w:jc w:val="both"/>
              <w:rPr>
                <w:sz w:val="24"/>
                <w:szCs w:val="24"/>
              </w:rPr>
            </w:pPr>
            <w:r w:rsidRPr="00774143">
              <w:rPr>
                <w:sz w:val="24"/>
                <w:szCs w:val="24"/>
              </w:rPr>
              <w:t>Рабочее</w:t>
            </w:r>
          </w:p>
        </w:tc>
        <w:tc>
          <w:tcPr>
            <w:tcW w:w="0" w:type="auto"/>
            <w:gridSpan w:val="2"/>
            <w:vAlign w:val="center"/>
          </w:tcPr>
          <w:p w14:paraId="16591328" w14:textId="77777777" w:rsidR="00E82598" w:rsidRPr="00774143" w:rsidRDefault="00E82598" w:rsidP="000330F2">
            <w:pPr>
              <w:pStyle w:val="a7"/>
              <w:spacing w:after="0" w:line="276" w:lineRule="auto"/>
              <w:ind w:firstLine="0"/>
              <w:jc w:val="both"/>
              <w:rPr>
                <w:sz w:val="24"/>
                <w:szCs w:val="24"/>
              </w:rPr>
            </w:pPr>
            <w:r w:rsidRPr="00774143">
              <w:rPr>
                <w:sz w:val="24"/>
                <w:szCs w:val="24"/>
              </w:rPr>
              <w:t>Предельное рабочее</w:t>
            </w:r>
          </w:p>
        </w:tc>
        <w:tc>
          <w:tcPr>
            <w:tcW w:w="0" w:type="auto"/>
            <w:vAlign w:val="center"/>
          </w:tcPr>
          <w:p w14:paraId="34D5C0E8" w14:textId="227D9653" w:rsidR="00E82598" w:rsidRPr="00774143" w:rsidRDefault="00E82598" w:rsidP="000330F2">
            <w:pPr>
              <w:pStyle w:val="a7"/>
              <w:spacing w:after="0" w:line="276" w:lineRule="auto"/>
              <w:ind w:firstLine="0"/>
              <w:jc w:val="both"/>
              <w:rPr>
                <w:sz w:val="24"/>
                <w:szCs w:val="24"/>
              </w:rPr>
            </w:pPr>
            <w:r w:rsidRPr="00774143">
              <w:rPr>
                <w:sz w:val="24"/>
                <w:szCs w:val="24"/>
              </w:rPr>
              <w:t>Среднегодовое значение</w:t>
            </w:r>
          </w:p>
        </w:tc>
        <w:tc>
          <w:tcPr>
            <w:tcW w:w="0" w:type="auto"/>
            <w:vAlign w:val="center"/>
          </w:tcPr>
          <w:p w14:paraId="15437582" w14:textId="3A9C924C" w:rsidR="00E82598" w:rsidRPr="00774143" w:rsidRDefault="00E82598" w:rsidP="000330F2">
            <w:pPr>
              <w:pStyle w:val="a7"/>
              <w:spacing w:after="0" w:line="276" w:lineRule="auto"/>
              <w:ind w:firstLine="0"/>
              <w:jc w:val="both"/>
              <w:rPr>
                <w:sz w:val="24"/>
                <w:szCs w:val="24"/>
              </w:rPr>
            </w:pPr>
            <w:r w:rsidRPr="00774143">
              <w:rPr>
                <w:sz w:val="24"/>
                <w:szCs w:val="24"/>
              </w:rPr>
              <w:t>Верхнее значение</w:t>
            </w:r>
          </w:p>
        </w:tc>
      </w:tr>
      <w:tr w:rsidR="00E82598" w:rsidRPr="003F32B3" w14:paraId="779FEF8E" w14:textId="77777777" w:rsidTr="00E82598">
        <w:tc>
          <w:tcPr>
            <w:tcW w:w="0" w:type="auto"/>
            <w:vAlign w:val="center"/>
          </w:tcPr>
          <w:p w14:paraId="094EC3AF" w14:textId="77777777" w:rsidR="00E82598" w:rsidRPr="00774143" w:rsidRDefault="00E82598" w:rsidP="000330F2">
            <w:pPr>
              <w:pStyle w:val="a7"/>
              <w:spacing w:after="0" w:line="276" w:lineRule="auto"/>
              <w:ind w:firstLine="0"/>
              <w:jc w:val="both"/>
              <w:rPr>
                <w:sz w:val="24"/>
                <w:szCs w:val="24"/>
              </w:rPr>
            </w:pPr>
            <w:r w:rsidRPr="00774143">
              <w:rPr>
                <w:sz w:val="24"/>
                <w:szCs w:val="24"/>
              </w:rPr>
              <w:t>верхнее</w:t>
            </w:r>
          </w:p>
        </w:tc>
        <w:tc>
          <w:tcPr>
            <w:tcW w:w="0" w:type="auto"/>
            <w:vAlign w:val="center"/>
          </w:tcPr>
          <w:p w14:paraId="2DB5C6E6" w14:textId="77777777" w:rsidR="00E82598" w:rsidRPr="00774143" w:rsidRDefault="00E82598" w:rsidP="000330F2">
            <w:pPr>
              <w:pStyle w:val="a7"/>
              <w:spacing w:after="0" w:line="276" w:lineRule="auto"/>
              <w:ind w:firstLine="0"/>
              <w:jc w:val="both"/>
              <w:rPr>
                <w:sz w:val="24"/>
                <w:szCs w:val="24"/>
              </w:rPr>
            </w:pPr>
            <w:r w:rsidRPr="00774143">
              <w:rPr>
                <w:sz w:val="24"/>
                <w:szCs w:val="24"/>
              </w:rPr>
              <w:t>нижнее</w:t>
            </w:r>
          </w:p>
        </w:tc>
        <w:tc>
          <w:tcPr>
            <w:tcW w:w="0" w:type="auto"/>
            <w:vAlign w:val="center"/>
          </w:tcPr>
          <w:p w14:paraId="319C337B" w14:textId="77777777" w:rsidR="00E82598" w:rsidRPr="00774143" w:rsidRDefault="00E82598" w:rsidP="000330F2">
            <w:pPr>
              <w:pStyle w:val="a7"/>
              <w:spacing w:after="0" w:line="276" w:lineRule="auto"/>
              <w:ind w:firstLine="0"/>
              <w:jc w:val="both"/>
              <w:rPr>
                <w:sz w:val="24"/>
                <w:szCs w:val="24"/>
              </w:rPr>
            </w:pPr>
            <w:r w:rsidRPr="00774143">
              <w:rPr>
                <w:sz w:val="24"/>
                <w:szCs w:val="24"/>
              </w:rPr>
              <w:t>верхнее</w:t>
            </w:r>
          </w:p>
        </w:tc>
        <w:tc>
          <w:tcPr>
            <w:tcW w:w="0" w:type="auto"/>
            <w:vAlign w:val="center"/>
          </w:tcPr>
          <w:p w14:paraId="506FCBED" w14:textId="77777777" w:rsidR="00E82598" w:rsidRPr="00774143" w:rsidRDefault="00E82598" w:rsidP="000330F2">
            <w:pPr>
              <w:pStyle w:val="a7"/>
              <w:spacing w:after="0" w:line="276" w:lineRule="auto"/>
              <w:ind w:firstLine="0"/>
              <w:jc w:val="both"/>
              <w:rPr>
                <w:sz w:val="24"/>
                <w:szCs w:val="24"/>
              </w:rPr>
            </w:pPr>
            <w:r w:rsidRPr="00774143">
              <w:rPr>
                <w:sz w:val="24"/>
                <w:szCs w:val="24"/>
              </w:rPr>
              <w:t>нижнее</w:t>
            </w:r>
          </w:p>
        </w:tc>
        <w:tc>
          <w:tcPr>
            <w:tcW w:w="0" w:type="auto"/>
            <w:vAlign w:val="center"/>
          </w:tcPr>
          <w:p w14:paraId="6BEF1F8F" w14:textId="77777777" w:rsidR="00E82598" w:rsidRPr="00774143" w:rsidRDefault="00E82598" w:rsidP="000330F2">
            <w:pPr>
              <w:pStyle w:val="a7"/>
              <w:spacing w:after="0" w:line="276" w:lineRule="auto"/>
              <w:ind w:firstLine="0"/>
              <w:jc w:val="both"/>
              <w:rPr>
                <w:sz w:val="24"/>
                <w:szCs w:val="24"/>
              </w:rPr>
            </w:pPr>
            <w:r w:rsidRPr="00774143">
              <w:rPr>
                <w:sz w:val="24"/>
                <w:szCs w:val="24"/>
              </w:rPr>
              <w:t>При 20</w:t>
            </w:r>
            <w:r w:rsidRPr="00774143">
              <w:rPr>
                <w:sz w:val="24"/>
                <w:szCs w:val="24"/>
              </w:rPr>
              <w:sym w:font="Symbol" w:char="F0B0"/>
            </w:r>
            <w:r w:rsidRPr="00774143">
              <w:rPr>
                <w:sz w:val="24"/>
                <w:szCs w:val="24"/>
              </w:rPr>
              <w:t>С</w:t>
            </w:r>
          </w:p>
        </w:tc>
        <w:tc>
          <w:tcPr>
            <w:tcW w:w="0" w:type="auto"/>
            <w:vAlign w:val="center"/>
          </w:tcPr>
          <w:p w14:paraId="4F9A9055" w14:textId="77777777" w:rsidR="00E82598" w:rsidRPr="00774143" w:rsidRDefault="00E82598" w:rsidP="000330F2">
            <w:pPr>
              <w:pStyle w:val="a7"/>
              <w:spacing w:after="0" w:line="276" w:lineRule="auto"/>
              <w:ind w:firstLine="0"/>
              <w:jc w:val="both"/>
              <w:rPr>
                <w:sz w:val="24"/>
                <w:szCs w:val="24"/>
              </w:rPr>
            </w:pPr>
            <w:r w:rsidRPr="00774143">
              <w:rPr>
                <w:sz w:val="24"/>
                <w:szCs w:val="24"/>
              </w:rPr>
              <w:t xml:space="preserve">при 25 </w:t>
            </w:r>
            <w:r w:rsidRPr="00774143">
              <w:rPr>
                <w:sz w:val="24"/>
                <w:szCs w:val="24"/>
              </w:rPr>
              <w:sym w:font="Symbol" w:char="F0B0"/>
            </w:r>
            <w:r w:rsidRPr="00774143">
              <w:rPr>
                <w:sz w:val="24"/>
                <w:szCs w:val="24"/>
              </w:rPr>
              <w:t>С</w:t>
            </w:r>
          </w:p>
        </w:tc>
      </w:tr>
      <w:tr w:rsidR="00E82598" w:rsidRPr="003F32B3" w14:paraId="6F7A9780" w14:textId="77777777" w:rsidTr="00E82598">
        <w:tc>
          <w:tcPr>
            <w:tcW w:w="0" w:type="auto"/>
            <w:vAlign w:val="center"/>
          </w:tcPr>
          <w:p w14:paraId="4DB62341" w14:textId="77777777" w:rsidR="00E82598" w:rsidRPr="00774143" w:rsidRDefault="00E82598" w:rsidP="000330F2">
            <w:pPr>
              <w:pStyle w:val="a7"/>
              <w:spacing w:after="0" w:line="276" w:lineRule="auto"/>
              <w:ind w:firstLine="0"/>
              <w:jc w:val="both"/>
              <w:rPr>
                <w:sz w:val="24"/>
                <w:szCs w:val="24"/>
              </w:rPr>
            </w:pPr>
            <w:r w:rsidRPr="00774143">
              <w:rPr>
                <w:sz w:val="24"/>
                <w:szCs w:val="24"/>
              </w:rPr>
              <w:t>+35</w:t>
            </w:r>
          </w:p>
        </w:tc>
        <w:tc>
          <w:tcPr>
            <w:tcW w:w="0" w:type="auto"/>
            <w:vAlign w:val="center"/>
          </w:tcPr>
          <w:p w14:paraId="5F735A70" w14:textId="77777777" w:rsidR="00E82598" w:rsidRPr="00774143" w:rsidRDefault="00E82598" w:rsidP="000330F2">
            <w:pPr>
              <w:pStyle w:val="a7"/>
              <w:spacing w:after="0" w:line="276" w:lineRule="auto"/>
              <w:ind w:firstLine="0"/>
              <w:jc w:val="both"/>
              <w:rPr>
                <w:sz w:val="24"/>
                <w:szCs w:val="24"/>
              </w:rPr>
            </w:pPr>
            <w:r w:rsidRPr="00774143">
              <w:rPr>
                <w:sz w:val="24"/>
                <w:szCs w:val="24"/>
              </w:rPr>
              <w:t>+10</w:t>
            </w:r>
          </w:p>
        </w:tc>
        <w:tc>
          <w:tcPr>
            <w:tcW w:w="0" w:type="auto"/>
            <w:vAlign w:val="center"/>
          </w:tcPr>
          <w:p w14:paraId="6761751E" w14:textId="77777777" w:rsidR="00E82598" w:rsidRPr="00774143" w:rsidRDefault="00E82598" w:rsidP="000330F2">
            <w:pPr>
              <w:pStyle w:val="a7"/>
              <w:spacing w:after="0" w:line="276" w:lineRule="auto"/>
              <w:ind w:firstLine="0"/>
              <w:jc w:val="both"/>
              <w:rPr>
                <w:sz w:val="24"/>
                <w:szCs w:val="24"/>
              </w:rPr>
            </w:pPr>
            <w:r w:rsidRPr="00774143">
              <w:rPr>
                <w:sz w:val="24"/>
                <w:szCs w:val="24"/>
              </w:rPr>
              <w:t>+40</w:t>
            </w:r>
          </w:p>
        </w:tc>
        <w:tc>
          <w:tcPr>
            <w:tcW w:w="0" w:type="auto"/>
            <w:vAlign w:val="center"/>
          </w:tcPr>
          <w:p w14:paraId="20D6F876" w14:textId="77777777" w:rsidR="00E82598" w:rsidRPr="00774143" w:rsidRDefault="00E82598" w:rsidP="000330F2">
            <w:pPr>
              <w:pStyle w:val="a7"/>
              <w:spacing w:after="0" w:line="276" w:lineRule="auto"/>
              <w:jc w:val="both"/>
              <w:rPr>
                <w:sz w:val="24"/>
                <w:szCs w:val="24"/>
              </w:rPr>
            </w:pPr>
            <w:r w:rsidRPr="00774143">
              <w:rPr>
                <w:sz w:val="24"/>
                <w:szCs w:val="24"/>
              </w:rPr>
              <w:t>0</w:t>
            </w:r>
          </w:p>
        </w:tc>
        <w:tc>
          <w:tcPr>
            <w:tcW w:w="0" w:type="auto"/>
            <w:vAlign w:val="center"/>
          </w:tcPr>
          <w:p w14:paraId="7206844E" w14:textId="77777777" w:rsidR="00E82598" w:rsidRPr="00774143" w:rsidRDefault="00E82598" w:rsidP="000330F2">
            <w:pPr>
              <w:pStyle w:val="a7"/>
              <w:spacing w:after="0" w:line="276" w:lineRule="auto"/>
              <w:ind w:firstLine="0"/>
              <w:jc w:val="both"/>
              <w:rPr>
                <w:sz w:val="24"/>
                <w:szCs w:val="24"/>
              </w:rPr>
            </w:pPr>
            <w:r w:rsidRPr="00774143">
              <w:rPr>
                <w:sz w:val="24"/>
                <w:szCs w:val="24"/>
              </w:rPr>
              <w:t>60%</w:t>
            </w:r>
          </w:p>
        </w:tc>
        <w:tc>
          <w:tcPr>
            <w:tcW w:w="0" w:type="auto"/>
            <w:vAlign w:val="center"/>
          </w:tcPr>
          <w:p w14:paraId="7F0EA270" w14:textId="77777777" w:rsidR="00E82598" w:rsidRPr="00774143" w:rsidRDefault="00E82598" w:rsidP="000330F2">
            <w:pPr>
              <w:pStyle w:val="a7"/>
              <w:spacing w:after="0" w:line="276" w:lineRule="auto"/>
              <w:ind w:firstLine="0"/>
              <w:jc w:val="both"/>
              <w:rPr>
                <w:sz w:val="24"/>
                <w:szCs w:val="24"/>
              </w:rPr>
            </w:pPr>
            <w:r w:rsidRPr="00774143">
              <w:rPr>
                <w:sz w:val="24"/>
                <w:szCs w:val="24"/>
              </w:rPr>
              <w:t>80%</w:t>
            </w:r>
          </w:p>
        </w:tc>
      </w:tr>
    </w:tbl>
    <w:p w14:paraId="04C89D2B" w14:textId="377AA8E2" w:rsidR="00463705" w:rsidRPr="00B42A4B" w:rsidRDefault="00463705" w:rsidP="00463705">
      <w:pPr>
        <w:pStyle w:val="1"/>
        <w:spacing w:before="0" w:line="276" w:lineRule="auto"/>
        <w:ind w:left="993" w:hanging="284"/>
        <w:jc w:val="both"/>
        <w:rPr>
          <w:sz w:val="32"/>
        </w:rPr>
      </w:pPr>
      <w:r w:rsidRPr="00B42A4B">
        <w:rPr>
          <w:sz w:val="32"/>
        </w:rPr>
        <w:lastRenderedPageBreak/>
        <w:t>3 ВЫБОР И ОБОСНОВАНИЕ ЭЛЕМЕНТНОЙ БАЗЫ, УНИФИЦИРОВАННЫХ УЗЛОВ, УСТАНОВОЧНЫХ ИЗДЕЛИЙ И МАТЕРИАЛОВ КОНСТРУКЦИИ</w:t>
      </w:r>
    </w:p>
    <w:p w14:paraId="69CCD58F" w14:textId="7229B5D3" w:rsidR="00721612" w:rsidRPr="003F32B3" w:rsidRDefault="00721612" w:rsidP="000330F2">
      <w:pPr>
        <w:spacing w:after="0" w:line="276" w:lineRule="auto"/>
        <w:jc w:val="both"/>
      </w:pPr>
    </w:p>
    <w:p w14:paraId="78B23BF3" w14:textId="77777777" w:rsidR="006F309E" w:rsidRPr="003F32B3" w:rsidRDefault="006F309E" w:rsidP="000330F2">
      <w:pPr>
        <w:spacing w:after="0" w:line="276" w:lineRule="auto"/>
        <w:jc w:val="both"/>
      </w:pPr>
      <w:r w:rsidRPr="003F32B3">
        <w:t>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современных электронных средствах, добиваться максимальной простоты сборки и электрического монтажа, регулировки и испытаний.</w:t>
      </w:r>
    </w:p>
    <w:p w14:paraId="68B2E2B2" w14:textId="5CE74551" w:rsidR="006F309E" w:rsidRPr="003F32B3" w:rsidRDefault="006F309E" w:rsidP="000330F2">
      <w:pPr>
        <w:pStyle w:val="a3"/>
        <w:spacing w:after="0" w:line="276" w:lineRule="auto"/>
        <w:ind w:left="0"/>
        <w:jc w:val="both"/>
      </w:pPr>
      <w:r w:rsidRPr="003F32B3">
        <w:t xml:space="preserve">Характеристики изделий электронной техники приведены в таблице </w:t>
      </w:r>
      <w:r w:rsidR="00DD0F13" w:rsidRPr="003F32B3">
        <w:t>3</w:t>
      </w:r>
      <w:r w:rsidRPr="003F32B3">
        <w:t>.1.</w:t>
      </w:r>
    </w:p>
    <w:p w14:paraId="46689996" w14:textId="77777777" w:rsidR="00C769E5" w:rsidRPr="003F32B3" w:rsidRDefault="00C769E5" w:rsidP="000330F2">
      <w:pPr>
        <w:pStyle w:val="a3"/>
        <w:spacing w:after="0" w:line="276" w:lineRule="auto"/>
        <w:ind w:left="0"/>
        <w:jc w:val="both"/>
      </w:pPr>
    </w:p>
    <w:p w14:paraId="3A70BDBE" w14:textId="0A46BB02" w:rsidR="006F309E" w:rsidRPr="003F32B3" w:rsidRDefault="006F309E" w:rsidP="000330F2">
      <w:pPr>
        <w:spacing w:after="0" w:line="276" w:lineRule="auto"/>
        <w:ind w:firstLine="0"/>
        <w:jc w:val="both"/>
      </w:pPr>
      <w:r w:rsidRPr="003F32B3">
        <w:t xml:space="preserve">Таблица 3.1 – Элементы, входящие в </w:t>
      </w:r>
      <w:r w:rsidR="00B80404">
        <w:t>модуль управления</w:t>
      </w:r>
      <w:r w:rsidRPr="003F32B3">
        <w:t>,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3"/>
        <w:gridCol w:w="1454"/>
        <w:gridCol w:w="4581"/>
        <w:gridCol w:w="1366"/>
      </w:tblGrid>
      <w:tr w:rsidR="003F32B3" w:rsidRPr="003F32B3" w14:paraId="31DA7E26" w14:textId="77777777" w:rsidTr="00602AEF">
        <w:tc>
          <w:tcPr>
            <w:tcW w:w="1943" w:type="dxa"/>
            <w:vAlign w:val="center"/>
          </w:tcPr>
          <w:p w14:paraId="2ED87590" w14:textId="77777777" w:rsidR="00760B7E" w:rsidRPr="003F32B3" w:rsidRDefault="00760B7E" w:rsidP="00F77C4D">
            <w:pPr>
              <w:pStyle w:val="a7"/>
              <w:spacing w:after="0" w:line="276" w:lineRule="auto"/>
              <w:ind w:firstLine="0"/>
              <w:jc w:val="center"/>
              <w:rPr>
                <w:szCs w:val="28"/>
              </w:rPr>
            </w:pPr>
            <w:r w:rsidRPr="003F32B3">
              <w:rPr>
                <w:szCs w:val="28"/>
              </w:rPr>
              <w:t>Позиционное обозначение</w:t>
            </w:r>
          </w:p>
        </w:tc>
        <w:tc>
          <w:tcPr>
            <w:tcW w:w="1454" w:type="dxa"/>
            <w:vAlign w:val="center"/>
          </w:tcPr>
          <w:p w14:paraId="4122D706" w14:textId="77777777" w:rsidR="00760B7E" w:rsidRPr="003F32B3" w:rsidRDefault="00760B7E" w:rsidP="00F77C4D">
            <w:pPr>
              <w:pStyle w:val="a7"/>
              <w:spacing w:after="0" w:line="276" w:lineRule="auto"/>
              <w:ind w:firstLine="0"/>
              <w:jc w:val="center"/>
              <w:rPr>
                <w:szCs w:val="28"/>
              </w:rPr>
            </w:pPr>
            <w:r w:rsidRPr="003F32B3">
              <w:rPr>
                <w:szCs w:val="28"/>
              </w:rPr>
              <w:t>Тип</w:t>
            </w:r>
          </w:p>
        </w:tc>
        <w:tc>
          <w:tcPr>
            <w:tcW w:w="4581" w:type="dxa"/>
            <w:vAlign w:val="center"/>
          </w:tcPr>
          <w:p w14:paraId="709FE67B" w14:textId="77777777" w:rsidR="00760B7E" w:rsidRPr="003F32B3" w:rsidRDefault="00760B7E" w:rsidP="00F77C4D">
            <w:pPr>
              <w:pStyle w:val="a7"/>
              <w:spacing w:after="0" w:line="276" w:lineRule="auto"/>
              <w:ind w:firstLine="0"/>
              <w:jc w:val="center"/>
              <w:rPr>
                <w:szCs w:val="28"/>
              </w:rPr>
            </w:pPr>
            <w:r w:rsidRPr="003F32B3">
              <w:rPr>
                <w:szCs w:val="28"/>
              </w:rPr>
              <w:t>Примечание</w:t>
            </w:r>
          </w:p>
        </w:tc>
        <w:tc>
          <w:tcPr>
            <w:tcW w:w="1366" w:type="dxa"/>
            <w:vAlign w:val="center"/>
          </w:tcPr>
          <w:p w14:paraId="4159ECB4" w14:textId="77777777" w:rsidR="00760B7E" w:rsidRPr="003F32B3" w:rsidRDefault="00760B7E" w:rsidP="00F77C4D">
            <w:pPr>
              <w:pStyle w:val="a7"/>
              <w:spacing w:after="0" w:line="276" w:lineRule="auto"/>
              <w:ind w:firstLine="0"/>
              <w:jc w:val="center"/>
              <w:rPr>
                <w:szCs w:val="28"/>
              </w:rPr>
            </w:pPr>
            <w:r w:rsidRPr="003F32B3">
              <w:rPr>
                <w:szCs w:val="28"/>
              </w:rPr>
              <w:t>Корпус</w:t>
            </w:r>
          </w:p>
        </w:tc>
      </w:tr>
      <w:tr w:rsidR="003F32B3" w:rsidRPr="003F32B3" w14:paraId="0EB67A64" w14:textId="77777777" w:rsidTr="00602AEF">
        <w:trPr>
          <w:trHeight w:val="242"/>
        </w:trPr>
        <w:tc>
          <w:tcPr>
            <w:tcW w:w="1943" w:type="dxa"/>
            <w:vAlign w:val="center"/>
          </w:tcPr>
          <w:p w14:paraId="5890DCA5" w14:textId="56904F90" w:rsidR="00760B7E" w:rsidRPr="003F32B3" w:rsidRDefault="000E7C7C" w:rsidP="00F77C4D">
            <w:pPr>
              <w:pStyle w:val="a7"/>
              <w:spacing w:after="0" w:line="276" w:lineRule="auto"/>
              <w:ind w:firstLine="0"/>
              <w:jc w:val="center"/>
              <w:rPr>
                <w:szCs w:val="28"/>
                <w:lang w:val="en-US"/>
              </w:rPr>
            </w:pPr>
            <w:r>
              <w:rPr>
                <w:szCs w:val="28"/>
                <w:lang w:val="en-US"/>
              </w:rPr>
              <w:t>C1, C2</w:t>
            </w:r>
          </w:p>
        </w:tc>
        <w:tc>
          <w:tcPr>
            <w:tcW w:w="1454" w:type="dxa"/>
            <w:vAlign w:val="center"/>
          </w:tcPr>
          <w:p w14:paraId="486D9AD4"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GRM</w:t>
            </w:r>
          </w:p>
        </w:tc>
        <w:tc>
          <w:tcPr>
            <w:tcW w:w="4581" w:type="dxa"/>
            <w:vAlign w:val="center"/>
          </w:tcPr>
          <w:p w14:paraId="44A0283E" w14:textId="77777777" w:rsidR="000E7C7C" w:rsidRPr="003F32B3"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сквозного монтажа;</w:t>
            </w:r>
          </w:p>
          <w:p w14:paraId="4F34A34C" w14:textId="637D1A1F"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2</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249A13B5" w14:textId="338A4857" w:rsidR="00760B7E" w:rsidRPr="003F32B3" w:rsidRDefault="000E7C7C" w:rsidP="00F77C4D">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1366" w:type="dxa"/>
            <w:vAlign w:val="center"/>
          </w:tcPr>
          <w:p w14:paraId="45F2CD30" w14:textId="77777777" w:rsidR="00760B7E" w:rsidRPr="003F32B3" w:rsidRDefault="00760B7E" w:rsidP="00F77C4D">
            <w:pPr>
              <w:pStyle w:val="a7"/>
              <w:spacing w:after="0" w:line="276" w:lineRule="auto"/>
              <w:ind w:firstLine="0"/>
              <w:jc w:val="center"/>
              <w:rPr>
                <w:szCs w:val="28"/>
              </w:rPr>
            </w:pPr>
            <w:r w:rsidRPr="003F32B3">
              <w:rPr>
                <w:szCs w:val="28"/>
                <w:lang w:val="en-US"/>
              </w:rPr>
              <w:t>SMD 0805</w:t>
            </w:r>
          </w:p>
        </w:tc>
      </w:tr>
      <w:tr w:rsidR="003F32B3" w:rsidRPr="003F32B3" w14:paraId="302B8620" w14:textId="77777777" w:rsidTr="00602AEF">
        <w:trPr>
          <w:trHeight w:val="242"/>
        </w:trPr>
        <w:tc>
          <w:tcPr>
            <w:tcW w:w="1943" w:type="dxa"/>
            <w:vAlign w:val="center"/>
          </w:tcPr>
          <w:p w14:paraId="0981FA8A" w14:textId="057587C0" w:rsidR="00760B7E" w:rsidRPr="003F32B3" w:rsidRDefault="00760B7E" w:rsidP="00F77C4D">
            <w:pPr>
              <w:pStyle w:val="a7"/>
              <w:spacing w:after="0" w:line="276" w:lineRule="auto"/>
              <w:ind w:firstLine="0"/>
              <w:jc w:val="center"/>
              <w:rPr>
                <w:szCs w:val="28"/>
                <w:lang w:val="en-US"/>
              </w:rPr>
            </w:pPr>
            <w:r w:rsidRPr="003F32B3">
              <w:rPr>
                <w:szCs w:val="28"/>
                <w:lang w:val="en-US"/>
              </w:rPr>
              <w:t>C2</w:t>
            </w:r>
            <w:r w:rsidR="000E7C7C">
              <w:rPr>
                <w:szCs w:val="28"/>
                <w:lang w:val="en-US"/>
              </w:rPr>
              <w:t>, C4</w:t>
            </w:r>
          </w:p>
        </w:tc>
        <w:tc>
          <w:tcPr>
            <w:tcW w:w="1454" w:type="dxa"/>
            <w:vAlign w:val="center"/>
          </w:tcPr>
          <w:p w14:paraId="5A753A0D"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1" w:type="dxa"/>
            <w:vAlign w:val="center"/>
          </w:tcPr>
          <w:p w14:paraId="2760028B"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294E5C20" w14:textId="77777777"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0.68</w:t>
            </w:r>
            <w:r w:rsidRPr="003F32B3">
              <w:rPr>
                <w:szCs w:val="28"/>
              </w:rPr>
              <w:t xml:space="preserve">мкФ; </w:t>
            </w:r>
            <w:r w:rsidRPr="003F32B3">
              <w:rPr>
                <w:szCs w:val="28"/>
                <w:lang w:val="en-US"/>
              </w:rPr>
              <w:t>U</w:t>
            </w:r>
            <w:r w:rsidRPr="003F32B3">
              <w:rPr>
                <w:szCs w:val="28"/>
                <w:vertAlign w:val="subscript"/>
              </w:rPr>
              <w:t>раб</w:t>
            </w:r>
            <w:r w:rsidRPr="003F32B3">
              <w:rPr>
                <w:szCs w:val="28"/>
              </w:rPr>
              <w:t xml:space="preserve"> = 16В;</w:t>
            </w:r>
          </w:p>
          <w:p w14:paraId="20000F16" w14:textId="662CFA92" w:rsidR="00760B7E" w:rsidRPr="003F32B3" w:rsidRDefault="000E7C7C" w:rsidP="00F77C4D">
            <w:pPr>
              <w:pStyle w:val="a7"/>
              <w:spacing w:after="0" w:line="276" w:lineRule="auto"/>
              <w:ind w:firstLine="0"/>
              <w:rPr>
                <w:szCs w:val="28"/>
              </w:rPr>
            </w:pPr>
            <w:r w:rsidRPr="003F32B3">
              <w:rPr>
                <w:szCs w:val="28"/>
              </w:rPr>
              <w:t>Диапазон температур (-55…+125)</w:t>
            </w:r>
            <w:r w:rsidRPr="003F32B3">
              <w:rPr>
                <w:szCs w:val="28"/>
                <w:vertAlign w:val="superscript"/>
              </w:rPr>
              <w:t>0</w:t>
            </w:r>
            <w:r w:rsidRPr="003F32B3">
              <w:rPr>
                <w:szCs w:val="28"/>
              </w:rPr>
              <w:t>С</w:t>
            </w:r>
            <w:r w:rsidRPr="003F32B3">
              <w:rPr>
                <w:szCs w:val="28"/>
                <w:shd w:val="clear" w:color="auto" w:fill="FFFFFF"/>
              </w:rPr>
              <w:t xml:space="preserve"> </w:t>
            </w:r>
          </w:p>
        </w:tc>
        <w:tc>
          <w:tcPr>
            <w:tcW w:w="1366" w:type="dxa"/>
            <w:vAlign w:val="center"/>
          </w:tcPr>
          <w:p w14:paraId="3D4F8EF1" w14:textId="77777777" w:rsidR="00760B7E" w:rsidRPr="003F32B3" w:rsidRDefault="00760B7E" w:rsidP="00F77C4D">
            <w:pPr>
              <w:pStyle w:val="a7"/>
              <w:spacing w:after="0" w:line="276" w:lineRule="auto"/>
              <w:ind w:firstLine="0"/>
              <w:jc w:val="center"/>
              <w:rPr>
                <w:szCs w:val="28"/>
              </w:rPr>
            </w:pPr>
          </w:p>
        </w:tc>
      </w:tr>
      <w:tr w:rsidR="003F32B3" w:rsidRPr="003F32B3" w14:paraId="06806D47" w14:textId="77777777" w:rsidTr="00602AEF">
        <w:trPr>
          <w:trHeight w:val="242"/>
        </w:trPr>
        <w:tc>
          <w:tcPr>
            <w:tcW w:w="1943" w:type="dxa"/>
            <w:vAlign w:val="center"/>
          </w:tcPr>
          <w:p w14:paraId="10C5338C" w14:textId="319F96D9" w:rsidR="00760B7E" w:rsidRPr="003F32B3" w:rsidRDefault="000E7C7C" w:rsidP="000E7C7C">
            <w:pPr>
              <w:pStyle w:val="a7"/>
              <w:spacing w:after="0" w:line="276" w:lineRule="auto"/>
              <w:ind w:firstLine="0"/>
              <w:jc w:val="center"/>
              <w:rPr>
                <w:szCs w:val="28"/>
                <w:lang w:val="en-US"/>
              </w:rPr>
            </w:pPr>
            <w:r>
              <w:rPr>
                <w:szCs w:val="28"/>
                <w:lang w:val="en-US"/>
              </w:rPr>
              <w:t>C5</w:t>
            </w:r>
          </w:p>
        </w:tc>
        <w:tc>
          <w:tcPr>
            <w:tcW w:w="1454" w:type="dxa"/>
            <w:vAlign w:val="center"/>
          </w:tcPr>
          <w:p w14:paraId="785744FE"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1" w:type="dxa"/>
            <w:vAlign w:val="center"/>
          </w:tcPr>
          <w:p w14:paraId="443AD4CC" w14:textId="77777777" w:rsidR="00477675"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w:t>
            </w:r>
            <w:r w:rsidR="00E0012D">
              <w:rPr>
                <w:szCs w:val="28"/>
                <w:shd w:val="clear" w:color="auto" w:fill="FFFFFF"/>
              </w:rPr>
              <w:t>зного монтажа;</w:t>
            </w:r>
          </w:p>
          <w:p w14:paraId="5CD10FFD" w14:textId="16C1A3A5" w:rsidR="000E7C7C" w:rsidRPr="00E0012D" w:rsidRDefault="000E7C7C" w:rsidP="000E7C7C">
            <w:pPr>
              <w:pStyle w:val="a7"/>
              <w:spacing w:after="0" w:line="276" w:lineRule="auto"/>
              <w:ind w:firstLine="0"/>
              <w:rPr>
                <w:szCs w:val="28"/>
                <w:shd w:val="clear" w:color="auto" w:fill="FFFFFF"/>
              </w:rPr>
            </w:pPr>
            <w:r w:rsidRPr="003F32B3">
              <w:rPr>
                <w:szCs w:val="28"/>
                <w:lang w:val="en-US"/>
              </w:rPr>
              <w:t>C</w:t>
            </w:r>
            <w:r>
              <w:rPr>
                <w:szCs w:val="28"/>
              </w:rPr>
              <w:t xml:space="preserve"> = 1</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00BED088" w14:textId="5B5F3B18" w:rsidR="00760B7E" w:rsidRPr="003F32B3" w:rsidRDefault="000E7C7C" w:rsidP="000E7C7C">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1366" w:type="dxa"/>
            <w:vAlign w:val="center"/>
          </w:tcPr>
          <w:p w14:paraId="3352B1EC" w14:textId="77777777" w:rsidR="00760B7E" w:rsidRPr="003F32B3" w:rsidRDefault="00760B7E" w:rsidP="00F77C4D">
            <w:pPr>
              <w:pStyle w:val="a7"/>
              <w:spacing w:after="0" w:line="276" w:lineRule="auto"/>
              <w:ind w:firstLine="0"/>
              <w:jc w:val="center"/>
              <w:rPr>
                <w:szCs w:val="28"/>
              </w:rPr>
            </w:pPr>
          </w:p>
        </w:tc>
      </w:tr>
      <w:tr w:rsidR="000E7C7C" w:rsidRPr="003F32B3" w14:paraId="1E7088FB" w14:textId="77777777" w:rsidTr="00602AEF">
        <w:trPr>
          <w:trHeight w:val="242"/>
        </w:trPr>
        <w:tc>
          <w:tcPr>
            <w:tcW w:w="1943" w:type="dxa"/>
            <w:vAlign w:val="center"/>
          </w:tcPr>
          <w:p w14:paraId="09CC290B" w14:textId="7E3FC1CB" w:rsidR="000E7C7C" w:rsidRDefault="000E7C7C" w:rsidP="000E7C7C">
            <w:pPr>
              <w:pStyle w:val="a7"/>
              <w:spacing w:after="0" w:line="276" w:lineRule="auto"/>
              <w:ind w:firstLine="0"/>
              <w:jc w:val="center"/>
              <w:rPr>
                <w:szCs w:val="28"/>
                <w:lang w:val="en-US"/>
              </w:rPr>
            </w:pPr>
            <w:r>
              <w:rPr>
                <w:szCs w:val="28"/>
                <w:lang w:val="en-US"/>
              </w:rPr>
              <w:t>C6-C9</w:t>
            </w:r>
          </w:p>
        </w:tc>
        <w:tc>
          <w:tcPr>
            <w:tcW w:w="1454" w:type="dxa"/>
            <w:vAlign w:val="center"/>
          </w:tcPr>
          <w:p w14:paraId="784F4F1A" w14:textId="6EFA7B3C" w:rsidR="000E7C7C" w:rsidRPr="003F32B3" w:rsidRDefault="000E7C7C" w:rsidP="000E7C7C">
            <w:pPr>
              <w:pStyle w:val="a7"/>
              <w:spacing w:after="0" w:line="276" w:lineRule="auto"/>
              <w:ind w:firstLine="0"/>
              <w:jc w:val="center"/>
              <w:rPr>
                <w:szCs w:val="28"/>
                <w:shd w:val="clear" w:color="auto" w:fill="FFFFFF"/>
              </w:rPr>
            </w:pPr>
            <w:r w:rsidRPr="003F32B3">
              <w:rPr>
                <w:szCs w:val="28"/>
                <w:shd w:val="clear" w:color="auto" w:fill="FFFFFF"/>
              </w:rPr>
              <w:t>JRB</w:t>
            </w:r>
          </w:p>
        </w:tc>
        <w:tc>
          <w:tcPr>
            <w:tcW w:w="4581" w:type="dxa"/>
            <w:vAlign w:val="center"/>
          </w:tcPr>
          <w:p w14:paraId="1A569B9E"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079CC8C1" w14:textId="77777777" w:rsidR="000E7C7C" w:rsidRPr="003F32B3" w:rsidRDefault="000E7C7C" w:rsidP="000E7C7C">
            <w:pPr>
              <w:pStyle w:val="a7"/>
              <w:spacing w:after="0" w:line="276" w:lineRule="auto"/>
              <w:ind w:firstLine="0"/>
              <w:rPr>
                <w:szCs w:val="28"/>
              </w:rPr>
            </w:pPr>
            <w:r w:rsidRPr="003F32B3">
              <w:rPr>
                <w:szCs w:val="28"/>
                <w:lang w:val="en-US"/>
              </w:rPr>
              <w:t>C</w:t>
            </w:r>
            <w:r w:rsidRPr="003F32B3">
              <w:rPr>
                <w:szCs w:val="28"/>
              </w:rPr>
              <w:t xml:space="preserve"> = 0,1мкФ; </w:t>
            </w:r>
            <w:r w:rsidRPr="003F32B3">
              <w:rPr>
                <w:szCs w:val="28"/>
                <w:lang w:val="en-US"/>
              </w:rPr>
              <w:t>U</w:t>
            </w:r>
            <w:r w:rsidRPr="003F32B3">
              <w:rPr>
                <w:szCs w:val="28"/>
                <w:vertAlign w:val="subscript"/>
              </w:rPr>
              <w:t>раб</w:t>
            </w:r>
            <w:r w:rsidRPr="003F32B3">
              <w:rPr>
                <w:szCs w:val="28"/>
              </w:rPr>
              <w:t xml:space="preserve"> = 100В;</w:t>
            </w:r>
          </w:p>
          <w:p w14:paraId="159A9CEC" w14:textId="24CE4B1D" w:rsidR="000E7C7C" w:rsidRPr="003F32B3" w:rsidRDefault="000E7C7C" w:rsidP="000E7C7C">
            <w:pPr>
              <w:pStyle w:val="a7"/>
              <w:spacing w:after="0" w:line="276" w:lineRule="auto"/>
              <w:ind w:firstLine="0"/>
              <w:rPr>
                <w:szCs w:val="28"/>
                <w:shd w:val="clear" w:color="auto" w:fill="FFFFFF"/>
              </w:rPr>
            </w:pPr>
            <w:r w:rsidRPr="003F32B3">
              <w:rPr>
                <w:szCs w:val="28"/>
              </w:rPr>
              <w:t>Диапазон температур (-55…+125)</w:t>
            </w:r>
            <w:r w:rsidRPr="003F32B3">
              <w:rPr>
                <w:szCs w:val="28"/>
                <w:vertAlign w:val="superscript"/>
              </w:rPr>
              <w:t>0</w:t>
            </w:r>
            <w:r w:rsidRPr="003F32B3">
              <w:rPr>
                <w:szCs w:val="28"/>
              </w:rPr>
              <w:t>С</w:t>
            </w:r>
          </w:p>
        </w:tc>
        <w:tc>
          <w:tcPr>
            <w:tcW w:w="1366" w:type="dxa"/>
            <w:vAlign w:val="center"/>
          </w:tcPr>
          <w:p w14:paraId="6782C29A" w14:textId="77777777" w:rsidR="000E7C7C" w:rsidRPr="003F32B3" w:rsidRDefault="000E7C7C" w:rsidP="000E7C7C">
            <w:pPr>
              <w:pStyle w:val="a7"/>
              <w:spacing w:after="0" w:line="276" w:lineRule="auto"/>
              <w:ind w:firstLine="0"/>
              <w:jc w:val="center"/>
              <w:rPr>
                <w:szCs w:val="28"/>
              </w:rPr>
            </w:pPr>
          </w:p>
        </w:tc>
      </w:tr>
      <w:tr w:rsidR="00602AEF" w:rsidRPr="003F32B3" w14:paraId="7C7DB839" w14:textId="77777777" w:rsidTr="00602AEF">
        <w:trPr>
          <w:trHeight w:val="242"/>
        </w:trPr>
        <w:tc>
          <w:tcPr>
            <w:tcW w:w="1943" w:type="dxa"/>
            <w:vAlign w:val="center"/>
          </w:tcPr>
          <w:p w14:paraId="4EFB2F80" w14:textId="493BF8F4" w:rsidR="00602AEF" w:rsidRDefault="00602AEF" w:rsidP="00602AEF">
            <w:pPr>
              <w:pStyle w:val="a7"/>
              <w:spacing w:after="0" w:line="276" w:lineRule="auto"/>
              <w:ind w:firstLine="0"/>
              <w:jc w:val="center"/>
              <w:rPr>
                <w:szCs w:val="28"/>
                <w:lang w:val="en-US"/>
              </w:rPr>
            </w:pPr>
            <w:r w:rsidRPr="00273AFF">
              <w:rPr>
                <w:szCs w:val="28"/>
                <w:lang w:val="en-US"/>
              </w:rPr>
              <w:t>DD1</w:t>
            </w:r>
          </w:p>
        </w:tc>
        <w:tc>
          <w:tcPr>
            <w:tcW w:w="1454" w:type="dxa"/>
            <w:vAlign w:val="center"/>
          </w:tcPr>
          <w:p w14:paraId="155A13ED" w14:textId="1CCA9178" w:rsidR="00602AEF" w:rsidRPr="003F32B3" w:rsidRDefault="00602AEF" w:rsidP="00602AEF">
            <w:pPr>
              <w:pStyle w:val="a7"/>
              <w:spacing w:after="0" w:line="276" w:lineRule="auto"/>
              <w:ind w:firstLine="0"/>
              <w:jc w:val="center"/>
              <w:rPr>
                <w:szCs w:val="28"/>
                <w:shd w:val="clear" w:color="auto" w:fill="FFFFFF"/>
              </w:rPr>
            </w:pPr>
            <w:r w:rsidRPr="00273AFF">
              <w:rPr>
                <w:szCs w:val="28"/>
                <w:shd w:val="clear" w:color="auto" w:fill="FFFFFF"/>
              </w:rPr>
              <w:t>К533ЛН1</w:t>
            </w:r>
          </w:p>
        </w:tc>
        <w:tc>
          <w:tcPr>
            <w:tcW w:w="4581" w:type="dxa"/>
            <w:vAlign w:val="center"/>
          </w:tcPr>
          <w:p w14:paraId="223B607E"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BBB1715" w14:textId="5AF18894" w:rsidR="00602AEF" w:rsidRPr="003F32B3" w:rsidRDefault="00602AEF" w:rsidP="00602AEF">
            <w:pPr>
              <w:pStyle w:val="a7"/>
              <w:spacing w:after="0" w:line="276" w:lineRule="auto"/>
              <w:ind w:firstLine="0"/>
              <w:rPr>
                <w:szCs w:val="28"/>
              </w:rPr>
            </w:pPr>
            <w:r>
              <w:rPr>
                <w:szCs w:val="28"/>
              </w:rPr>
              <w:t>Диапазон температур (-10…+70</w:t>
            </w:r>
            <w:r w:rsidRPr="00273AFF">
              <w:rPr>
                <w:szCs w:val="28"/>
              </w:rPr>
              <w:t>)</w:t>
            </w:r>
            <w:r w:rsidRPr="00273AFF">
              <w:rPr>
                <w:szCs w:val="28"/>
                <w:vertAlign w:val="superscript"/>
              </w:rPr>
              <w:t>0</w:t>
            </w:r>
            <w:r w:rsidRPr="00273AFF">
              <w:rPr>
                <w:szCs w:val="28"/>
              </w:rPr>
              <w:t>С</w:t>
            </w:r>
          </w:p>
        </w:tc>
        <w:tc>
          <w:tcPr>
            <w:tcW w:w="1366" w:type="dxa"/>
            <w:vAlign w:val="center"/>
          </w:tcPr>
          <w:p w14:paraId="13714C03" w14:textId="7F11888D" w:rsidR="00602AEF" w:rsidRPr="003F32B3" w:rsidRDefault="00602AEF" w:rsidP="00602AEF">
            <w:pPr>
              <w:pStyle w:val="a7"/>
              <w:spacing w:after="0" w:line="276" w:lineRule="auto"/>
              <w:ind w:firstLine="0"/>
              <w:jc w:val="center"/>
              <w:rPr>
                <w:szCs w:val="28"/>
              </w:rPr>
            </w:pPr>
            <w:r w:rsidRPr="00273AFF">
              <w:rPr>
                <w:szCs w:val="28"/>
              </w:rPr>
              <w:t>401.14-4</w:t>
            </w:r>
          </w:p>
        </w:tc>
      </w:tr>
    </w:tbl>
    <w:p w14:paraId="1DAFAB2A" w14:textId="77777777" w:rsidR="00477675" w:rsidRDefault="00477675" w:rsidP="007C4E48">
      <w:pPr>
        <w:ind w:firstLine="0"/>
      </w:pPr>
    </w:p>
    <w:p w14:paraId="73C56493" w14:textId="77777777" w:rsidR="007C4E48" w:rsidRDefault="007C4E48" w:rsidP="007C4E48">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3"/>
        <w:gridCol w:w="1454"/>
        <w:gridCol w:w="4581"/>
        <w:gridCol w:w="1366"/>
      </w:tblGrid>
      <w:tr w:rsidR="00602AEF" w:rsidRPr="003F32B3" w14:paraId="603F0229" w14:textId="77777777" w:rsidTr="00D22AFF">
        <w:tc>
          <w:tcPr>
            <w:tcW w:w="1943" w:type="dxa"/>
            <w:vAlign w:val="center"/>
          </w:tcPr>
          <w:p w14:paraId="70A65741" w14:textId="77777777" w:rsidR="00602AEF" w:rsidRPr="003F32B3" w:rsidRDefault="00602AEF" w:rsidP="00D22AFF">
            <w:pPr>
              <w:pStyle w:val="a7"/>
              <w:spacing w:after="0" w:line="276" w:lineRule="auto"/>
              <w:ind w:firstLine="0"/>
              <w:jc w:val="center"/>
              <w:rPr>
                <w:szCs w:val="28"/>
              </w:rPr>
            </w:pPr>
            <w:r w:rsidRPr="003F32B3">
              <w:rPr>
                <w:szCs w:val="28"/>
              </w:rPr>
              <w:t>Позиционное обозначение</w:t>
            </w:r>
          </w:p>
        </w:tc>
        <w:tc>
          <w:tcPr>
            <w:tcW w:w="1454" w:type="dxa"/>
            <w:vAlign w:val="center"/>
          </w:tcPr>
          <w:p w14:paraId="386E40EA" w14:textId="77777777" w:rsidR="00602AEF" w:rsidRPr="003F32B3" w:rsidRDefault="00602AEF" w:rsidP="00D22AFF">
            <w:pPr>
              <w:pStyle w:val="a7"/>
              <w:spacing w:after="0" w:line="276" w:lineRule="auto"/>
              <w:ind w:firstLine="0"/>
              <w:jc w:val="center"/>
              <w:rPr>
                <w:szCs w:val="28"/>
              </w:rPr>
            </w:pPr>
            <w:r w:rsidRPr="003F32B3">
              <w:rPr>
                <w:szCs w:val="28"/>
              </w:rPr>
              <w:t>Тип</w:t>
            </w:r>
          </w:p>
        </w:tc>
        <w:tc>
          <w:tcPr>
            <w:tcW w:w="4581" w:type="dxa"/>
            <w:vAlign w:val="center"/>
          </w:tcPr>
          <w:p w14:paraId="78BD3063" w14:textId="77777777" w:rsidR="00602AEF" w:rsidRPr="003F32B3" w:rsidRDefault="00602AEF" w:rsidP="00D22AFF">
            <w:pPr>
              <w:pStyle w:val="a7"/>
              <w:spacing w:after="0" w:line="276" w:lineRule="auto"/>
              <w:ind w:firstLine="0"/>
              <w:jc w:val="center"/>
              <w:rPr>
                <w:szCs w:val="28"/>
              </w:rPr>
            </w:pPr>
            <w:r w:rsidRPr="003F32B3">
              <w:rPr>
                <w:szCs w:val="28"/>
              </w:rPr>
              <w:t>Примечание</w:t>
            </w:r>
          </w:p>
        </w:tc>
        <w:tc>
          <w:tcPr>
            <w:tcW w:w="1366" w:type="dxa"/>
            <w:vAlign w:val="center"/>
          </w:tcPr>
          <w:p w14:paraId="0CF64EF0" w14:textId="77777777" w:rsidR="00602AEF" w:rsidRPr="003F32B3" w:rsidRDefault="00602AEF" w:rsidP="00D22AFF">
            <w:pPr>
              <w:pStyle w:val="a7"/>
              <w:spacing w:after="0" w:line="276" w:lineRule="auto"/>
              <w:ind w:firstLine="0"/>
              <w:jc w:val="center"/>
              <w:rPr>
                <w:szCs w:val="28"/>
              </w:rPr>
            </w:pPr>
            <w:r w:rsidRPr="003F32B3">
              <w:rPr>
                <w:szCs w:val="28"/>
              </w:rPr>
              <w:t>Корпус</w:t>
            </w:r>
          </w:p>
        </w:tc>
      </w:tr>
      <w:tr w:rsidR="00602AEF" w:rsidRPr="003F32B3" w14:paraId="232CEB21" w14:textId="77777777" w:rsidTr="00D22AFF">
        <w:trPr>
          <w:trHeight w:val="242"/>
        </w:trPr>
        <w:tc>
          <w:tcPr>
            <w:tcW w:w="1943" w:type="dxa"/>
            <w:vAlign w:val="center"/>
          </w:tcPr>
          <w:p w14:paraId="6C42C8D7" w14:textId="10F76F92" w:rsidR="00602AEF" w:rsidRPr="003F32B3" w:rsidRDefault="00602AEF" w:rsidP="00602AEF">
            <w:pPr>
              <w:pStyle w:val="a7"/>
              <w:spacing w:after="0" w:line="276" w:lineRule="auto"/>
              <w:ind w:firstLine="0"/>
              <w:jc w:val="center"/>
              <w:rPr>
                <w:szCs w:val="28"/>
                <w:lang w:val="en-US"/>
              </w:rPr>
            </w:pPr>
            <w:r w:rsidRPr="00273AFF">
              <w:rPr>
                <w:szCs w:val="28"/>
                <w:lang w:val="en-US"/>
              </w:rPr>
              <w:t>DD</w:t>
            </w:r>
            <w:r>
              <w:rPr>
                <w:szCs w:val="28"/>
              </w:rPr>
              <w:t>2</w:t>
            </w:r>
          </w:p>
        </w:tc>
        <w:tc>
          <w:tcPr>
            <w:tcW w:w="1454" w:type="dxa"/>
            <w:vAlign w:val="center"/>
          </w:tcPr>
          <w:p w14:paraId="591FDA2A" w14:textId="6A9F1094" w:rsidR="00602AEF" w:rsidRPr="003F32B3" w:rsidRDefault="00602AEF" w:rsidP="00602AEF">
            <w:pPr>
              <w:pStyle w:val="a7"/>
              <w:spacing w:after="0" w:line="276" w:lineRule="auto"/>
              <w:ind w:firstLine="0"/>
              <w:jc w:val="center"/>
              <w:rPr>
                <w:szCs w:val="28"/>
                <w:lang w:val="en-US"/>
              </w:rPr>
            </w:pPr>
            <w:r w:rsidRPr="00273AFF">
              <w:rPr>
                <w:szCs w:val="28"/>
                <w:shd w:val="clear" w:color="auto" w:fill="FFFFFF"/>
              </w:rPr>
              <w:t>КР1850ВЕ35</w:t>
            </w:r>
          </w:p>
        </w:tc>
        <w:tc>
          <w:tcPr>
            <w:tcW w:w="4581" w:type="dxa"/>
            <w:vAlign w:val="center"/>
          </w:tcPr>
          <w:p w14:paraId="418F507A"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6FFC0E68" w14:textId="320F3D8D"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33C18C37" w14:textId="0F311373" w:rsidR="00602AEF" w:rsidRPr="003F32B3" w:rsidRDefault="00602AEF" w:rsidP="00602AEF">
            <w:pPr>
              <w:pStyle w:val="a7"/>
              <w:spacing w:after="0" w:line="276" w:lineRule="auto"/>
              <w:ind w:firstLine="0"/>
              <w:jc w:val="center"/>
              <w:rPr>
                <w:szCs w:val="28"/>
              </w:rPr>
            </w:pPr>
            <w:r w:rsidRPr="00273AFF">
              <w:rPr>
                <w:szCs w:val="28"/>
              </w:rPr>
              <w:t>2123.40-6</w:t>
            </w:r>
          </w:p>
        </w:tc>
      </w:tr>
      <w:tr w:rsidR="00602AEF" w:rsidRPr="003F32B3" w14:paraId="120A15F3" w14:textId="77777777" w:rsidTr="00D22AFF">
        <w:trPr>
          <w:trHeight w:val="242"/>
        </w:trPr>
        <w:tc>
          <w:tcPr>
            <w:tcW w:w="1943" w:type="dxa"/>
            <w:vAlign w:val="center"/>
          </w:tcPr>
          <w:p w14:paraId="0D451FF7" w14:textId="385E5E75" w:rsidR="00602AEF" w:rsidRPr="003F32B3" w:rsidRDefault="00602AEF" w:rsidP="00602AEF">
            <w:pPr>
              <w:pStyle w:val="a7"/>
              <w:spacing w:after="0" w:line="276" w:lineRule="auto"/>
              <w:ind w:firstLine="0"/>
              <w:jc w:val="center"/>
              <w:rPr>
                <w:szCs w:val="28"/>
                <w:lang w:val="en-US"/>
              </w:rPr>
            </w:pPr>
            <w:r w:rsidRPr="00273AFF">
              <w:rPr>
                <w:szCs w:val="28"/>
                <w:lang w:val="en-US"/>
              </w:rPr>
              <w:t>DD</w:t>
            </w:r>
            <w:r>
              <w:rPr>
                <w:szCs w:val="28"/>
              </w:rPr>
              <w:t>3</w:t>
            </w:r>
          </w:p>
        </w:tc>
        <w:tc>
          <w:tcPr>
            <w:tcW w:w="1454" w:type="dxa"/>
            <w:vAlign w:val="center"/>
          </w:tcPr>
          <w:p w14:paraId="2FE80B71" w14:textId="08301E01" w:rsidR="00602AEF" w:rsidRPr="003F32B3" w:rsidRDefault="00602AEF" w:rsidP="00602AEF">
            <w:pPr>
              <w:pStyle w:val="a7"/>
              <w:spacing w:after="0" w:line="276" w:lineRule="auto"/>
              <w:ind w:firstLine="0"/>
              <w:jc w:val="center"/>
              <w:rPr>
                <w:szCs w:val="28"/>
              </w:rPr>
            </w:pPr>
            <w:r w:rsidRPr="007B517C">
              <w:rPr>
                <w:szCs w:val="28"/>
                <w:shd w:val="clear" w:color="auto" w:fill="FFFFFF"/>
              </w:rPr>
              <w:t>КР1533ЛА3</w:t>
            </w:r>
          </w:p>
        </w:tc>
        <w:tc>
          <w:tcPr>
            <w:tcW w:w="4581" w:type="dxa"/>
            <w:vAlign w:val="center"/>
          </w:tcPr>
          <w:p w14:paraId="2ED2D792"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2D6D9559" w14:textId="69A4BDC0"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600745B5" w14:textId="7010540D" w:rsidR="00602AEF" w:rsidRPr="003F32B3" w:rsidRDefault="00602AEF" w:rsidP="00602AEF">
            <w:pPr>
              <w:pStyle w:val="a7"/>
              <w:spacing w:after="0" w:line="276" w:lineRule="auto"/>
              <w:ind w:firstLine="0"/>
              <w:jc w:val="center"/>
              <w:rPr>
                <w:szCs w:val="28"/>
              </w:rPr>
            </w:pPr>
            <w:r w:rsidRPr="007B517C">
              <w:rPr>
                <w:szCs w:val="28"/>
              </w:rPr>
              <w:t>2102Ю.14-В</w:t>
            </w:r>
          </w:p>
        </w:tc>
      </w:tr>
      <w:tr w:rsidR="00602AEF" w:rsidRPr="003F32B3" w14:paraId="7B5929CC" w14:textId="77777777" w:rsidTr="00D22AFF">
        <w:trPr>
          <w:trHeight w:val="242"/>
        </w:trPr>
        <w:tc>
          <w:tcPr>
            <w:tcW w:w="1943" w:type="dxa"/>
            <w:vAlign w:val="center"/>
          </w:tcPr>
          <w:p w14:paraId="27F8B756" w14:textId="5BF34FC7" w:rsidR="00602AEF" w:rsidRPr="003F32B3" w:rsidRDefault="00602AEF" w:rsidP="00602AEF">
            <w:pPr>
              <w:pStyle w:val="a7"/>
              <w:spacing w:after="0" w:line="276" w:lineRule="auto"/>
              <w:ind w:firstLine="0"/>
              <w:jc w:val="center"/>
              <w:rPr>
                <w:szCs w:val="28"/>
                <w:lang w:val="en-US"/>
              </w:rPr>
            </w:pPr>
            <w:r w:rsidRPr="00273AFF">
              <w:rPr>
                <w:szCs w:val="28"/>
                <w:lang w:val="en-US"/>
              </w:rPr>
              <w:t>DD</w:t>
            </w:r>
            <w:r>
              <w:rPr>
                <w:szCs w:val="28"/>
              </w:rPr>
              <w:t>4</w:t>
            </w:r>
          </w:p>
        </w:tc>
        <w:tc>
          <w:tcPr>
            <w:tcW w:w="1454" w:type="dxa"/>
            <w:vAlign w:val="center"/>
          </w:tcPr>
          <w:p w14:paraId="0B9E3098" w14:textId="159B7453" w:rsidR="00602AEF" w:rsidRPr="003F32B3" w:rsidRDefault="00602AEF" w:rsidP="00602AEF">
            <w:pPr>
              <w:pStyle w:val="a7"/>
              <w:spacing w:after="0" w:line="276" w:lineRule="auto"/>
              <w:ind w:firstLine="0"/>
              <w:jc w:val="center"/>
              <w:rPr>
                <w:szCs w:val="28"/>
              </w:rPr>
            </w:pPr>
            <w:r w:rsidRPr="004D385D">
              <w:rPr>
                <w:szCs w:val="28"/>
                <w:shd w:val="clear" w:color="auto" w:fill="FFFFFF"/>
              </w:rPr>
              <w:t>КР1533ТМ2</w:t>
            </w:r>
          </w:p>
        </w:tc>
        <w:tc>
          <w:tcPr>
            <w:tcW w:w="4581" w:type="dxa"/>
            <w:vAlign w:val="center"/>
          </w:tcPr>
          <w:p w14:paraId="78DF7DFD"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179467BD" w14:textId="30F156EF"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335C69F2" w14:textId="35A0EAC3" w:rsidR="00602AEF" w:rsidRPr="003F32B3" w:rsidRDefault="00602AEF" w:rsidP="00602AEF">
            <w:pPr>
              <w:pStyle w:val="a7"/>
              <w:spacing w:after="0" w:line="276" w:lineRule="auto"/>
              <w:ind w:firstLine="0"/>
              <w:jc w:val="center"/>
              <w:rPr>
                <w:szCs w:val="28"/>
              </w:rPr>
            </w:pPr>
            <w:r w:rsidRPr="007B517C">
              <w:rPr>
                <w:szCs w:val="28"/>
              </w:rPr>
              <w:t>2102Ю.14-В</w:t>
            </w:r>
          </w:p>
        </w:tc>
      </w:tr>
      <w:tr w:rsidR="00602AEF" w:rsidRPr="003F32B3" w14:paraId="725E89C0" w14:textId="77777777" w:rsidTr="00D22AFF">
        <w:trPr>
          <w:trHeight w:val="242"/>
        </w:trPr>
        <w:tc>
          <w:tcPr>
            <w:tcW w:w="1943" w:type="dxa"/>
            <w:vAlign w:val="center"/>
          </w:tcPr>
          <w:p w14:paraId="26A582DA" w14:textId="357A514A" w:rsidR="00602AEF" w:rsidRDefault="00602AEF" w:rsidP="00602AEF">
            <w:pPr>
              <w:pStyle w:val="a7"/>
              <w:spacing w:after="0" w:line="276" w:lineRule="auto"/>
              <w:ind w:firstLine="0"/>
              <w:jc w:val="center"/>
              <w:rPr>
                <w:szCs w:val="28"/>
                <w:lang w:val="en-US"/>
              </w:rPr>
            </w:pPr>
            <w:r w:rsidRPr="00273AFF">
              <w:rPr>
                <w:szCs w:val="28"/>
                <w:lang w:val="en-US"/>
              </w:rPr>
              <w:t>DD</w:t>
            </w:r>
            <w:r>
              <w:rPr>
                <w:szCs w:val="28"/>
              </w:rPr>
              <w:t>5</w:t>
            </w:r>
          </w:p>
        </w:tc>
        <w:tc>
          <w:tcPr>
            <w:tcW w:w="1454" w:type="dxa"/>
            <w:vAlign w:val="center"/>
          </w:tcPr>
          <w:p w14:paraId="3699B5E5" w14:textId="3A2915B1" w:rsidR="00602AEF" w:rsidRPr="003F32B3" w:rsidRDefault="00602AEF" w:rsidP="00602AEF">
            <w:pPr>
              <w:pStyle w:val="a7"/>
              <w:spacing w:after="0" w:line="276" w:lineRule="auto"/>
              <w:ind w:firstLine="0"/>
              <w:jc w:val="center"/>
              <w:rPr>
                <w:szCs w:val="28"/>
                <w:shd w:val="clear" w:color="auto" w:fill="FFFFFF"/>
              </w:rPr>
            </w:pPr>
            <w:r w:rsidRPr="004D385D">
              <w:rPr>
                <w:szCs w:val="28"/>
                <w:shd w:val="clear" w:color="auto" w:fill="FFFFFF"/>
              </w:rPr>
              <w:t>КР</w:t>
            </w:r>
            <w:r>
              <w:rPr>
                <w:szCs w:val="28"/>
                <w:shd w:val="clear" w:color="auto" w:fill="FFFFFF"/>
              </w:rPr>
              <w:t>580ВА86</w:t>
            </w:r>
          </w:p>
        </w:tc>
        <w:tc>
          <w:tcPr>
            <w:tcW w:w="4581" w:type="dxa"/>
            <w:vAlign w:val="center"/>
          </w:tcPr>
          <w:p w14:paraId="7777355F"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5279C60A" w14:textId="33477A91" w:rsidR="00602AEF" w:rsidRPr="003F32B3" w:rsidRDefault="00602AEF" w:rsidP="00602AEF">
            <w:pPr>
              <w:pStyle w:val="a7"/>
              <w:spacing w:after="0" w:line="276" w:lineRule="auto"/>
              <w:ind w:firstLine="0"/>
              <w:rPr>
                <w:szCs w:val="28"/>
                <w:shd w:val="clear" w:color="auto" w:fill="FFFFFF"/>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24AF4108" w14:textId="5835ECA8" w:rsidR="00602AEF" w:rsidRPr="003F32B3" w:rsidRDefault="00602AEF" w:rsidP="00602AEF">
            <w:pPr>
              <w:pStyle w:val="a7"/>
              <w:spacing w:after="0" w:line="276" w:lineRule="auto"/>
              <w:ind w:firstLine="0"/>
              <w:jc w:val="center"/>
              <w:rPr>
                <w:szCs w:val="28"/>
              </w:rPr>
            </w:pPr>
            <w:r>
              <w:rPr>
                <w:szCs w:val="28"/>
              </w:rPr>
              <w:t>2140.20-1</w:t>
            </w:r>
          </w:p>
        </w:tc>
      </w:tr>
      <w:tr w:rsidR="00602AEF" w:rsidRPr="003F32B3" w14:paraId="3CC8F53F" w14:textId="77777777" w:rsidTr="00D22AFF">
        <w:trPr>
          <w:trHeight w:val="242"/>
        </w:trPr>
        <w:tc>
          <w:tcPr>
            <w:tcW w:w="1943" w:type="dxa"/>
            <w:vAlign w:val="center"/>
          </w:tcPr>
          <w:p w14:paraId="2FD76D48" w14:textId="465FE98C" w:rsidR="00602AEF" w:rsidRDefault="00602AEF" w:rsidP="00602AEF">
            <w:pPr>
              <w:pStyle w:val="a7"/>
              <w:spacing w:after="0" w:line="276" w:lineRule="auto"/>
              <w:ind w:firstLine="0"/>
              <w:jc w:val="center"/>
              <w:rPr>
                <w:szCs w:val="28"/>
                <w:lang w:val="en-US"/>
              </w:rPr>
            </w:pPr>
            <w:r w:rsidRPr="00273AFF">
              <w:rPr>
                <w:szCs w:val="28"/>
                <w:lang w:val="en-US"/>
              </w:rPr>
              <w:t>DD</w:t>
            </w:r>
            <w:r>
              <w:rPr>
                <w:szCs w:val="28"/>
              </w:rPr>
              <w:t xml:space="preserve">6, </w:t>
            </w:r>
            <w:r>
              <w:rPr>
                <w:szCs w:val="28"/>
                <w:lang w:val="en-US"/>
              </w:rPr>
              <w:t>DD12</w:t>
            </w:r>
          </w:p>
        </w:tc>
        <w:tc>
          <w:tcPr>
            <w:tcW w:w="1454" w:type="dxa"/>
            <w:vAlign w:val="center"/>
          </w:tcPr>
          <w:p w14:paraId="76883799" w14:textId="661998B8" w:rsidR="00602AEF" w:rsidRPr="003F32B3" w:rsidRDefault="00602AEF" w:rsidP="00602AEF">
            <w:pPr>
              <w:pStyle w:val="a7"/>
              <w:spacing w:after="0" w:line="276" w:lineRule="auto"/>
              <w:ind w:firstLine="0"/>
              <w:jc w:val="center"/>
              <w:rPr>
                <w:szCs w:val="28"/>
                <w:shd w:val="clear" w:color="auto" w:fill="FFFFFF"/>
              </w:rPr>
            </w:pPr>
            <w:r w:rsidRPr="004D385D">
              <w:rPr>
                <w:szCs w:val="28"/>
                <w:shd w:val="clear" w:color="auto" w:fill="FFFFFF"/>
              </w:rPr>
              <w:t>К</w:t>
            </w:r>
            <w:r>
              <w:rPr>
                <w:szCs w:val="28"/>
                <w:shd w:val="clear" w:color="auto" w:fill="FFFFFF"/>
              </w:rPr>
              <w:t>589ИР1</w:t>
            </w:r>
            <w:r w:rsidRPr="004D385D">
              <w:rPr>
                <w:szCs w:val="28"/>
                <w:shd w:val="clear" w:color="auto" w:fill="FFFFFF"/>
              </w:rPr>
              <w:t>2</w:t>
            </w:r>
          </w:p>
        </w:tc>
        <w:tc>
          <w:tcPr>
            <w:tcW w:w="4581" w:type="dxa"/>
            <w:vAlign w:val="center"/>
          </w:tcPr>
          <w:p w14:paraId="739B57CD"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7547EC1C" w14:textId="29843601"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6339D5B9" w14:textId="5AAB0BDF" w:rsidR="00602AEF" w:rsidRPr="003F32B3" w:rsidRDefault="00602AEF" w:rsidP="00602AEF">
            <w:pPr>
              <w:pStyle w:val="a7"/>
              <w:spacing w:after="0" w:line="276" w:lineRule="auto"/>
              <w:ind w:firstLine="0"/>
              <w:jc w:val="center"/>
              <w:rPr>
                <w:szCs w:val="28"/>
              </w:rPr>
            </w:pPr>
            <w:r>
              <w:rPr>
                <w:szCs w:val="28"/>
              </w:rPr>
              <w:t>239.24-2</w:t>
            </w:r>
          </w:p>
        </w:tc>
      </w:tr>
      <w:tr w:rsidR="00602AEF" w:rsidRPr="003F32B3" w14:paraId="6D477FC2" w14:textId="77777777" w:rsidTr="00D22AFF">
        <w:trPr>
          <w:trHeight w:val="242"/>
        </w:trPr>
        <w:tc>
          <w:tcPr>
            <w:tcW w:w="1943" w:type="dxa"/>
            <w:vAlign w:val="center"/>
          </w:tcPr>
          <w:p w14:paraId="04753FF7" w14:textId="09A66405" w:rsidR="00602AEF" w:rsidRDefault="00602AEF" w:rsidP="00602AEF">
            <w:pPr>
              <w:pStyle w:val="a7"/>
              <w:spacing w:after="0" w:line="276" w:lineRule="auto"/>
              <w:ind w:firstLine="0"/>
              <w:jc w:val="center"/>
              <w:rPr>
                <w:szCs w:val="28"/>
                <w:lang w:val="en-US"/>
              </w:rPr>
            </w:pPr>
            <w:r w:rsidRPr="00273AFF">
              <w:rPr>
                <w:szCs w:val="28"/>
                <w:lang w:val="en-US"/>
              </w:rPr>
              <w:t>DD</w:t>
            </w:r>
            <w:r>
              <w:rPr>
                <w:szCs w:val="28"/>
              </w:rPr>
              <w:t xml:space="preserve">7, </w:t>
            </w:r>
            <w:r>
              <w:rPr>
                <w:szCs w:val="28"/>
                <w:lang w:val="en-US"/>
              </w:rPr>
              <w:t>DD9</w:t>
            </w:r>
          </w:p>
        </w:tc>
        <w:tc>
          <w:tcPr>
            <w:tcW w:w="1454" w:type="dxa"/>
            <w:vAlign w:val="center"/>
          </w:tcPr>
          <w:p w14:paraId="2123A48C" w14:textId="76E9C9E1" w:rsidR="00602AEF" w:rsidRPr="003F32B3" w:rsidRDefault="00602AEF" w:rsidP="00602AEF">
            <w:pPr>
              <w:pStyle w:val="a7"/>
              <w:spacing w:after="0" w:line="276" w:lineRule="auto"/>
              <w:ind w:firstLine="0"/>
              <w:jc w:val="center"/>
              <w:rPr>
                <w:szCs w:val="28"/>
                <w:shd w:val="clear" w:color="auto" w:fill="FFFFFF"/>
              </w:rPr>
            </w:pPr>
            <w:r w:rsidRPr="004D385D">
              <w:rPr>
                <w:szCs w:val="28"/>
                <w:shd w:val="clear" w:color="auto" w:fill="FFFFFF"/>
              </w:rPr>
              <w:t>К</w:t>
            </w:r>
            <w:r>
              <w:rPr>
                <w:szCs w:val="28"/>
                <w:shd w:val="clear" w:color="auto" w:fill="FFFFFF"/>
              </w:rPr>
              <w:t>Р1533ТМ9</w:t>
            </w:r>
          </w:p>
        </w:tc>
        <w:tc>
          <w:tcPr>
            <w:tcW w:w="4581" w:type="dxa"/>
            <w:vAlign w:val="center"/>
          </w:tcPr>
          <w:p w14:paraId="565E9148"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2C21D666" w14:textId="04F86190"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292AE2B2" w14:textId="30154A39" w:rsidR="00602AEF" w:rsidRPr="003F32B3" w:rsidRDefault="00602AEF" w:rsidP="00602AEF">
            <w:pPr>
              <w:pStyle w:val="a7"/>
              <w:spacing w:after="0" w:line="276" w:lineRule="auto"/>
              <w:ind w:firstLine="0"/>
              <w:jc w:val="center"/>
              <w:rPr>
                <w:szCs w:val="28"/>
              </w:rPr>
            </w:pPr>
            <w:r>
              <w:rPr>
                <w:szCs w:val="28"/>
              </w:rPr>
              <w:t>238.16-1</w:t>
            </w:r>
          </w:p>
        </w:tc>
      </w:tr>
      <w:tr w:rsidR="00602AEF" w:rsidRPr="003F32B3" w14:paraId="563ACC69" w14:textId="77777777" w:rsidTr="00D22AFF">
        <w:trPr>
          <w:trHeight w:val="242"/>
        </w:trPr>
        <w:tc>
          <w:tcPr>
            <w:tcW w:w="1943" w:type="dxa"/>
            <w:vAlign w:val="center"/>
          </w:tcPr>
          <w:p w14:paraId="6AFD1F0C" w14:textId="2CE626A2" w:rsidR="00602AEF" w:rsidRDefault="00602AEF" w:rsidP="00602AEF">
            <w:pPr>
              <w:pStyle w:val="a7"/>
              <w:spacing w:after="0" w:line="276" w:lineRule="auto"/>
              <w:ind w:firstLine="0"/>
              <w:jc w:val="center"/>
              <w:rPr>
                <w:szCs w:val="28"/>
                <w:lang w:val="en-US"/>
              </w:rPr>
            </w:pPr>
            <w:r w:rsidRPr="00273AFF">
              <w:rPr>
                <w:szCs w:val="28"/>
                <w:lang w:val="en-US"/>
              </w:rPr>
              <w:t>DD</w:t>
            </w:r>
            <w:r>
              <w:rPr>
                <w:szCs w:val="28"/>
              </w:rPr>
              <w:t xml:space="preserve">10, </w:t>
            </w:r>
            <w:r>
              <w:rPr>
                <w:szCs w:val="28"/>
                <w:lang w:val="en-US"/>
              </w:rPr>
              <w:t>DD11</w:t>
            </w:r>
          </w:p>
        </w:tc>
        <w:tc>
          <w:tcPr>
            <w:tcW w:w="1454" w:type="dxa"/>
            <w:vAlign w:val="center"/>
          </w:tcPr>
          <w:p w14:paraId="0B9D0D05" w14:textId="7A26A785" w:rsidR="00602AEF" w:rsidRPr="003F32B3" w:rsidRDefault="00602AEF" w:rsidP="00602AEF">
            <w:pPr>
              <w:pStyle w:val="a7"/>
              <w:spacing w:after="0" w:line="276" w:lineRule="auto"/>
              <w:ind w:firstLine="0"/>
              <w:jc w:val="center"/>
              <w:rPr>
                <w:szCs w:val="28"/>
                <w:shd w:val="clear" w:color="auto" w:fill="FFFFFF"/>
              </w:rPr>
            </w:pPr>
            <w:r w:rsidRPr="004D385D">
              <w:rPr>
                <w:szCs w:val="28"/>
                <w:shd w:val="clear" w:color="auto" w:fill="FFFFFF"/>
              </w:rPr>
              <w:t>К</w:t>
            </w:r>
            <w:r>
              <w:rPr>
                <w:szCs w:val="28"/>
                <w:shd w:val="clear" w:color="auto" w:fill="FFFFFF"/>
              </w:rPr>
              <w:t>Р1533ЛА9</w:t>
            </w:r>
          </w:p>
        </w:tc>
        <w:tc>
          <w:tcPr>
            <w:tcW w:w="4581" w:type="dxa"/>
            <w:vAlign w:val="center"/>
          </w:tcPr>
          <w:p w14:paraId="62DBC2D3"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23091D75" w14:textId="23CE0500"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2FBBE487" w14:textId="468122CC" w:rsidR="00602AEF" w:rsidRPr="003F32B3" w:rsidRDefault="00602AEF" w:rsidP="00602AEF">
            <w:pPr>
              <w:pStyle w:val="a7"/>
              <w:spacing w:after="0" w:line="276" w:lineRule="auto"/>
              <w:ind w:firstLine="0"/>
              <w:jc w:val="center"/>
              <w:rPr>
                <w:szCs w:val="28"/>
              </w:rPr>
            </w:pPr>
            <w:r w:rsidRPr="00F527C3">
              <w:rPr>
                <w:szCs w:val="28"/>
              </w:rPr>
              <w:t>2102Ю.14-В</w:t>
            </w:r>
          </w:p>
        </w:tc>
      </w:tr>
      <w:tr w:rsidR="00602AEF" w:rsidRPr="003F32B3" w14:paraId="28BC4CCA" w14:textId="77777777" w:rsidTr="00D22AFF">
        <w:trPr>
          <w:trHeight w:val="242"/>
        </w:trPr>
        <w:tc>
          <w:tcPr>
            <w:tcW w:w="1943" w:type="dxa"/>
            <w:vAlign w:val="center"/>
          </w:tcPr>
          <w:p w14:paraId="28C0A8EB" w14:textId="7BF7C5B4" w:rsidR="00602AEF" w:rsidRDefault="00602AEF" w:rsidP="00602AEF">
            <w:pPr>
              <w:pStyle w:val="a7"/>
              <w:spacing w:after="0" w:line="276" w:lineRule="auto"/>
              <w:ind w:firstLine="0"/>
              <w:jc w:val="center"/>
              <w:rPr>
                <w:szCs w:val="28"/>
                <w:lang w:val="en-US"/>
              </w:rPr>
            </w:pPr>
            <w:r w:rsidRPr="00273AFF">
              <w:rPr>
                <w:szCs w:val="28"/>
                <w:lang w:val="en-US"/>
              </w:rPr>
              <w:t>DD</w:t>
            </w:r>
            <w:r>
              <w:rPr>
                <w:szCs w:val="28"/>
              </w:rPr>
              <w:t>13</w:t>
            </w:r>
          </w:p>
        </w:tc>
        <w:tc>
          <w:tcPr>
            <w:tcW w:w="1454" w:type="dxa"/>
            <w:vAlign w:val="center"/>
          </w:tcPr>
          <w:p w14:paraId="021D11DF" w14:textId="24717CC7" w:rsidR="00602AEF" w:rsidRPr="003F32B3" w:rsidRDefault="00602AEF" w:rsidP="00602AEF">
            <w:pPr>
              <w:pStyle w:val="a7"/>
              <w:spacing w:after="0" w:line="276" w:lineRule="auto"/>
              <w:ind w:firstLine="0"/>
              <w:jc w:val="center"/>
              <w:rPr>
                <w:szCs w:val="28"/>
                <w:shd w:val="clear" w:color="auto" w:fill="FFFFFF"/>
              </w:rPr>
            </w:pPr>
            <w:r w:rsidRPr="004D385D">
              <w:rPr>
                <w:szCs w:val="28"/>
                <w:shd w:val="clear" w:color="auto" w:fill="FFFFFF"/>
              </w:rPr>
              <w:t>К</w:t>
            </w:r>
            <w:r>
              <w:rPr>
                <w:szCs w:val="28"/>
                <w:shd w:val="clear" w:color="auto" w:fill="FFFFFF"/>
              </w:rPr>
              <w:t>Р556РТ7</w:t>
            </w:r>
          </w:p>
        </w:tc>
        <w:tc>
          <w:tcPr>
            <w:tcW w:w="4581" w:type="dxa"/>
            <w:vAlign w:val="center"/>
          </w:tcPr>
          <w:p w14:paraId="36E3977E"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0434AF7" w14:textId="54378FB8"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209FACFE" w14:textId="4E80A934" w:rsidR="00602AEF" w:rsidRPr="003F32B3" w:rsidRDefault="00602AEF" w:rsidP="00602AEF">
            <w:pPr>
              <w:pStyle w:val="a7"/>
              <w:spacing w:after="0" w:line="276" w:lineRule="auto"/>
              <w:ind w:firstLine="0"/>
              <w:jc w:val="center"/>
              <w:rPr>
                <w:szCs w:val="28"/>
              </w:rPr>
            </w:pPr>
            <w:r>
              <w:rPr>
                <w:szCs w:val="28"/>
              </w:rPr>
              <w:t>405.24-2</w:t>
            </w:r>
          </w:p>
        </w:tc>
      </w:tr>
      <w:tr w:rsidR="00602AEF" w:rsidRPr="003F32B3" w14:paraId="1C75738E" w14:textId="77777777" w:rsidTr="00D22AFF">
        <w:trPr>
          <w:trHeight w:val="242"/>
        </w:trPr>
        <w:tc>
          <w:tcPr>
            <w:tcW w:w="1943" w:type="dxa"/>
            <w:vAlign w:val="center"/>
          </w:tcPr>
          <w:p w14:paraId="5ADAA3EB" w14:textId="37A4E9CC" w:rsidR="00602AEF" w:rsidRDefault="00602AEF" w:rsidP="00602AEF">
            <w:pPr>
              <w:pStyle w:val="a7"/>
              <w:spacing w:after="0" w:line="276" w:lineRule="auto"/>
              <w:ind w:firstLine="0"/>
              <w:jc w:val="center"/>
              <w:rPr>
                <w:szCs w:val="28"/>
                <w:lang w:val="en-US"/>
              </w:rPr>
            </w:pPr>
            <w:r w:rsidRPr="00273AFF">
              <w:rPr>
                <w:szCs w:val="28"/>
                <w:lang w:val="en-US"/>
              </w:rPr>
              <w:t>DD</w:t>
            </w:r>
            <w:r>
              <w:rPr>
                <w:szCs w:val="28"/>
              </w:rPr>
              <w:t xml:space="preserve">14, </w:t>
            </w:r>
            <w:r>
              <w:rPr>
                <w:szCs w:val="28"/>
                <w:lang w:val="en-US"/>
              </w:rPr>
              <w:t>DD15</w:t>
            </w:r>
          </w:p>
        </w:tc>
        <w:tc>
          <w:tcPr>
            <w:tcW w:w="1454" w:type="dxa"/>
            <w:vAlign w:val="center"/>
          </w:tcPr>
          <w:p w14:paraId="10CF539A" w14:textId="33088F92" w:rsidR="00602AEF" w:rsidRPr="003F32B3" w:rsidRDefault="00602AEF" w:rsidP="00602AEF">
            <w:pPr>
              <w:pStyle w:val="a7"/>
              <w:spacing w:after="0" w:line="276" w:lineRule="auto"/>
              <w:ind w:firstLine="0"/>
              <w:jc w:val="center"/>
              <w:rPr>
                <w:szCs w:val="28"/>
                <w:shd w:val="clear" w:color="auto" w:fill="FFFFFF"/>
              </w:rPr>
            </w:pPr>
            <w:r w:rsidRPr="004D385D">
              <w:rPr>
                <w:szCs w:val="28"/>
                <w:shd w:val="clear" w:color="auto" w:fill="FFFFFF"/>
              </w:rPr>
              <w:t>К</w:t>
            </w:r>
            <w:r>
              <w:rPr>
                <w:szCs w:val="28"/>
                <w:shd w:val="clear" w:color="auto" w:fill="FFFFFF"/>
              </w:rPr>
              <w:t>Р1533ИД7</w:t>
            </w:r>
          </w:p>
        </w:tc>
        <w:tc>
          <w:tcPr>
            <w:tcW w:w="4581" w:type="dxa"/>
            <w:vAlign w:val="center"/>
          </w:tcPr>
          <w:p w14:paraId="32ADA2AB"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7CC6FDA1" w14:textId="4A465BC1" w:rsidR="00602AEF" w:rsidRPr="003F32B3" w:rsidRDefault="00602AEF" w:rsidP="00602AE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366" w:type="dxa"/>
            <w:vAlign w:val="center"/>
          </w:tcPr>
          <w:p w14:paraId="78FCFCA6" w14:textId="522E1BA7" w:rsidR="00602AEF" w:rsidRPr="003F32B3" w:rsidRDefault="00602AEF" w:rsidP="00602AEF">
            <w:pPr>
              <w:pStyle w:val="a7"/>
              <w:spacing w:after="0" w:line="276" w:lineRule="auto"/>
              <w:ind w:firstLine="0"/>
              <w:jc w:val="center"/>
              <w:rPr>
                <w:szCs w:val="28"/>
              </w:rPr>
            </w:pPr>
            <w:r>
              <w:rPr>
                <w:szCs w:val="28"/>
              </w:rPr>
              <w:t>238.16-1</w:t>
            </w:r>
          </w:p>
        </w:tc>
      </w:tr>
      <w:tr w:rsidR="00602AEF" w:rsidRPr="003F32B3" w14:paraId="2DAFE0E7" w14:textId="77777777" w:rsidTr="00D22AFF">
        <w:trPr>
          <w:trHeight w:val="242"/>
        </w:trPr>
        <w:tc>
          <w:tcPr>
            <w:tcW w:w="1943" w:type="dxa"/>
            <w:vAlign w:val="center"/>
          </w:tcPr>
          <w:p w14:paraId="04FC3A98" w14:textId="6712B429" w:rsidR="00602AEF" w:rsidRPr="00273AFF" w:rsidRDefault="00602AEF" w:rsidP="00602AEF">
            <w:pPr>
              <w:pStyle w:val="a7"/>
              <w:spacing w:after="0" w:line="276" w:lineRule="auto"/>
              <w:ind w:firstLine="0"/>
              <w:jc w:val="center"/>
              <w:rPr>
                <w:szCs w:val="28"/>
                <w:lang w:val="en-US"/>
              </w:rPr>
            </w:pPr>
            <w:r>
              <w:rPr>
                <w:szCs w:val="28"/>
                <w:lang w:val="en-US"/>
              </w:rPr>
              <w:t>DD16-DD20</w:t>
            </w:r>
          </w:p>
        </w:tc>
        <w:tc>
          <w:tcPr>
            <w:tcW w:w="1454" w:type="dxa"/>
            <w:vAlign w:val="center"/>
          </w:tcPr>
          <w:p w14:paraId="5B607D1C" w14:textId="53967C95" w:rsidR="00602AEF" w:rsidRPr="004D385D" w:rsidRDefault="00602AEF" w:rsidP="00602AEF">
            <w:pPr>
              <w:pStyle w:val="a7"/>
              <w:spacing w:after="0" w:line="276" w:lineRule="auto"/>
              <w:ind w:firstLine="0"/>
              <w:jc w:val="center"/>
              <w:rPr>
                <w:szCs w:val="28"/>
                <w:shd w:val="clear" w:color="auto" w:fill="FFFFFF"/>
              </w:rPr>
            </w:pPr>
            <w:r>
              <w:rPr>
                <w:szCs w:val="28"/>
                <w:shd w:val="clear" w:color="auto" w:fill="FFFFFF"/>
                <w:lang w:val="en-US"/>
              </w:rPr>
              <w:t>КР</w:t>
            </w:r>
            <w:r>
              <w:rPr>
                <w:szCs w:val="28"/>
                <w:shd w:val="clear" w:color="auto" w:fill="FFFFFF"/>
              </w:rPr>
              <w:t>514ИД2</w:t>
            </w:r>
          </w:p>
        </w:tc>
        <w:tc>
          <w:tcPr>
            <w:tcW w:w="4581" w:type="dxa"/>
            <w:vAlign w:val="center"/>
          </w:tcPr>
          <w:p w14:paraId="4F364B5A" w14:textId="77777777" w:rsidR="00602AEF" w:rsidRPr="00273AFF" w:rsidRDefault="00602AEF" w:rsidP="00602AE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1FAC753D" w14:textId="70F592C2" w:rsidR="00602AEF" w:rsidRPr="00602AEF" w:rsidRDefault="00602AEF" w:rsidP="00602AEF">
            <w:pPr>
              <w:pStyle w:val="a7"/>
              <w:spacing w:after="0" w:line="276" w:lineRule="auto"/>
              <w:ind w:firstLine="0"/>
              <w:rPr>
                <w:szCs w:val="28"/>
              </w:rPr>
            </w:pPr>
            <w:r>
              <w:rPr>
                <w:szCs w:val="28"/>
              </w:rPr>
              <w:t>Диапазон температур (-10…+85</w:t>
            </w:r>
            <w:r w:rsidRPr="00273AFF">
              <w:rPr>
                <w:szCs w:val="28"/>
              </w:rPr>
              <w:t>)</w:t>
            </w:r>
            <w:r w:rsidRPr="00273AFF">
              <w:rPr>
                <w:szCs w:val="28"/>
                <w:vertAlign w:val="superscript"/>
              </w:rPr>
              <w:t>0</w:t>
            </w:r>
            <w:r w:rsidRPr="00273AFF">
              <w:rPr>
                <w:szCs w:val="28"/>
              </w:rPr>
              <w:t>С</w:t>
            </w:r>
          </w:p>
        </w:tc>
        <w:tc>
          <w:tcPr>
            <w:tcW w:w="1366" w:type="dxa"/>
            <w:vAlign w:val="center"/>
          </w:tcPr>
          <w:p w14:paraId="361A6560" w14:textId="19D43264" w:rsidR="00602AEF" w:rsidRDefault="00C175BA" w:rsidP="00602AEF">
            <w:pPr>
              <w:pStyle w:val="a7"/>
              <w:spacing w:after="0" w:line="276" w:lineRule="auto"/>
              <w:ind w:firstLine="0"/>
              <w:jc w:val="center"/>
              <w:rPr>
                <w:szCs w:val="28"/>
              </w:rPr>
            </w:pPr>
            <w:r>
              <w:rPr>
                <w:szCs w:val="28"/>
              </w:rPr>
              <w:t>402.16-1</w:t>
            </w:r>
          </w:p>
        </w:tc>
      </w:tr>
      <w:tr w:rsidR="00602AEF" w:rsidRPr="003F32B3" w14:paraId="6E1E04E1" w14:textId="77777777" w:rsidTr="00D22AFF">
        <w:trPr>
          <w:trHeight w:val="242"/>
        </w:trPr>
        <w:tc>
          <w:tcPr>
            <w:tcW w:w="1943" w:type="dxa"/>
            <w:vAlign w:val="center"/>
          </w:tcPr>
          <w:p w14:paraId="08E0BA6D" w14:textId="36A01C11" w:rsidR="00602AEF" w:rsidRPr="00273AFF" w:rsidRDefault="00602AEF" w:rsidP="00602AEF">
            <w:pPr>
              <w:pStyle w:val="a7"/>
              <w:spacing w:after="0" w:line="276" w:lineRule="auto"/>
              <w:ind w:firstLine="0"/>
              <w:jc w:val="center"/>
              <w:rPr>
                <w:szCs w:val="28"/>
                <w:lang w:val="en-US"/>
              </w:rPr>
            </w:pPr>
            <w:r>
              <w:rPr>
                <w:szCs w:val="28"/>
                <w:lang w:val="en-US"/>
              </w:rPr>
              <w:t>FU1, FU2</w:t>
            </w:r>
          </w:p>
        </w:tc>
        <w:tc>
          <w:tcPr>
            <w:tcW w:w="1454" w:type="dxa"/>
            <w:vAlign w:val="center"/>
          </w:tcPr>
          <w:p w14:paraId="305C94B5" w14:textId="3761802F" w:rsidR="00602AEF" w:rsidRPr="004D385D" w:rsidRDefault="00602AEF" w:rsidP="00602AEF">
            <w:pPr>
              <w:pStyle w:val="a7"/>
              <w:spacing w:after="0" w:line="276" w:lineRule="auto"/>
              <w:ind w:firstLine="0"/>
              <w:jc w:val="center"/>
              <w:rPr>
                <w:szCs w:val="28"/>
                <w:shd w:val="clear" w:color="auto" w:fill="FFFFFF"/>
              </w:rPr>
            </w:pPr>
            <w:r w:rsidRPr="009057A6">
              <w:rPr>
                <w:szCs w:val="28"/>
                <w:shd w:val="clear" w:color="auto" w:fill="FFFFFF"/>
              </w:rPr>
              <w:t>ACML-0402HC-700-T</w:t>
            </w:r>
          </w:p>
        </w:tc>
        <w:tc>
          <w:tcPr>
            <w:tcW w:w="4581" w:type="dxa"/>
            <w:vAlign w:val="center"/>
          </w:tcPr>
          <w:p w14:paraId="6AC1BB8F" w14:textId="327F53E8" w:rsidR="00602AEF" w:rsidRPr="00273AFF" w:rsidRDefault="00602AEF" w:rsidP="00602AEF">
            <w:pPr>
              <w:pStyle w:val="a7"/>
              <w:spacing w:after="0" w:line="276" w:lineRule="auto"/>
              <w:ind w:firstLine="0"/>
              <w:rPr>
                <w:szCs w:val="28"/>
                <w:lang w:val="en-US"/>
              </w:rPr>
            </w:pPr>
            <w:r>
              <w:rPr>
                <w:szCs w:val="28"/>
              </w:rPr>
              <w:t>Диапазон температур (-5</w:t>
            </w:r>
            <w:r>
              <w:rPr>
                <w:szCs w:val="28"/>
                <w:lang w:val="en-US"/>
              </w:rPr>
              <w:t>5</w:t>
            </w:r>
            <w:r>
              <w:rPr>
                <w:szCs w:val="28"/>
              </w:rPr>
              <w:t>…+125</w:t>
            </w:r>
            <w:r w:rsidRPr="00273AFF">
              <w:rPr>
                <w:szCs w:val="28"/>
              </w:rPr>
              <w:t>)</w:t>
            </w:r>
            <w:r w:rsidRPr="00273AFF">
              <w:rPr>
                <w:szCs w:val="28"/>
                <w:vertAlign w:val="superscript"/>
              </w:rPr>
              <w:t>0</w:t>
            </w:r>
            <w:r w:rsidRPr="00273AFF">
              <w:rPr>
                <w:szCs w:val="28"/>
              </w:rPr>
              <w:t>С</w:t>
            </w:r>
          </w:p>
        </w:tc>
        <w:tc>
          <w:tcPr>
            <w:tcW w:w="1366" w:type="dxa"/>
            <w:vAlign w:val="center"/>
          </w:tcPr>
          <w:p w14:paraId="25454969" w14:textId="59C2B409" w:rsidR="00602AEF" w:rsidRDefault="00602AEF" w:rsidP="00602AEF">
            <w:pPr>
              <w:pStyle w:val="a7"/>
              <w:spacing w:after="0" w:line="276" w:lineRule="auto"/>
              <w:ind w:firstLine="0"/>
              <w:jc w:val="center"/>
              <w:rPr>
                <w:szCs w:val="28"/>
              </w:rPr>
            </w:pPr>
            <w:r>
              <w:rPr>
                <w:szCs w:val="28"/>
                <w:lang w:val="en-US"/>
              </w:rPr>
              <w:t>SMD 0402</w:t>
            </w:r>
          </w:p>
        </w:tc>
      </w:tr>
      <w:tr w:rsidR="00602AEF" w:rsidRPr="003F32B3" w14:paraId="461974FD" w14:textId="77777777" w:rsidTr="00D22AFF">
        <w:trPr>
          <w:trHeight w:val="242"/>
        </w:trPr>
        <w:tc>
          <w:tcPr>
            <w:tcW w:w="1943" w:type="dxa"/>
            <w:vAlign w:val="center"/>
          </w:tcPr>
          <w:p w14:paraId="53C9457D" w14:textId="1D81A56C" w:rsidR="00602AEF" w:rsidRPr="00273AFF" w:rsidRDefault="00602AEF" w:rsidP="00602AEF">
            <w:pPr>
              <w:pStyle w:val="a7"/>
              <w:spacing w:after="0" w:line="276" w:lineRule="auto"/>
              <w:ind w:firstLine="0"/>
              <w:jc w:val="center"/>
              <w:rPr>
                <w:szCs w:val="28"/>
                <w:lang w:val="en-US"/>
              </w:rPr>
            </w:pPr>
            <w:r>
              <w:rPr>
                <w:szCs w:val="28"/>
                <w:lang w:val="en-US"/>
              </w:rPr>
              <w:t>HG1-HG4</w:t>
            </w:r>
          </w:p>
        </w:tc>
        <w:tc>
          <w:tcPr>
            <w:tcW w:w="1454" w:type="dxa"/>
            <w:vAlign w:val="center"/>
          </w:tcPr>
          <w:p w14:paraId="6B7BBBD4" w14:textId="11B3E625" w:rsidR="00602AEF" w:rsidRPr="004D385D" w:rsidRDefault="00602AEF" w:rsidP="00602AEF">
            <w:pPr>
              <w:pStyle w:val="a7"/>
              <w:spacing w:after="0" w:line="276" w:lineRule="auto"/>
              <w:ind w:firstLine="0"/>
              <w:jc w:val="center"/>
              <w:rPr>
                <w:szCs w:val="28"/>
                <w:shd w:val="clear" w:color="auto" w:fill="FFFFFF"/>
              </w:rPr>
            </w:pPr>
            <w:r>
              <w:t>АЛС324Б</w:t>
            </w:r>
          </w:p>
        </w:tc>
        <w:tc>
          <w:tcPr>
            <w:tcW w:w="4581" w:type="dxa"/>
            <w:vAlign w:val="center"/>
          </w:tcPr>
          <w:p w14:paraId="04E191AE" w14:textId="3D90DEFA" w:rsidR="00602AEF" w:rsidRPr="00602AEF" w:rsidRDefault="00602AEF" w:rsidP="00602AEF">
            <w:pPr>
              <w:pStyle w:val="a7"/>
              <w:spacing w:after="0" w:line="276" w:lineRule="auto"/>
              <w:ind w:firstLine="0"/>
              <w:rPr>
                <w:szCs w:val="28"/>
              </w:rPr>
            </w:pPr>
            <w:r>
              <w:rPr>
                <w:szCs w:val="28"/>
              </w:rPr>
              <w:t>Цифровой индикатор.</w:t>
            </w:r>
            <w:r>
              <w:rPr>
                <w:szCs w:val="28"/>
              </w:rPr>
              <w:br/>
              <w:t>Диапазон температур (-60…+70</w:t>
            </w:r>
            <w:r w:rsidRPr="00273AFF">
              <w:rPr>
                <w:szCs w:val="28"/>
              </w:rPr>
              <w:t>)</w:t>
            </w:r>
            <w:r w:rsidRPr="00273AFF">
              <w:rPr>
                <w:szCs w:val="28"/>
                <w:vertAlign w:val="superscript"/>
              </w:rPr>
              <w:t>0</w:t>
            </w:r>
            <w:r w:rsidRPr="00273AFF">
              <w:rPr>
                <w:szCs w:val="28"/>
              </w:rPr>
              <w:t>С</w:t>
            </w:r>
          </w:p>
        </w:tc>
        <w:tc>
          <w:tcPr>
            <w:tcW w:w="1366" w:type="dxa"/>
            <w:vAlign w:val="center"/>
          </w:tcPr>
          <w:p w14:paraId="5C9E75C9" w14:textId="77777777" w:rsidR="00602AEF" w:rsidRDefault="00602AEF" w:rsidP="00602AEF">
            <w:pPr>
              <w:pStyle w:val="a7"/>
              <w:spacing w:after="0" w:line="276" w:lineRule="auto"/>
              <w:ind w:firstLine="0"/>
              <w:jc w:val="center"/>
              <w:rPr>
                <w:szCs w:val="28"/>
              </w:rPr>
            </w:pPr>
          </w:p>
        </w:tc>
      </w:tr>
      <w:tr w:rsidR="00602AEF" w:rsidRPr="003F32B3" w14:paraId="0B8E8A33" w14:textId="77777777" w:rsidTr="00D22AFF">
        <w:trPr>
          <w:trHeight w:val="242"/>
        </w:trPr>
        <w:tc>
          <w:tcPr>
            <w:tcW w:w="1943" w:type="dxa"/>
            <w:vAlign w:val="center"/>
          </w:tcPr>
          <w:p w14:paraId="460058C2" w14:textId="79C6E5DF" w:rsidR="00602AEF" w:rsidRPr="00273AFF" w:rsidRDefault="00602AEF" w:rsidP="00602AEF">
            <w:pPr>
              <w:pStyle w:val="a7"/>
              <w:spacing w:after="0" w:line="276" w:lineRule="auto"/>
              <w:ind w:firstLine="0"/>
              <w:jc w:val="center"/>
              <w:rPr>
                <w:szCs w:val="28"/>
                <w:lang w:val="en-US"/>
              </w:rPr>
            </w:pPr>
            <w:r w:rsidRPr="003F32B3">
              <w:rPr>
                <w:szCs w:val="28"/>
                <w:lang w:val="en-US"/>
              </w:rPr>
              <w:t>R</w:t>
            </w:r>
            <w:r w:rsidRPr="00E14565">
              <w:rPr>
                <w:szCs w:val="28"/>
              </w:rPr>
              <w:t>1</w:t>
            </w:r>
            <w:r w:rsidRPr="003F32B3">
              <w:rPr>
                <w:szCs w:val="28"/>
              </w:rPr>
              <w:t>-</w:t>
            </w:r>
            <w:r>
              <w:rPr>
                <w:szCs w:val="28"/>
                <w:lang w:val="en-US"/>
              </w:rPr>
              <w:t>R</w:t>
            </w:r>
            <w:r>
              <w:rPr>
                <w:szCs w:val="28"/>
              </w:rPr>
              <w:t>51</w:t>
            </w:r>
          </w:p>
        </w:tc>
        <w:tc>
          <w:tcPr>
            <w:tcW w:w="1454" w:type="dxa"/>
            <w:vAlign w:val="center"/>
          </w:tcPr>
          <w:p w14:paraId="1659E4B1" w14:textId="5E6DA009" w:rsidR="00602AEF" w:rsidRPr="004D385D" w:rsidRDefault="00602AEF" w:rsidP="00602AEF">
            <w:pPr>
              <w:pStyle w:val="a7"/>
              <w:spacing w:after="0" w:line="276" w:lineRule="auto"/>
              <w:ind w:firstLine="0"/>
              <w:jc w:val="center"/>
              <w:rPr>
                <w:szCs w:val="28"/>
                <w:shd w:val="clear" w:color="auto" w:fill="FFFFFF"/>
              </w:rPr>
            </w:pPr>
            <w:r w:rsidRPr="003F32B3">
              <w:rPr>
                <w:szCs w:val="28"/>
                <w:shd w:val="clear" w:color="auto" w:fill="FFFFFF"/>
                <w:lang w:val="en-US"/>
              </w:rPr>
              <w:t>RC</w:t>
            </w:r>
          </w:p>
        </w:tc>
        <w:tc>
          <w:tcPr>
            <w:tcW w:w="4581" w:type="dxa"/>
            <w:vAlign w:val="center"/>
          </w:tcPr>
          <w:p w14:paraId="2EA15535" w14:textId="77777777" w:rsidR="00602AEF" w:rsidRPr="00551CAB" w:rsidRDefault="00602AEF" w:rsidP="00602AEF">
            <w:pPr>
              <w:pStyle w:val="a7"/>
              <w:spacing w:after="0" w:line="276" w:lineRule="auto"/>
              <w:ind w:firstLine="0"/>
              <w:rPr>
                <w:szCs w:val="28"/>
                <w:shd w:val="clear" w:color="auto" w:fill="FFFFFF"/>
              </w:rPr>
            </w:pPr>
            <w:r w:rsidRPr="003F32B3">
              <w:rPr>
                <w:szCs w:val="28"/>
                <w:shd w:val="clear" w:color="auto" w:fill="FFFFFF"/>
              </w:rPr>
              <w:t>Бескорпу</w:t>
            </w:r>
            <w:r>
              <w:rPr>
                <w:szCs w:val="28"/>
                <w:shd w:val="clear" w:color="auto" w:fill="FFFFFF"/>
              </w:rPr>
              <w:t xml:space="preserve">сные толстопленочные резисторы; </w:t>
            </w:r>
            <w:r w:rsidRPr="003F32B3">
              <w:rPr>
                <w:szCs w:val="28"/>
                <w:lang w:val="en-US"/>
              </w:rPr>
              <w:t>R</w:t>
            </w:r>
            <w:r>
              <w:rPr>
                <w:szCs w:val="28"/>
              </w:rPr>
              <w:t xml:space="preserve"> = 560Ом, 1кОм, 1.3кОм 2кОм, 8.2кОм, 10кОм;</w:t>
            </w:r>
          </w:p>
          <w:p w14:paraId="7E4EA738" w14:textId="77777777" w:rsidR="00602AEF" w:rsidRPr="003F32B3" w:rsidRDefault="00602AEF" w:rsidP="00602AEF">
            <w:pPr>
              <w:pStyle w:val="a7"/>
              <w:spacing w:after="0" w:line="276" w:lineRule="auto"/>
              <w:ind w:firstLine="0"/>
              <w:rPr>
                <w:szCs w:val="28"/>
              </w:rPr>
            </w:pPr>
            <w:r w:rsidRPr="003F32B3">
              <w:rPr>
                <w:szCs w:val="28"/>
                <w:lang w:val="en-US"/>
              </w:rPr>
              <w:t>P</w:t>
            </w:r>
            <w:r w:rsidRPr="003F32B3">
              <w:rPr>
                <w:szCs w:val="28"/>
                <w:vertAlign w:val="subscript"/>
              </w:rPr>
              <w:t>ном.</w:t>
            </w:r>
            <w:r w:rsidRPr="003F32B3">
              <w:rPr>
                <w:szCs w:val="28"/>
              </w:rPr>
              <w:t xml:space="preserve"> = 0,125 Вт; </w:t>
            </w:r>
            <w:r w:rsidRPr="003F32B3">
              <w:rPr>
                <w:szCs w:val="28"/>
                <w:lang w:val="en-US"/>
              </w:rPr>
              <w:t>U</w:t>
            </w:r>
            <w:r w:rsidRPr="003F32B3">
              <w:rPr>
                <w:szCs w:val="28"/>
                <w:vertAlign w:val="subscript"/>
              </w:rPr>
              <w:t>раб</w:t>
            </w:r>
            <w:r w:rsidRPr="003F32B3">
              <w:rPr>
                <w:szCs w:val="28"/>
              </w:rPr>
              <w:t xml:space="preserve"> = 200В;</w:t>
            </w:r>
          </w:p>
          <w:p w14:paraId="11A72874" w14:textId="2A720ECC" w:rsidR="00602AEF" w:rsidRPr="00602AEF" w:rsidRDefault="00602AEF" w:rsidP="00602AEF">
            <w:pPr>
              <w:pStyle w:val="a7"/>
              <w:spacing w:after="0" w:line="276" w:lineRule="auto"/>
              <w:ind w:firstLine="0"/>
              <w:rPr>
                <w:szCs w:val="28"/>
              </w:rPr>
            </w:pPr>
            <w:r w:rsidRPr="003F32B3">
              <w:rPr>
                <w:szCs w:val="28"/>
              </w:rPr>
              <w:t>Диапазон температуры (-55…+125)</w:t>
            </w:r>
            <w:r w:rsidRPr="003F32B3">
              <w:rPr>
                <w:szCs w:val="28"/>
                <w:vertAlign w:val="superscript"/>
              </w:rPr>
              <w:t>0</w:t>
            </w:r>
            <w:r w:rsidRPr="003F32B3">
              <w:rPr>
                <w:szCs w:val="28"/>
              </w:rPr>
              <w:t>С</w:t>
            </w:r>
          </w:p>
        </w:tc>
        <w:tc>
          <w:tcPr>
            <w:tcW w:w="1366" w:type="dxa"/>
            <w:vAlign w:val="center"/>
          </w:tcPr>
          <w:p w14:paraId="54C7AEED" w14:textId="74AE80E6" w:rsidR="00602AEF" w:rsidRDefault="00602AEF" w:rsidP="00602AEF">
            <w:pPr>
              <w:pStyle w:val="a7"/>
              <w:spacing w:after="0" w:line="276" w:lineRule="auto"/>
              <w:ind w:firstLine="0"/>
              <w:jc w:val="center"/>
              <w:rPr>
                <w:szCs w:val="28"/>
              </w:rPr>
            </w:pPr>
            <w:r w:rsidRPr="003F32B3">
              <w:rPr>
                <w:szCs w:val="28"/>
                <w:lang w:val="en-US"/>
              </w:rPr>
              <w:t>SMD 0805</w:t>
            </w:r>
          </w:p>
        </w:tc>
      </w:tr>
      <w:tr w:rsidR="00851ADF" w:rsidRPr="003F32B3" w14:paraId="09BE0C44" w14:textId="77777777" w:rsidTr="00D22AFF">
        <w:trPr>
          <w:trHeight w:val="242"/>
        </w:trPr>
        <w:tc>
          <w:tcPr>
            <w:tcW w:w="1943" w:type="dxa"/>
            <w:vAlign w:val="center"/>
          </w:tcPr>
          <w:p w14:paraId="59EEEFC8" w14:textId="206360E0" w:rsidR="00851ADF" w:rsidRPr="003F32B3" w:rsidRDefault="00851ADF" w:rsidP="00851ADF">
            <w:pPr>
              <w:pStyle w:val="a7"/>
              <w:spacing w:after="0" w:line="276" w:lineRule="auto"/>
              <w:ind w:firstLine="0"/>
              <w:jc w:val="center"/>
              <w:rPr>
                <w:szCs w:val="28"/>
                <w:lang w:val="en-US"/>
              </w:rPr>
            </w:pPr>
            <w:r>
              <w:rPr>
                <w:szCs w:val="28"/>
                <w:lang w:val="en-US"/>
              </w:rPr>
              <w:t>SA1</w:t>
            </w:r>
          </w:p>
        </w:tc>
        <w:tc>
          <w:tcPr>
            <w:tcW w:w="1454" w:type="dxa"/>
            <w:vAlign w:val="center"/>
          </w:tcPr>
          <w:p w14:paraId="3E71AA5E" w14:textId="48366B9F" w:rsidR="00851ADF" w:rsidRPr="003F32B3" w:rsidRDefault="00851ADF" w:rsidP="00851ADF">
            <w:pPr>
              <w:pStyle w:val="a7"/>
              <w:spacing w:after="0" w:line="276" w:lineRule="auto"/>
              <w:ind w:firstLine="0"/>
              <w:jc w:val="center"/>
              <w:rPr>
                <w:szCs w:val="28"/>
                <w:shd w:val="clear" w:color="auto" w:fill="FFFFFF"/>
                <w:lang w:val="en-US"/>
              </w:rPr>
            </w:pPr>
            <w:r w:rsidRPr="00A42270">
              <w:rPr>
                <w:szCs w:val="28"/>
                <w:shd w:val="clear" w:color="auto" w:fill="FFFFFF"/>
                <w:lang w:val="en-US"/>
              </w:rPr>
              <w:t>FSM2JSML</w:t>
            </w:r>
          </w:p>
        </w:tc>
        <w:tc>
          <w:tcPr>
            <w:tcW w:w="4581" w:type="dxa"/>
            <w:vAlign w:val="center"/>
          </w:tcPr>
          <w:p w14:paraId="29A1A267" w14:textId="1E287E42" w:rsidR="00851ADF" w:rsidRPr="003F32B3" w:rsidRDefault="00851ADF" w:rsidP="00851ADF">
            <w:pPr>
              <w:pStyle w:val="a7"/>
              <w:spacing w:after="0" w:line="276" w:lineRule="auto"/>
              <w:ind w:firstLine="0"/>
              <w:rPr>
                <w:szCs w:val="28"/>
                <w:shd w:val="clear" w:color="auto" w:fill="FFFFFF"/>
              </w:rPr>
            </w:pPr>
            <w:r>
              <w:rPr>
                <w:szCs w:val="28"/>
              </w:rPr>
              <w:t>Переключатель с одним полюсом и одним направлением</w:t>
            </w:r>
          </w:p>
        </w:tc>
        <w:tc>
          <w:tcPr>
            <w:tcW w:w="1366" w:type="dxa"/>
            <w:vAlign w:val="center"/>
          </w:tcPr>
          <w:p w14:paraId="38E0237C" w14:textId="128064F3" w:rsidR="00851ADF" w:rsidRPr="00851ADF" w:rsidRDefault="00851ADF" w:rsidP="00851ADF">
            <w:pPr>
              <w:pStyle w:val="a7"/>
              <w:spacing w:after="0" w:line="276" w:lineRule="auto"/>
              <w:ind w:firstLine="0"/>
              <w:jc w:val="center"/>
              <w:rPr>
                <w:szCs w:val="28"/>
              </w:rPr>
            </w:pPr>
          </w:p>
        </w:tc>
      </w:tr>
    </w:tbl>
    <w:p w14:paraId="62AD6FE1" w14:textId="77777777" w:rsidR="00851ADF" w:rsidRDefault="00851ADF" w:rsidP="00CD5A7C">
      <w:pPr>
        <w:ind w:firstLine="0"/>
      </w:pPr>
    </w:p>
    <w:p w14:paraId="249BC0CC" w14:textId="3936273C" w:rsidR="000B3E4E" w:rsidRDefault="00641416" w:rsidP="00CD5A7C">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375"/>
        <w:gridCol w:w="26"/>
        <w:gridCol w:w="4729"/>
        <w:gridCol w:w="1391"/>
      </w:tblGrid>
      <w:tr w:rsidR="00851ADF" w:rsidRPr="003F32B3" w14:paraId="5406ECDD" w14:textId="77777777" w:rsidTr="00851ADF">
        <w:trPr>
          <w:trHeight w:val="242"/>
        </w:trPr>
        <w:tc>
          <w:tcPr>
            <w:tcW w:w="1823" w:type="dxa"/>
            <w:vAlign w:val="center"/>
          </w:tcPr>
          <w:p w14:paraId="5DC3F873" w14:textId="73D0F59F" w:rsidR="00851ADF" w:rsidRDefault="00851ADF" w:rsidP="00851ADF">
            <w:pPr>
              <w:pStyle w:val="a7"/>
              <w:spacing w:after="0" w:line="276" w:lineRule="auto"/>
              <w:ind w:firstLine="0"/>
              <w:jc w:val="center"/>
              <w:rPr>
                <w:szCs w:val="28"/>
                <w:lang w:val="en-US"/>
              </w:rPr>
            </w:pPr>
            <w:r w:rsidRPr="003F32B3">
              <w:rPr>
                <w:szCs w:val="28"/>
              </w:rPr>
              <w:t>Позиционное обозначение</w:t>
            </w:r>
          </w:p>
        </w:tc>
        <w:tc>
          <w:tcPr>
            <w:tcW w:w="1631" w:type="dxa"/>
            <w:gridSpan w:val="2"/>
            <w:vAlign w:val="center"/>
          </w:tcPr>
          <w:p w14:paraId="421F327D" w14:textId="326BBA84" w:rsidR="00851ADF" w:rsidRPr="009057A6" w:rsidRDefault="00851ADF" w:rsidP="00851ADF">
            <w:pPr>
              <w:pStyle w:val="a7"/>
              <w:spacing w:after="0" w:line="276" w:lineRule="auto"/>
              <w:ind w:firstLine="0"/>
              <w:jc w:val="center"/>
              <w:rPr>
                <w:szCs w:val="28"/>
                <w:shd w:val="clear" w:color="auto" w:fill="FFFFFF"/>
              </w:rPr>
            </w:pPr>
            <w:r w:rsidRPr="003F32B3">
              <w:rPr>
                <w:szCs w:val="28"/>
              </w:rPr>
              <w:t>Тип</w:t>
            </w:r>
          </w:p>
        </w:tc>
        <w:tc>
          <w:tcPr>
            <w:tcW w:w="4521" w:type="dxa"/>
            <w:vAlign w:val="center"/>
          </w:tcPr>
          <w:p w14:paraId="41E0AFAA" w14:textId="69DF2734" w:rsidR="00851ADF" w:rsidRDefault="00851ADF" w:rsidP="00851ADF">
            <w:pPr>
              <w:pStyle w:val="a7"/>
              <w:spacing w:after="0" w:line="276" w:lineRule="auto"/>
              <w:ind w:firstLine="0"/>
              <w:rPr>
                <w:szCs w:val="28"/>
              </w:rPr>
            </w:pPr>
            <w:r w:rsidRPr="003F32B3">
              <w:rPr>
                <w:szCs w:val="28"/>
              </w:rPr>
              <w:t>Примечание</w:t>
            </w:r>
          </w:p>
        </w:tc>
        <w:tc>
          <w:tcPr>
            <w:tcW w:w="1369" w:type="dxa"/>
            <w:vAlign w:val="center"/>
          </w:tcPr>
          <w:p w14:paraId="63BFE6D2" w14:textId="30EFDA25" w:rsidR="00851ADF" w:rsidRDefault="00851ADF" w:rsidP="00851ADF">
            <w:pPr>
              <w:pStyle w:val="a7"/>
              <w:spacing w:after="0" w:line="276" w:lineRule="auto"/>
              <w:ind w:firstLine="0"/>
              <w:jc w:val="center"/>
              <w:rPr>
                <w:szCs w:val="28"/>
                <w:lang w:val="en-US"/>
              </w:rPr>
            </w:pPr>
            <w:r w:rsidRPr="003F32B3">
              <w:rPr>
                <w:szCs w:val="28"/>
              </w:rPr>
              <w:t>Корпус</w:t>
            </w:r>
          </w:p>
        </w:tc>
      </w:tr>
      <w:tr w:rsidR="00A42270" w:rsidRPr="003F32B3" w14:paraId="0903D067" w14:textId="77777777" w:rsidTr="00851ADF">
        <w:trPr>
          <w:trHeight w:val="242"/>
        </w:trPr>
        <w:tc>
          <w:tcPr>
            <w:tcW w:w="1823" w:type="dxa"/>
            <w:vAlign w:val="center"/>
          </w:tcPr>
          <w:p w14:paraId="6CF97561" w14:textId="662A24A9" w:rsidR="00A42270" w:rsidRDefault="00A42270" w:rsidP="00F77C4D">
            <w:pPr>
              <w:pStyle w:val="a7"/>
              <w:spacing w:after="0" w:line="276" w:lineRule="auto"/>
              <w:ind w:firstLine="0"/>
              <w:jc w:val="center"/>
              <w:rPr>
                <w:szCs w:val="28"/>
                <w:lang w:val="en-US"/>
              </w:rPr>
            </w:pPr>
            <w:r>
              <w:rPr>
                <w:szCs w:val="28"/>
                <w:lang w:val="en-US"/>
              </w:rPr>
              <w:t>SA2</w:t>
            </w:r>
          </w:p>
        </w:tc>
        <w:tc>
          <w:tcPr>
            <w:tcW w:w="1602" w:type="dxa"/>
            <w:vAlign w:val="center"/>
          </w:tcPr>
          <w:p w14:paraId="3918FA7B" w14:textId="26F10494" w:rsidR="00A42270" w:rsidRPr="00284464" w:rsidRDefault="000F5FA4" w:rsidP="00A42270">
            <w:pPr>
              <w:pStyle w:val="a7"/>
              <w:spacing w:after="0" w:line="276" w:lineRule="auto"/>
              <w:ind w:firstLine="0"/>
              <w:jc w:val="center"/>
              <w:rPr>
                <w:szCs w:val="28"/>
                <w:shd w:val="clear" w:color="auto" w:fill="FFFFFF"/>
                <w:lang w:val="en-US"/>
              </w:rPr>
            </w:pPr>
            <w:r w:rsidRPr="000F5FA4">
              <w:rPr>
                <w:szCs w:val="28"/>
                <w:shd w:val="clear" w:color="auto" w:fill="FFFFFF"/>
                <w:lang w:val="en-US"/>
              </w:rPr>
              <w:t>EG1218</w:t>
            </w:r>
          </w:p>
        </w:tc>
        <w:tc>
          <w:tcPr>
            <w:tcW w:w="0" w:type="auto"/>
            <w:gridSpan w:val="2"/>
            <w:vAlign w:val="center"/>
          </w:tcPr>
          <w:p w14:paraId="0E4E1E6C" w14:textId="3225FEC4" w:rsidR="00A42270" w:rsidRDefault="00BC4100" w:rsidP="00BC4100">
            <w:pPr>
              <w:pStyle w:val="a7"/>
              <w:spacing w:after="0" w:line="276" w:lineRule="auto"/>
              <w:ind w:firstLine="0"/>
              <w:rPr>
                <w:szCs w:val="28"/>
              </w:rPr>
            </w:pPr>
            <w:r>
              <w:rPr>
                <w:szCs w:val="28"/>
              </w:rPr>
              <w:t>Переключатель с одним полюсом и двумя направлением</w:t>
            </w:r>
          </w:p>
        </w:tc>
        <w:tc>
          <w:tcPr>
            <w:tcW w:w="0" w:type="auto"/>
            <w:vAlign w:val="center"/>
          </w:tcPr>
          <w:p w14:paraId="65F1D1A0" w14:textId="77777777" w:rsidR="00A42270" w:rsidRPr="00BC4100" w:rsidRDefault="00A42270" w:rsidP="00F77C4D">
            <w:pPr>
              <w:pStyle w:val="a7"/>
              <w:spacing w:after="0" w:line="276" w:lineRule="auto"/>
              <w:ind w:firstLine="0"/>
              <w:jc w:val="center"/>
              <w:rPr>
                <w:szCs w:val="28"/>
              </w:rPr>
            </w:pPr>
          </w:p>
        </w:tc>
      </w:tr>
      <w:tr w:rsidR="00284464" w:rsidRPr="003F32B3" w14:paraId="064657FB" w14:textId="77777777" w:rsidTr="00851ADF">
        <w:trPr>
          <w:trHeight w:val="242"/>
        </w:trPr>
        <w:tc>
          <w:tcPr>
            <w:tcW w:w="1823" w:type="dxa"/>
            <w:vAlign w:val="center"/>
          </w:tcPr>
          <w:p w14:paraId="37B05617" w14:textId="379A7163" w:rsidR="00284464" w:rsidRPr="00284464" w:rsidRDefault="00284464" w:rsidP="00F77C4D">
            <w:pPr>
              <w:pStyle w:val="a7"/>
              <w:spacing w:after="0" w:line="276" w:lineRule="auto"/>
              <w:ind w:firstLine="0"/>
              <w:jc w:val="center"/>
              <w:rPr>
                <w:szCs w:val="28"/>
                <w:lang w:val="en-US"/>
              </w:rPr>
            </w:pPr>
            <w:r>
              <w:rPr>
                <w:szCs w:val="28"/>
                <w:lang w:val="en-US"/>
              </w:rPr>
              <w:t>SB1-SB9</w:t>
            </w:r>
          </w:p>
        </w:tc>
        <w:tc>
          <w:tcPr>
            <w:tcW w:w="1602" w:type="dxa"/>
            <w:vAlign w:val="center"/>
          </w:tcPr>
          <w:p w14:paraId="02E37F42" w14:textId="2CC86760" w:rsidR="00284464" w:rsidRPr="003F32B3" w:rsidRDefault="00284464" w:rsidP="00F77C4D">
            <w:pPr>
              <w:pStyle w:val="a7"/>
              <w:spacing w:after="0" w:line="276" w:lineRule="auto"/>
              <w:ind w:firstLine="0"/>
              <w:jc w:val="center"/>
              <w:rPr>
                <w:szCs w:val="28"/>
                <w:shd w:val="clear" w:color="auto" w:fill="FFFFFF"/>
                <w:lang w:val="en-US"/>
              </w:rPr>
            </w:pPr>
            <w:r w:rsidRPr="00284464">
              <w:rPr>
                <w:szCs w:val="28"/>
                <w:shd w:val="clear" w:color="auto" w:fill="FFFFFF"/>
                <w:lang w:val="en-US"/>
              </w:rPr>
              <w:t>GB-25AP</w:t>
            </w:r>
          </w:p>
        </w:tc>
        <w:tc>
          <w:tcPr>
            <w:tcW w:w="0" w:type="auto"/>
            <w:gridSpan w:val="2"/>
            <w:vAlign w:val="center"/>
          </w:tcPr>
          <w:p w14:paraId="6C95C4B7" w14:textId="6FA74310" w:rsidR="00284464" w:rsidRPr="00CD7958" w:rsidRDefault="00CD7958" w:rsidP="00F77C4D">
            <w:pPr>
              <w:pStyle w:val="a7"/>
              <w:spacing w:after="0" w:line="276" w:lineRule="auto"/>
              <w:ind w:firstLine="0"/>
              <w:rPr>
                <w:szCs w:val="28"/>
              </w:rPr>
            </w:pPr>
            <w:r>
              <w:rPr>
                <w:szCs w:val="28"/>
              </w:rPr>
              <w:t>Кнопка</w:t>
            </w:r>
          </w:p>
        </w:tc>
        <w:tc>
          <w:tcPr>
            <w:tcW w:w="0" w:type="auto"/>
            <w:vAlign w:val="center"/>
          </w:tcPr>
          <w:p w14:paraId="48A89419" w14:textId="77777777" w:rsidR="00284464" w:rsidRPr="003F32B3" w:rsidRDefault="00284464" w:rsidP="00F77C4D">
            <w:pPr>
              <w:pStyle w:val="a7"/>
              <w:spacing w:after="0" w:line="276" w:lineRule="auto"/>
              <w:ind w:firstLine="0"/>
              <w:jc w:val="center"/>
              <w:rPr>
                <w:szCs w:val="28"/>
                <w:lang w:val="en-US"/>
              </w:rPr>
            </w:pPr>
          </w:p>
        </w:tc>
      </w:tr>
      <w:tr w:rsidR="003F32B3" w:rsidRPr="003F32B3" w14:paraId="0B64D853" w14:textId="77777777" w:rsidTr="00851ADF">
        <w:trPr>
          <w:trHeight w:val="242"/>
        </w:trPr>
        <w:tc>
          <w:tcPr>
            <w:tcW w:w="1823" w:type="dxa"/>
            <w:vAlign w:val="center"/>
          </w:tcPr>
          <w:p w14:paraId="0A48FB86" w14:textId="2B0F2B7A" w:rsidR="00760B7E" w:rsidRPr="003F32B3" w:rsidRDefault="000E7C7C" w:rsidP="00F77C4D">
            <w:pPr>
              <w:pStyle w:val="a7"/>
              <w:spacing w:after="0" w:line="276" w:lineRule="auto"/>
              <w:ind w:firstLine="0"/>
              <w:jc w:val="center"/>
              <w:rPr>
                <w:szCs w:val="28"/>
                <w:lang w:val="en-US"/>
              </w:rPr>
            </w:pPr>
            <w:r>
              <w:rPr>
                <w:szCs w:val="28"/>
                <w:lang w:val="en-US"/>
              </w:rPr>
              <w:t>VD1-VD4</w:t>
            </w:r>
          </w:p>
        </w:tc>
        <w:tc>
          <w:tcPr>
            <w:tcW w:w="1602" w:type="dxa"/>
            <w:vAlign w:val="center"/>
          </w:tcPr>
          <w:p w14:paraId="2CE60060" w14:textId="77777777" w:rsidR="00760B7E" w:rsidRPr="003F32B3" w:rsidRDefault="00760B7E" w:rsidP="00F77C4D">
            <w:pPr>
              <w:pStyle w:val="a7"/>
              <w:spacing w:after="0" w:line="276" w:lineRule="auto"/>
              <w:ind w:firstLine="0"/>
              <w:jc w:val="center"/>
              <w:rPr>
                <w:szCs w:val="28"/>
                <w:shd w:val="clear" w:color="auto" w:fill="FFFFFF"/>
                <w:lang w:val="en-US"/>
              </w:rPr>
            </w:pPr>
            <w:r w:rsidRPr="003F32B3">
              <w:rPr>
                <w:szCs w:val="28"/>
                <w:shd w:val="clear" w:color="auto" w:fill="FFFFFF"/>
                <w:lang w:val="en-US"/>
              </w:rPr>
              <w:t>M7</w:t>
            </w:r>
          </w:p>
        </w:tc>
        <w:tc>
          <w:tcPr>
            <w:tcW w:w="0" w:type="auto"/>
            <w:gridSpan w:val="2"/>
            <w:vAlign w:val="center"/>
          </w:tcPr>
          <w:p w14:paraId="0EA91B4D" w14:textId="77777777" w:rsidR="00760B7E" w:rsidRPr="003F32B3" w:rsidRDefault="00760B7E" w:rsidP="00F77C4D">
            <w:pPr>
              <w:pStyle w:val="a7"/>
              <w:spacing w:after="0" w:line="276" w:lineRule="auto"/>
              <w:ind w:firstLine="0"/>
              <w:rPr>
                <w:szCs w:val="28"/>
              </w:rPr>
            </w:pPr>
            <w:r w:rsidRPr="003F32B3">
              <w:rPr>
                <w:szCs w:val="28"/>
              </w:rPr>
              <w:t>Диод универсальный</w:t>
            </w:r>
          </w:p>
        </w:tc>
        <w:tc>
          <w:tcPr>
            <w:tcW w:w="0" w:type="auto"/>
            <w:vAlign w:val="center"/>
          </w:tcPr>
          <w:p w14:paraId="088903D6"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SMA</w:t>
            </w:r>
          </w:p>
        </w:tc>
      </w:tr>
      <w:tr w:rsidR="000311F4" w:rsidRPr="003F32B3" w14:paraId="2CBF5DB7" w14:textId="77777777" w:rsidTr="00851ADF">
        <w:trPr>
          <w:trHeight w:val="242"/>
        </w:trPr>
        <w:tc>
          <w:tcPr>
            <w:tcW w:w="1823" w:type="dxa"/>
            <w:vAlign w:val="center"/>
          </w:tcPr>
          <w:p w14:paraId="36CBA8BE" w14:textId="79C3187C" w:rsidR="000311F4" w:rsidRPr="000311F4" w:rsidRDefault="000311F4" w:rsidP="000311F4">
            <w:pPr>
              <w:pStyle w:val="a7"/>
              <w:spacing w:after="0" w:line="276" w:lineRule="auto"/>
              <w:ind w:firstLine="0"/>
              <w:jc w:val="center"/>
              <w:rPr>
                <w:szCs w:val="28"/>
              </w:rPr>
            </w:pPr>
            <w:r>
              <w:rPr>
                <w:szCs w:val="28"/>
                <w:lang w:val="en-US"/>
              </w:rPr>
              <w:t>VD5,</w:t>
            </w:r>
            <w:r>
              <w:rPr>
                <w:szCs w:val="28"/>
              </w:rPr>
              <w:t xml:space="preserve"> </w:t>
            </w:r>
            <w:r>
              <w:rPr>
                <w:szCs w:val="28"/>
                <w:lang w:val="en-US"/>
              </w:rPr>
              <w:t>VD6</w:t>
            </w:r>
            <w:r>
              <w:rPr>
                <w:szCs w:val="28"/>
              </w:rPr>
              <w:t xml:space="preserve">, </w:t>
            </w:r>
            <w:r>
              <w:rPr>
                <w:szCs w:val="28"/>
                <w:lang w:val="en-US"/>
              </w:rPr>
              <w:t>VD8</w:t>
            </w:r>
          </w:p>
        </w:tc>
        <w:tc>
          <w:tcPr>
            <w:tcW w:w="1602" w:type="dxa"/>
            <w:vAlign w:val="center"/>
          </w:tcPr>
          <w:p w14:paraId="76CEBE64" w14:textId="77777777" w:rsidR="000311F4" w:rsidRDefault="000311F4" w:rsidP="000311F4">
            <w:pPr>
              <w:pStyle w:val="a7"/>
              <w:spacing w:after="0" w:line="276" w:lineRule="auto"/>
              <w:ind w:firstLine="0"/>
              <w:jc w:val="center"/>
              <w:rPr>
                <w:szCs w:val="28"/>
                <w:shd w:val="clear" w:color="auto" w:fill="FFFFFF"/>
                <w:lang w:val="en-US"/>
              </w:rPr>
            </w:pPr>
            <w:r w:rsidRPr="003F32B3">
              <w:rPr>
                <w:szCs w:val="28"/>
                <w:shd w:val="clear" w:color="auto" w:fill="FFFFFF"/>
                <w:lang w:val="en-US"/>
              </w:rPr>
              <w:t>GNL-3014BC</w:t>
            </w:r>
          </w:p>
          <w:p w14:paraId="3E154A87" w14:textId="08E4788A" w:rsidR="000311F4" w:rsidRPr="003F32B3" w:rsidRDefault="000311F4" w:rsidP="000311F4">
            <w:pPr>
              <w:pStyle w:val="a7"/>
              <w:spacing w:after="0" w:line="276" w:lineRule="auto"/>
              <w:ind w:firstLine="0"/>
              <w:jc w:val="center"/>
              <w:rPr>
                <w:szCs w:val="28"/>
                <w:shd w:val="clear" w:color="auto" w:fill="FFFFFF"/>
                <w:lang w:val="en-US"/>
              </w:rPr>
            </w:pPr>
          </w:p>
        </w:tc>
        <w:tc>
          <w:tcPr>
            <w:tcW w:w="0" w:type="auto"/>
            <w:gridSpan w:val="2"/>
            <w:vAlign w:val="center"/>
          </w:tcPr>
          <w:p w14:paraId="51D8FE26" w14:textId="0D580D46" w:rsidR="000311F4" w:rsidRPr="003F32B3" w:rsidRDefault="000311F4" w:rsidP="000311F4">
            <w:pPr>
              <w:pStyle w:val="a7"/>
              <w:spacing w:after="0" w:line="276" w:lineRule="auto"/>
              <w:ind w:firstLine="0"/>
              <w:rPr>
                <w:szCs w:val="28"/>
              </w:rPr>
            </w:pPr>
            <w:r w:rsidRPr="003F32B3">
              <w:rPr>
                <w:szCs w:val="28"/>
              </w:rPr>
              <w:t>Светодиод синий</w:t>
            </w:r>
          </w:p>
        </w:tc>
        <w:tc>
          <w:tcPr>
            <w:tcW w:w="0" w:type="auto"/>
            <w:vAlign w:val="center"/>
          </w:tcPr>
          <w:p w14:paraId="0C9AE13B" w14:textId="77777777" w:rsidR="000311F4" w:rsidRPr="003F32B3" w:rsidRDefault="000311F4" w:rsidP="000311F4">
            <w:pPr>
              <w:pStyle w:val="a7"/>
              <w:spacing w:after="0" w:line="276" w:lineRule="auto"/>
              <w:ind w:firstLine="0"/>
              <w:jc w:val="center"/>
              <w:rPr>
                <w:szCs w:val="28"/>
              </w:rPr>
            </w:pPr>
          </w:p>
        </w:tc>
      </w:tr>
      <w:tr w:rsidR="000311F4" w:rsidRPr="003F32B3" w14:paraId="18DCB17D" w14:textId="77777777" w:rsidTr="00851ADF">
        <w:trPr>
          <w:trHeight w:val="242"/>
        </w:trPr>
        <w:tc>
          <w:tcPr>
            <w:tcW w:w="1823" w:type="dxa"/>
            <w:vAlign w:val="center"/>
          </w:tcPr>
          <w:p w14:paraId="447B01AF" w14:textId="32201027" w:rsidR="000311F4" w:rsidRPr="003F32B3" w:rsidRDefault="000311F4" w:rsidP="000311F4">
            <w:pPr>
              <w:pStyle w:val="a7"/>
              <w:spacing w:after="0" w:line="276" w:lineRule="auto"/>
              <w:ind w:firstLine="0"/>
              <w:jc w:val="center"/>
              <w:rPr>
                <w:szCs w:val="28"/>
              </w:rPr>
            </w:pPr>
            <w:r>
              <w:rPr>
                <w:szCs w:val="28"/>
                <w:lang w:val="en-US"/>
              </w:rPr>
              <w:t>VD7</w:t>
            </w:r>
          </w:p>
        </w:tc>
        <w:tc>
          <w:tcPr>
            <w:tcW w:w="1602" w:type="dxa"/>
            <w:vAlign w:val="center"/>
          </w:tcPr>
          <w:p w14:paraId="3DFC6600" w14:textId="1A03AE97" w:rsidR="000311F4" w:rsidRPr="003F32B3" w:rsidRDefault="000311F4" w:rsidP="000311F4">
            <w:pPr>
              <w:pStyle w:val="a7"/>
              <w:spacing w:after="0" w:line="276" w:lineRule="auto"/>
              <w:ind w:firstLine="0"/>
              <w:jc w:val="center"/>
              <w:rPr>
                <w:szCs w:val="28"/>
                <w:shd w:val="clear" w:color="auto" w:fill="FFFFFF"/>
              </w:rPr>
            </w:pPr>
            <w:r w:rsidRPr="003F32B3">
              <w:rPr>
                <w:szCs w:val="28"/>
                <w:shd w:val="clear" w:color="auto" w:fill="FFFFFF"/>
                <w:lang w:val="en-US"/>
              </w:rPr>
              <w:t>GNL-301</w:t>
            </w:r>
            <w:r w:rsidRPr="003F32B3">
              <w:rPr>
                <w:szCs w:val="28"/>
                <w:shd w:val="clear" w:color="auto" w:fill="FFFFFF"/>
              </w:rPr>
              <w:t>2</w:t>
            </w:r>
            <w:r w:rsidRPr="003F32B3">
              <w:rPr>
                <w:szCs w:val="28"/>
                <w:shd w:val="clear" w:color="auto" w:fill="FFFFFF"/>
                <w:lang w:val="en-US"/>
              </w:rPr>
              <w:t>HD</w:t>
            </w:r>
          </w:p>
        </w:tc>
        <w:tc>
          <w:tcPr>
            <w:tcW w:w="0" w:type="auto"/>
            <w:gridSpan w:val="2"/>
            <w:vAlign w:val="center"/>
          </w:tcPr>
          <w:p w14:paraId="16E1D629" w14:textId="0DA94E51" w:rsidR="000311F4" w:rsidRPr="003F32B3" w:rsidRDefault="000311F4" w:rsidP="000311F4">
            <w:pPr>
              <w:pStyle w:val="a7"/>
              <w:spacing w:after="0" w:line="276" w:lineRule="auto"/>
              <w:ind w:firstLine="0"/>
              <w:rPr>
                <w:szCs w:val="28"/>
              </w:rPr>
            </w:pPr>
            <w:r w:rsidRPr="003F32B3">
              <w:rPr>
                <w:szCs w:val="28"/>
              </w:rPr>
              <w:t xml:space="preserve">Светодиод красный </w:t>
            </w:r>
          </w:p>
        </w:tc>
        <w:tc>
          <w:tcPr>
            <w:tcW w:w="0" w:type="auto"/>
            <w:vAlign w:val="center"/>
          </w:tcPr>
          <w:p w14:paraId="70E1934C" w14:textId="77777777" w:rsidR="000311F4" w:rsidRPr="003F32B3" w:rsidRDefault="000311F4" w:rsidP="000311F4">
            <w:pPr>
              <w:pStyle w:val="a7"/>
              <w:spacing w:after="0" w:line="276" w:lineRule="auto"/>
              <w:ind w:firstLine="0"/>
              <w:jc w:val="center"/>
              <w:rPr>
                <w:szCs w:val="28"/>
              </w:rPr>
            </w:pPr>
          </w:p>
        </w:tc>
      </w:tr>
      <w:tr w:rsidR="000311F4" w:rsidRPr="003F32B3" w14:paraId="2146328D" w14:textId="77777777" w:rsidTr="00851ADF">
        <w:trPr>
          <w:trHeight w:val="1265"/>
        </w:trPr>
        <w:tc>
          <w:tcPr>
            <w:tcW w:w="1823" w:type="dxa"/>
            <w:vAlign w:val="center"/>
          </w:tcPr>
          <w:p w14:paraId="6591CB05" w14:textId="239E9BA0" w:rsidR="000311F4" w:rsidRPr="003F32B3" w:rsidRDefault="000311F4" w:rsidP="000311F4">
            <w:pPr>
              <w:pStyle w:val="a7"/>
              <w:spacing w:after="0" w:line="276" w:lineRule="auto"/>
              <w:ind w:firstLine="0"/>
              <w:jc w:val="center"/>
              <w:rPr>
                <w:szCs w:val="28"/>
                <w:lang w:val="en-US"/>
              </w:rPr>
            </w:pPr>
            <w:r>
              <w:rPr>
                <w:szCs w:val="28"/>
                <w:lang w:val="en-US"/>
              </w:rPr>
              <w:t>VT1</w:t>
            </w:r>
          </w:p>
        </w:tc>
        <w:tc>
          <w:tcPr>
            <w:tcW w:w="1602" w:type="dxa"/>
            <w:vAlign w:val="center"/>
          </w:tcPr>
          <w:p w14:paraId="25266B04" w14:textId="44CBD701" w:rsidR="000311F4" w:rsidRPr="000311F4" w:rsidRDefault="000311F4" w:rsidP="000311F4">
            <w:pPr>
              <w:pStyle w:val="a7"/>
              <w:spacing w:after="0" w:line="276" w:lineRule="auto"/>
              <w:ind w:firstLine="0"/>
              <w:jc w:val="center"/>
              <w:rPr>
                <w:szCs w:val="28"/>
                <w:shd w:val="clear" w:color="auto" w:fill="FFFFFF"/>
              </w:rPr>
            </w:pPr>
            <w:r>
              <w:rPr>
                <w:szCs w:val="28"/>
                <w:shd w:val="clear" w:color="auto" w:fill="FFFFFF"/>
              </w:rPr>
              <w:t>КТ3102Г</w:t>
            </w:r>
          </w:p>
        </w:tc>
        <w:tc>
          <w:tcPr>
            <w:tcW w:w="0" w:type="auto"/>
            <w:gridSpan w:val="2"/>
            <w:vAlign w:val="center"/>
          </w:tcPr>
          <w:p w14:paraId="53593B75" w14:textId="77777777" w:rsidR="000311F4" w:rsidRDefault="000311F4" w:rsidP="000311F4">
            <w:pPr>
              <w:spacing w:after="0" w:line="276" w:lineRule="auto"/>
              <w:ind w:firstLine="0"/>
            </w:pPr>
            <w:r>
              <w:t>Транзистор кремниевый эпитаксиально-планарной структуры p-n-p усилительный</w:t>
            </w:r>
            <w:r w:rsidRPr="000311F4">
              <w:t>, средней мощности</w:t>
            </w:r>
            <w:r w:rsidRPr="003F32B3">
              <w:t xml:space="preserve"> </w:t>
            </w:r>
          </w:p>
          <w:p w14:paraId="2EBE167F" w14:textId="214AE7AC" w:rsidR="000311F4" w:rsidRPr="003F32B3"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D71C959" w14:textId="20A7F443" w:rsidR="000311F4" w:rsidRPr="003F32B3" w:rsidRDefault="000311F4" w:rsidP="000311F4">
            <w:pPr>
              <w:pStyle w:val="a7"/>
              <w:spacing w:after="0" w:line="276" w:lineRule="auto"/>
              <w:ind w:firstLine="0"/>
              <w:jc w:val="center"/>
              <w:rPr>
                <w:szCs w:val="28"/>
                <w:lang w:val="en-US"/>
              </w:rPr>
            </w:pPr>
            <w:r>
              <w:rPr>
                <w:szCs w:val="28"/>
                <w:lang w:val="en-US"/>
              </w:rPr>
              <w:t>TO-18</w:t>
            </w:r>
          </w:p>
        </w:tc>
      </w:tr>
      <w:tr w:rsidR="000311F4" w:rsidRPr="003F32B3" w14:paraId="7BC53551" w14:textId="77777777" w:rsidTr="00851ADF">
        <w:trPr>
          <w:trHeight w:val="1265"/>
        </w:trPr>
        <w:tc>
          <w:tcPr>
            <w:tcW w:w="1823" w:type="dxa"/>
            <w:vAlign w:val="center"/>
          </w:tcPr>
          <w:p w14:paraId="57C658CC" w14:textId="579B5844" w:rsidR="000311F4" w:rsidRPr="003F32B3" w:rsidRDefault="000311F4" w:rsidP="000311F4">
            <w:pPr>
              <w:pStyle w:val="a7"/>
              <w:spacing w:after="0" w:line="276" w:lineRule="auto"/>
              <w:ind w:firstLine="0"/>
              <w:jc w:val="center"/>
              <w:rPr>
                <w:szCs w:val="28"/>
                <w:lang w:val="en-US"/>
              </w:rPr>
            </w:pPr>
            <w:r>
              <w:rPr>
                <w:szCs w:val="28"/>
                <w:lang w:val="en-US"/>
              </w:rPr>
              <w:t>VT2</w:t>
            </w:r>
          </w:p>
        </w:tc>
        <w:tc>
          <w:tcPr>
            <w:tcW w:w="1602" w:type="dxa"/>
            <w:vAlign w:val="center"/>
          </w:tcPr>
          <w:p w14:paraId="6F495D5A" w14:textId="67C28323" w:rsidR="000311F4" w:rsidRPr="003F32B3" w:rsidRDefault="000311F4" w:rsidP="000311F4">
            <w:pPr>
              <w:pStyle w:val="a7"/>
              <w:spacing w:after="0" w:line="276" w:lineRule="auto"/>
              <w:ind w:firstLine="0"/>
              <w:jc w:val="center"/>
              <w:rPr>
                <w:szCs w:val="28"/>
                <w:shd w:val="clear" w:color="auto" w:fill="FFFFFF"/>
                <w:lang w:val="en-US"/>
              </w:rPr>
            </w:pPr>
            <w:r w:rsidRPr="000311F4">
              <w:rPr>
                <w:szCs w:val="28"/>
                <w:shd w:val="clear" w:color="auto" w:fill="FFFFFF"/>
                <w:lang w:val="en-US"/>
              </w:rPr>
              <w:t>КТ502Г</w:t>
            </w:r>
          </w:p>
        </w:tc>
        <w:tc>
          <w:tcPr>
            <w:tcW w:w="0" w:type="auto"/>
            <w:gridSpan w:val="2"/>
            <w:vAlign w:val="center"/>
          </w:tcPr>
          <w:p w14:paraId="728D6EBE" w14:textId="77777777" w:rsidR="000311F4" w:rsidRDefault="000311F4" w:rsidP="000311F4">
            <w:pPr>
              <w:spacing w:after="0" w:line="276" w:lineRule="auto"/>
              <w:ind w:firstLine="0"/>
            </w:pPr>
            <w:r>
              <w:t>Транзистор кремниевый эпитаксиально-планарной структуры p-n-p усилительный</w:t>
            </w:r>
            <w:r w:rsidRPr="000311F4">
              <w:t>, средней мощности</w:t>
            </w:r>
          </w:p>
          <w:p w14:paraId="6C8F3E54" w14:textId="36DE53A7" w:rsidR="000311F4" w:rsidRPr="000311F4"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E570770" w14:textId="670C22B5" w:rsidR="000311F4" w:rsidRPr="000311F4" w:rsidRDefault="000311F4" w:rsidP="000311F4">
            <w:pPr>
              <w:pStyle w:val="a7"/>
              <w:spacing w:after="0" w:line="276" w:lineRule="auto"/>
              <w:ind w:firstLine="0"/>
              <w:jc w:val="center"/>
              <w:rPr>
                <w:szCs w:val="28"/>
              </w:rPr>
            </w:pPr>
            <w:r>
              <w:rPr>
                <w:szCs w:val="28"/>
                <w:lang w:val="en-US"/>
              </w:rPr>
              <w:t>ТО-92</w:t>
            </w:r>
          </w:p>
        </w:tc>
      </w:tr>
      <w:tr w:rsidR="00CD7958" w:rsidRPr="003F32B3" w14:paraId="453042F1" w14:textId="77777777" w:rsidTr="00851ADF">
        <w:trPr>
          <w:trHeight w:val="1265"/>
        </w:trPr>
        <w:tc>
          <w:tcPr>
            <w:tcW w:w="1823" w:type="dxa"/>
            <w:vAlign w:val="center"/>
          </w:tcPr>
          <w:p w14:paraId="450C4FBB" w14:textId="255CACBA" w:rsidR="00CD7958" w:rsidRDefault="00CD7958" w:rsidP="000311F4">
            <w:pPr>
              <w:pStyle w:val="a7"/>
              <w:spacing w:after="0" w:line="276" w:lineRule="auto"/>
              <w:ind w:firstLine="0"/>
              <w:jc w:val="center"/>
              <w:rPr>
                <w:szCs w:val="28"/>
                <w:lang w:val="en-US"/>
              </w:rPr>
            </w:pPr>
            <w:r>
              <w:rPr>
                <w:szCs w:val="28"/>
                <w:lang w:val="en-US"/>
              </w:rPr>
              <w:t>XS1</w:t>
            </w:r>
          </w:p>
        </w:tc>
        <w:tc>
          <w:tcPr>
            <w:tcW w:w="1602" w:type="dxa"/>
            <w:vAlign w:val="center"/>
          </w:tcPr>
          <w:p w14:paraId="045B848A" w14:textId="154E5AA9" w:rsidR="00CD7958" w:rsidRPr="000311F4" w:rsidRDefault="00CD7958" w:rsidP="000311F4">
            <w:pPr>
              <w:pStyle w:val="a7"/>
              <w:spacing w:after="0" w:line="276" w:lineRule="auto"/>
              <w:ind w:firstLine="0"/>
              <w:jc w:val="center"/>
              <w:rPr>
                <w:szCs w:val="28"/>
                <w:shd w:val="clear" w:color="auto" w:fill="FFFFFF"/>
                <w:lang w:val="en-US"/>
              </w:rPr>
            </w:pPr>
            <w:r w:rsidRPr="008F06A2">
              <w:rPr>
                <w:lang w:val="en-US"/>
              </w:rPr>
              <w:t>DCJ</w:t>
            </w:r>
            <w:r w:rsidRPr="008F06A2">
              <w:t>200-10</w:t>
            </w:r>
          </w:p>
        </w:tc>
        <w:tc>
          <w:tcPr>
            <w:tcW w:w="0" w:type="auto"/>
            <w:gridSpan w:val="2"/>
            <w:vAlign w:val="center"/>
          </w:tcPr>
          <w:p w14:paraId="583E5D40" w14:textId="77777777" w:rsidR="00CD7958" w:rsidRDefault="00CD7958" w:rsidP="00CD7958">
            <w:pPr>
              <w:spacing w:after="0" w:line="276" w:lineRule="auto"/>
              <w:ind w:firstLine="0"/>
            </w:pPr>
            <w:r>
              <w:t>Разъём питания для системы</w:t>
            </w:r>
          </w:p>
          <w:p w14:paraId="45F8602C" w14:textId="6B8C580F" w:rsidR="00CD7958" w:rsidRDefault="00CD7958" w:rsidP="00CD7958">
            <w:pPr>
              <w:spacing w:after="0" w:line="276" w:lineRule="auto"/>
              <w:ind w:firstLine="0"/>
            </w:pPr>
            <w:r>
              <w:t>Диапазон температуры (-20…+70)0С</w:t>
            </w:r>
          </w:p>
        </w:tc>
        <w:tc>
          <w:tcPr>
            <w:tcW w:w="0" w:type="auto"/>
            <w:vAlign w:val="center"/>
          </w:tcPr>
          <w:p w14:paraId="648E611B" w14:textId="77777777" w:rsidR="00CD7958" w:rsidRPr="00A42270" w:rsidRDefault="00CD7958" w:rsidP="000311F4">
            <w:pPr>
              <w:pStyle w:val="a7"/>
              <w:spacing w:after="0" w:line="276" w:lineRule="auto"/>
              <w:ind w:firstLine="0"/>
              <w:jc w:val="center"/>
              <w:rPr>
                <w:szCs w:val="28"/>
              </w:rPr>
            </w:pPr>
          </w:p>
        </w:tc>
      </w:tr>
      <w:tr w:rsidR="00601228" w:rsidRPr="003F32B3" w14:paraId="0CD9C1BE" w14:textId="77777777" w:rsidTr="00851ADF">
        <w:trPr>
          <w:trHeight w:val="1265"/>
        </w:trPr>
        <w:tc>
          <w:tcPr>
            <w:tcW w:w="1823" w:type="dxa"/>
            <w:vAlign w:val="center"/>
          </w:tcPr>
          <w:p w14:paraId="29B03E58" w14:textId="2E372C26" w:rsidR="00601228" w:rsidRPr="00601228" w:rsidRDefault="00601228" w:rsidP="00601228">
            <w:pPr>
              <w:pStyle w:val="a7"/>
              <w:spacing w:after="0" w:line="276" w:lineRule="auto"/>
              <w:ind w:firstLine="0"/>
              <w:jc w:val="center"/>
              <w:rPr>
                <w:szCs w:val="28"/>
                <w:lang w:val="en-US"/>
              </w:rPr>
            </w:pPr>
            <w:r>
              <w:rPr>
                <w:szCs w:val="28"/>
                <w:lang w:val="en-US"/>
              </w:rPr>
              <w:t>XS2-XS5</w:t>
            </w:r>
            <w:r>
              <w:rPr>
                <w:szCs w:val="28"/>
              </w:rPr>
              <w:t xml:space="preserve">, </w:t>
            </w:r>
            <w:r>
              <w:rPr>
                <w:szCs w:val="28"/>
                <w:lang w:val="en-US"/>
              </w:rPr>
              <w:t>XS8</w:t>
            </w:r>
          </w:p>
        </w:tc>
        <w:tc>
          <w:tcPr>
            <w:tcW w:w="1602" w:type="dxa"/>
            <w:vAlign w:val="center"/>
          </w:tcPr>
          <w:p w14:paraId="695471E9" w14:textId="5D486B8E" w:rsidR="00601228" w:rsidRPr="000311F4" w:rsidRDefault="00601228" w:rsidP="00601228">
            <w:pPr>
              <w:pStyle w:val="a7"/>
              <w:spacing w:after="0" w:line="276" w:lineRule="auto"/>
              <w:ind w:firstLine="0"/>
              <w:jc w:val="center"/>
              <w:rPr>
                <w:szCs w:val="28"/>
                <w:shd w:val="clear" w:color="auto" w:fill="FFFFFF"/>
                <w:lang w:val="en-US"/>
              </w:rPr>
            </w:pPr>
            <w:r w:rsidRPr="00D5689B">
              <w:rPr>
                <w:color w:val="222222"/>
                <w:szCs w:val="28"/>
                <w:shd w:val="clear" w:color="auto" w:fill="FFFFFF"/>
              </w:rPr>
              <w:t>TSW</w:t>
            </w:r>
          </w:p>
        </w:tc>
        <w:tc>
          <w:tcPr>
            <w:tcW w:w="0" w:type="auto"/>
            <w:gridSpan w:val="2"/>
            <w:vAlign w:val="center"/>
          </w:tcPr>
          <w:p w14:paraId="239E5B84" w14:textId="77777777" w:rsidR="00601228" w:rsidRPr="00CC791F" w:rsidRDefault="00601228" w:rsidP="00601228">
            <w:pPr>
              <w:pStyle w:val="a7"/>
              <w:spacing w:after="0" w:line="276" w:lineRule="auto"/>
              <w:ind w:firstLine="0"/>
              <w:rPr>
                <w:color w:val="000000"/>
                <w:szCs w:val="28"/>
                <w:shd w:val="clear" w:color="auto" w:fill="FFFFFF"/>
              </w:rPr>
            </w:pPr>
            <w:r>
              <w:rPr>
                <w:color w:val="000000"/>
                <w:szCs w:val="28"/>
                <w:shd w:val="clear" w:color="auto" w:fill="FFFFFF"/>
              </w:rPr>
              <w:t>Разъём для управляющих сигналов</w:t>
            </w:r>
            <w:r w:rsidRPr="00CC791F">
              <w:rPr>
                <w:color w:val="000000"/>
                <w:szCs w:val="28"/>
                <w:shd w:val="clear" w:color="auto" w:fill="FFFFFF"/>
              </w:rPr>
              <w:t xml:space="preserve">, </w:t>
            </w:r>
            <w:r>
              <w:rPr>
                <w:color w:val="000000"/>
                <w:szCs w:val="28"/>
                <w:shd w:val="clear" w:color="auto" w:fill="FFFFFF"/>
              </w:rPr>
              <w:t>3</w:t>
            </w:r>
            <w:r w:rsidRPr="00CC791F">
              <w:rPr>
                <w:color w:val="000000"/>
                <w:szCs w:val="28"/>
                <w:shd w:val="clear" w:color="auto" w:fill="FFFFFF"/>
              </w:rPr>
              <w:t xml:space="preserve"> контантов </w:t>
            </w:r>
          </w:p>
          <w:p w14:paraId="67A2DD78" w14:textId="0D29AC13" w:rsidR="00601228" w:rsidRDefault="00601228" w:rsidP="00601228">
            <w:pPr>
              <w:spacing w:after="0" w:line="276" w:lineRule="auto"/>
              <w:ind w:firstLine="0"/>
            </w:pPr>
            <w:r>
              <w:rPr>
                <w:szCs w:val="28"/>
              </w:rPr>
              <w:t>Диапазон температуры (-55</w:t>
            </w:r>
            <w:r w:rsidRPr="00CC791F">
              <w:rPr>
                <w:szCs w:val="28"/>
              </w:rPr>
              <w:t>…+105)</w:t>
            </w:r>
            <w:r w:rsidRPr="00CC791F">
              <w:rPr>
                <w:szCs w:val="28"/>
                <w:vertAlign w:val="superscript"/>
              </w:rPr>
              <w:t>0</w:t>
            </w:r>
            <w:r w:rsidRPr="00CC791F">
              <w:rPr>
                <w:szCs w:val="28"/>
              </w:rPr>
              <w:t>С</w:t>
            </w:r>
          </w:p>
        </w:tc>
        <w:tc>
          <w:tcPr>
            <w:tcW w:w="0" w:type="auto"/>
            <w:vAlign w:val="center"/>
          </w:tcPr>
          <w:p w14:paraId="6E173F06" w14:textId="23D44A35" w:rsidR="00601228" w:rsidRDefault="00601228" w:rsidP="00601228">
            <w:pPr>
              <w:pStyle w:val="a7"/>
              <w:spacing w:after="0" w:line="276" w:lineRule="auto"/>
              <w:ind w:firstLine="0"/>
              <w:jc w:val="center"/>
              <w:rPr>
                <w:szCs w:val="28"/>
                <w:lang w:val="en-US"/>
              </w:rPr>
            </w:pPr>
            <w:r>
              <w:rPr>
                <w:color w:val="222222"/>
                <w:szCs w:val="28"/>
                <w:shd w:val="clear" w:color="auto" w:fill="FFFFFF"/>
              </w:rPr>
              <w:t>TSW-108</w:t>
            </w:r>
            <w:r w:rsidRPr="00D5689B">
              <w:rPr>
                <w:color w:val="222222"/>
                <w:szCs w:val="28"/>
                <w:shd w:val="clear" w:color="auto" w:fill="FFFFFF"/>
              </w:rPr>
              <w:t>-05-G-S</w:t>
            </w:r>
          </w:p>
        </w:tc>
      </w:tr>
      <w:tr w:rsidR="00601228" w:rsidRPr="003F32B3" w14:paraId="13826E32" w14:textId="77777777" w:rsidTr="00851ADF">
        <w:trPr>
          <w:trHeight w:val="1265"/>
        </w:trPr>
        <w:tc>
          <w:tcPr>
            <w:tcW w:w="1823" w:type="dxa"/>
            <w:vAlign w:val="center"/>
          </w:tcPr>
          <w:p w14:paraId="654C4393" w14:textId="232284EE" w:rsidR="00601228" w:rsidRDefault="00601228" w:rsidP="00601228">
            <w:pPr>
              <w:pStyle w:val="a7"/>
              <w:spacing w:after="0" w:line="276" w:lineRule="auto"/>
              <w:ind w:firstLine="0"/>
              <w:jc w:val="center"/>
              <w:rPr>
                <w:szCs w:val="28"/>
                <w:lang w:val="en-US"/>
              </w:rPr>
            </w:pPr>
            <w:r>
              <w:rPr>
                <w:szCs w:val="28"/>
                <w:lang w:val="en-US"/>
              </w:rPr>
              <w:t>XS6, XS7</w:t>
            </w:r>
          </w:p>
        </w:tc>
        <w:tc>
          <w:tcPr>
            <w:tcW w:w="1602" w:type="dxa"/>
            <w:vAlign w:val="center"/>
          </w:tcPr>
          <w:p w14:paraId="39C94D72" w14:textId="599AE950" w:rsidR="00601228" w:rsidRPr="000311F4" w:rsidRDefault="00601228" w:rsidP="00601228">
            <w:pPr>
              <w:pStyle w:val="a7"/>
              <w:spacing w:after="0" w:line="276" w:lineRule="auto"/>
              <w:ind w:firstLine="0"/>
              <w:jc w:val="center"/>
              <w:rPr>
                <w:szCs w:val="28"/>
                <w:shd w:val="clear" w:color="auto" w:fill="FFFFFF"/>
                <w:lang w:val="en-US"/>
              </w:rPr>
            </w:pPr>
            <w:r w:rsidRPr="00D5689B">
              <w:rPr>
                <w:color w:val="222222"/>
                <w:szCs w:val="28"/>
                <w:shd w:val="clear" w:color="auto" w:fill="FFFFFF"/>
              </w:rPr>
              <w:t>TSW</w:t>
            </w:r>
          </w:p>
        </w:tc>
        <w:tc>
          <w:tcPr>
            <w:tcW w:w="0" w:type="auto"/>
            <w:gridSpan w:val="2"/>
            <w:vAlign w:val="center"/>
          </w:tcPr>
          <w:p w14:paraId="366FF0AD" w14:textId="0EA21810" w:rsidR="00601228" w:rsidRPr="00CC791F" w:rsidRDefault="00601228" w:rsidP="00601228">
            <w:pPr>
              <w:pStyle w:val="a7"/>
              <w:spacing w:after="0" w:line="276" w:lineRule="auto"/>
              <w:ind w:firstLine="0"/>
              <w:rPr>
                <w:color w:val="000000"/>
                <w:szCs w:val="28"/>
                <w:shd w:val="clear" w:color="auto" w:fill="FFFFFF"/>
              </w:rPr>
            </w:pPr>
            <w:r w:rsidRPr="00CC791F">
              <w:rPr>
                <w:color w:val="000000"/>
                <w:szCs w:val="28"/>
                <w:shd w:val="clear" w:color="auto" w:fill="FFFFFF"/>
              </w:rPr>
              <w:t>Разъём для подключения</w:t>
            </w:r>
            <w:r>
              <w:rPr>
                <w:color w:val="000000"/>
                <w:szCs w:val="28"/>
                <w:shd w:val="clear" w:color="auto" w:fill="FFFFFF"/>
              </w:rPr>
              <w:t xml:space="preserve"> датчиков</w:t>
            </w:r>
            <w:r w:rsidRPr="00CC791F">
              <w:rPr>
                <w:color w:val="000000"/>
                <w:szCs w:val="28"/>
                <w:shd w:val="clear" w:color="auto" w:fill="FFFFFF"/>
              </w:rPr>
              <w:t xml:space="preserve">, </w:t>
            </w:r>
            <w:r>
              <w:rPr>
                <w:color w:val="000000"/>
                <w:szCs w:val="28"/>
                <w:shd w:val="clear" w:color="auto" w:fill="FFFFFF"/>
              </w:rPr>
              <w:t>8</w:t>
            </w:r>
            <w:r w:rsidRPr="00CC791F">
              <w:rPr>
                <w:color w:val="000000"/>
                <w:szCs w:val="28"/>
                <w:shd w:val="clear" w:color="auto" w:fill="FFFFFF"/>
              </w:rPr>
              <w:t xml:space="preserve"> контантов </w:t>
            </w:r>
          </w:p>
          <w:p w14:paraId="7AACEF98" w14:textId="7F70DDA8" w:rsidR="00601228" w:rsidRDefault="00601228" w:rsidP="00601228">
            <w:pPr>
              <w:spacing w:after="0" w:line="276" w:lineRule="auto"/>
              <w:ind w:firstLine="0"/>
            </w:pPr>
            <w:r w:rsidRPr="00CC791F">
              <w:rPr>
                <w:szCs w:val="28"/>
              </w:rPr>
              <w:t>Диапазон температуры (-40…+105)</w:t>
            </w:r>
            <w:r w:rsidRPr="00CC791F">
              <w:rPr>
                <w:szCs w:val="28"/>
                <w:vertAlign w:val="superscript"/>
              </w:rPr>
              <w:t>0</w:t>
            </w:r>
            <w:r w:rsidRPr="00CC791F">
              <w:rPr>
                <w:szCs w:val="28"/>
              </w:rPr>
              <w:t>С</w:t>
            </w:r>
          </w:p>
        </w:tc>
        <w:tc>
          <w:tcPr>
            <w:tcW w:w="0" w:type="auto"/>
            <w:vAlign w:val="center"/>
          </w:tcPr>
          <w:p w14:paraId="57708A9C" w14:textId="222F8EF9" w:rsidR="00601228" w:rsidRDefault="00601228" w:rsidP="00601228">
            <w:pPr>
              <w:pStyle w:val="a7"/>
              <w:spacing w:after="0" w:line="276" w:lineRule="auto"/>
              <w:ind w:firstLine="0"/>
              <w:jc w:val="center"/>
              <w:rPr>
                <w:szCs w:val="28"/>
                <w:lang w:val="en-US"/>
              </w:rPr>
            </w:pPr>
            <w:r w:rsidRPr="00D5689B">
              <w:rPr>
                <w:color w:val="222222"/>
                <w:szCs w:val="28"/>
                <w:shd w:val="clear" w:color="auto" w:fill="FFFFFF"/>
              </w:rPr>
              <w:t>TSW-103-05-G-S</w:t>
            </w:r>
          </w:p>
        </w:tc>
      </w:tr>
      <w:tr w:rsidR="00601228" w:rsidRPr="003F32B3" w14:paraId="649A3AF3" w14:textId="77777777" w:rsidTr="00851ADF">
        <w:trPr>
          <w:trHeight w:val="1265"/>
        </w:trPr>
        <w:tc>
          <w:tcPr>
            <w:tcW w:w="1823" w:type="dxa"/>
            <w:vAlign w:val="center"/>
          </w:tcPr>
          <w:p w14:paraId="0517485D" w14:textId="4E284287" w:rsidR="00601228" w:rsidRDefault="00601228" w:rsidP="00601228">
            <w:pPr>
              <w:pStyle w:val="a7"/>
              <w:spacing w:after="0" w:line="276" w:lineRule="auto"/>
              <w:ind w:firstLine="0"/>
              <w:jc w:val="center"/>
              <w:rPr>
                <w:szCs w:val="28"/>
                <w:lang w:val="en-US"/>
              </w:rPr>
            </w:pPr>
            <w:r w:rsidRPr="003F32B3">
              <w:rPr>
                <w:szCs w:val="28"/>
                <w:lang w:val="en-US"/>
              </w:rPr>
              <w:t>ZQ1</w:t>
            </w:r>
          </w:p>
        </w:tc>
        <w:tc>
          <w:tcPr>
            <w:tcW w:w="1602" w:type="dxa"/>
            <w:vAlign w:val="center"/>
          </w:tcPr>
          <w:p w14:paraId="693FDCA4" w14:textId="798D1493" w:rsidR="00601228" w:rsidRPr="000311F4" w:rsidRDefault="00601228" w:rsidP="00601228">
            <w:pPr>
              <w:pStyle w:val="a7"/>
              <w:spacing w:after="0" w:line="276" w:lineRule="auto"/>
              <w:ind w:firstLine="0"/>
              <w:jc w:val="center"/>
              <w:rPr>
                <w:szCs w:val="28"/>
                <w:shd w:val="clear" w:color="auto" w:fill="FFFFFF"/>
                <w:lang w:val="en-US"/>
              </w:rPr>
            </w:pPr>
            <w:r w:rsidRPr="003F32B3">
              <w:rPr>
                <w:szCs w:val="28"/>
              </w:rPr>
              <w:t>РПК01</w:t>
            </w:r>
          </w:p>
        </w:tc>
        <w:tc>
          <w:tcPr>
            <w:tcW w:w="0" w:type="auto"/>
            <w:gridSpan w:val="2"/>
            <w:vAlign w:val="center"/>
          </w:tcPr>
          <w:p w14:paraId="345B3BF2" w14:textId="77777777" w:rsidR="00601228" w:rsidRPr="003F32B3" w:rsidRDefault="00601228" w:rsidP="00601228">
            <w:pPr>
              <w:pStyle w:val="a7"/>
              <w:spacing w:after="0" w:line="276" w:lineRule="auto"/>
              <w:ind w:firstLine="0"/>
              <w:rPr>
                <w:szCs w:val="28"/>
              </w:rPr>
            </w:pPr>
            <w:r w:rsidRPr="003F32B3">
              <w:rPr>
                <w:szCs w:val="28"/>
              </w:rPr>
              <w:t>Кварцевый резонатор</w:t>
            </w:r>
          </w:p>
          <w:p w14:paraId="52007D02" w14:textId="2B178629" w:rsidR="00601228" w:rsidRDefault="00601228" w:rsidP="00601228">
            <w:pPr>
              <w:spacing w:after="0" w:line="276" w:lineRule="auto"/>
              <w:ind w:firstLine="0"/>
            </w:pPr>
            <w:r w:rsidRPr="003F32B3">
              <w:rPr>
                <w:szCs w:val="28"/>
              </w:rPr>
              <w:t>Диапазон температуры (-20…+70)</w:t>
            </w:r>
            <w:r w:rsidRPr="003F32B3">
              <w:rPr>
                <w:szCs w:val="28"/>
                <w:vertAlign w:val="superscript"/>
              </w:rPr>
              <w:t>0</w:t>
            </w:r>
            <w:r w:rsidRPr="003F32B3">
              <w:rPr>
                <w:szCs w:val="28"/>
              </w:rPr>
              <w:t>С</w:t>
            </w:r>
          </w:p>
        </w:tc>
        <w:tc>
          <w:tcPr>
            <w:tcW w:w="0" w:type="auto"/>
            <w:vAlign w:val="center"/>
          </w:tcPr>
          <w:p w14:paraId="77C8921C" w14:textId="4082A52B" w:rsidR="00601228" w:rsidRDefault="00601228" w:rsidP="00601228">
            <w:pPr>
              <w:pStyle w:val="a7"/>
              <w:spacing w:after="0" w:line="276" w:lineRule="auto"/>
              <w:ind w:firstLine="0"/>
              <w:jc w:val="center"/>
              <w:rPr>
                <w:szCs w:val="28"/>
                <w:lang w:val="en-US"/>
              </w:rPr>
            </w:pPr>
            <w:r w:rsidRPr="003F32B3">
              <w:rPr>
                <w:rFonts w:eastAsia="Times New Roman"/>
                <w:szCs w:val="28"/>
                <w:lang w:val="en-US"/>
              </w:rPr>
              <w:t>HC</w:t>
            </w:r>
            <w:r w:rsidRPr="003F32B3">
              <w:rPr>
                <w:rFonts w:eastAsia="Times New Roman"/>
                <w:szCs w:val="28"/>
              </w:rPr>
              <w:t>-49</w:t>
            </w:r>
            <w:r w:rsidRPr="003F32B3">
              <w:rPr>
                <w:rFonts w:eastAsia="Times New Roman"/>
                <w:szCs w:val="28"/>
                <w:lang w:val="en-US"/>
              </w:rPr>
              <w:t>S</w:t>
            </w:r>
          </w:p>
        </w:tc>
      </w:tr>
    </w:tbl>
    <w:p w14:paraId="0E8AD57E" w14:textId="77777777" w:rsidR="006F309E" w:rsidRPr="003F32B3" w:rsidRDefault="006F309E" w:rsidP="000311F4">
      <w:pPr>
        <w:spacing w:after="0" w:line="276" w:lineRule="auto"/>
        <w:ind w:firstLine="0"/>
        <w:jc w:val="both"/>
      </w:pPr>
    </w:p>
    <w:p w14:paraId="7F2CFE57" w14:textId="67B2C07D" w:rsidR="006F309E" w:rsidRPr="003F32B3" w:rsidRDefault="006F309E" w:rsidP="000330F2">
      <w:pPr>
        <w:spacing w:after="0" w:line="276" w:lineRule="auto"/>
        <w:jc w:val="both"/>
      </w:pPr>
      <w:r w:rsidRPr="003F32B3">
        <w:lastRenderedPageBreak/>
        <w:t>Элементная база выбирается исходя из их назначения в схеме, объёма производства, экономической целесообразности применяемого способа изготовления изделия. Также материалы и элементы выбираются с учетом требований, предъявляемых к компоновке платы в целом, а также отдельных её элементов.</w:t>
      </w:r>
    </w:p>
    <w:p w14:paraId="7C2638F4" w14:textId="70DA6BDF" w:rsidR="006F309E" w:rsidRPr="003F32B3" w:rsidRDefault="006F309E" w:rsidP="000330F2">
      <w:pPr>
        <w:spacing w:after="0" w:line="276" w:lineRule="auto"/>
        <w:jc w:val="both"/>
      </w:pPr>
      <w:r w:rsidRPr="003F32B3">
        <w:t xml:space="preserve">В стеклотекстолитах имеет структуру слоеного пластика, волокна которого чередуются с полимерным связующим веществом. В качестве полимера зачастую используют следующие вещества: бакелиту, эпоксидную смолу или полиэфирную смолу. Основой стеклотекстолита является стеклоткань. Этот материал обладает хорошим механическим и электрическим свойствами, химической инертностью, высокой </w:t>
      </w:r>
      <w:r w:rsidR="00551CAB">
        <w:t>стойкостью к перегревам</w:t>
      </w:r>
      <w:r w:rsidRPr="003F32B3">
        <w:t>, обладает высокими гидрофобными свойствами.</w:t>
      </w:r>
    </w:p>
    <w:p w14:paraId="6163D177" w14:textId="77777777" w:rsidR="006F309E" w:rsidRPr="003F32B3" w:rsidRDefault="006F309E" w:rsidP="000330F2">
      <w:pPr>
        <w:spacing w:after="0" w:line="276" w:lineRule="auto"/>
        <w:jc w:val="both"/>
      </w:pPr>
      <w:r w:rsidRPr="003F32B3">
        <w:t>Из недостатков можно выделить то, что листы стеклотекстолита имеют предельные запасы прочности и требуют соблюдения определенных условий хранения. При обработке они могут выделять токсичную пыль от смол, которая способна раздражать слизистую. Кроме того, при нагреве до высоких температур (от 400 °C) изделия выделяют токсичные пары, включая фенол и его производные. Также можно выделить сравнительно высокую стоимость.</w:t>
      </w:r>
    </w:p>
    <w:p w14:paraId="4D67A091" w14:textId="77777777" w:rsidR="006F309E" w:rsidRPr="003F32B3" w:rsidRDefault="006F309E" w:rsidP="000330F2">
      <w:pPr>
        <w:pStyle w:val="a3"/>
        <w:shd w:val="clear" w:color="auto" w:fill="FFFFFF"/>
        <w:spacing w:after="0" w:line="276" w:lineRule="auto"/>
        <w:ind w:left="0" w:firstLine="720"/>
        <w:jc w:val="both"/>
      </w:pPr>
      <w:r w:rsidRPr="003F32B3">
        <w:t>Неметаллические покрытия на плате используются для защиты:</w:t>
      </w:r>
    </w:p>
    <w:p w14:paraId="1B87A874"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печатных проводников и поверхности основания печатной платы от воздействия припоя;</w:t>
      </w:r>
    </w:p>
    <w:p w14:paraId="3E563272"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элементов проводящего рисунка от замыкания навесными радиоэлементами.</w:t>
      </w:r>
    </w:p>
    <w:p w14:paraId="0BDA241F" w14:textId="77777777" w:rsidR="006F309E" w:rsidRPr="003F32B3" w:rsidRDefault="006F309E" w:rsidP="000330F2">
      <w:pPr>
        <w:spacing w:after="0" w:line="276" w:lineRule="auto"/>
        <w:jc w:val="both"/>
      </w:pPr>
      <w:r w:rsidRPr="003F32B3">
        <w:t>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 сухого пленочного резиста, холодных эмалей, оксидных пленок. Варианты конструктивных покрытий печатных плат приведены в таблице 3.2</w:t>
      </w:r>
    </w:p>
    <w:p w14:paraId="4AA87188" w14:textId="77777777" w:rsidR="006F309E" w:rsidRPr="003F32B3" w:rsidRDefault="006F309E" w:rsidP="000330F2">
      <w:pPr>
        <w:spacing w:after="0" w:line="276" w:lineRule="auto"/>
        <w:jc w:val="both"/>
      </w:pPr>
    </w:p>
    <w:p w14:paraId="3B18580E" w14:textId="5488F8D9" w:rsidR="006F309E" w:rsidRPr="003F32B3" w:rsidRDefault="006F309E" w:rsidP="000330F2">
      <w:pPr>
        <w:spacing w:after="0" w:line="276" w:lineRule="auto"/>
        <w:ind w:firstLine="0"/>
        <w:jc w:val="both"/>
      </w:pPr>
      <w:r w:rsidRPr="003F32B3">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560"/>
        <w:gridCol w:w="5662"/>
      </w:tblGrid>
      <w:tr w:rsidR="006F309E" w:rsidRPr="003F32B3" w14:paraId="2A2A25FE" w14:textId="77777777" w:rsidTr="001E2A59">
        <w:trPr>
          <w:trHeight w:val="397"/>
        </w:trPr>
        <w:tc>
          <w:tcPr>
            <w:tcW w:w="1135" w:type="pct"/>
            <w:vAlign w:val="center"/>
          </w:tcPr>
          <w:p w14:paraId="2FF6EF46" w14:textId="77777777" w:rsidR="006F309E" w:rsidRPr="003F32B3" w:rsidRDefault="006F309E" w:rsidP="000330F2">
            <w:pPr>
              <w:spacing w:after="0" w:line="276" w:lineRule="auto"/>
              <w:ind w:firstLine="0"/>
              <w:jc w:val="both"/>
            </w:pPr>
            <w:r w:rsidRPr="003F32B3">
              <w:t>Вид покрытия</w:t>
            </w:r>
          </w:p>
        </w:tc>
        <w:tc>
          <w:tcPr>
            <w:tcW w:w="835" w:type="pct"/>
            <w:vAlign w:val="center"/>
          </w:tcPr>
          <w:p w14:paraId="2F461045" w14:textId="77777777" w:rsidR="006F309E" w:rsidRPr="003F32B3" w:rsidRDefault="006F309E" w:rsidP="000330F2">
            <w:pPr>
              <w:spacing w:after="0" w:line="276" w:lineRule="auto"/>
              <w:ind w:firstLine="0"/>
              <w:jc w:val="both"/>
            </w:pPr>
            <w:r w:rsidRPr="003F32B3">
              <w:t>Толщина, мкм</w:t>
            </w:r>
          </w:p>
        </w:tc>
        <w:tc>
          <w:tcPr>
            <w:tcW w:w="3030" w:type="pct"/>
            <w:vAlign w:val="center"/>
          </w:tcPr>
          <w:p w14:paraId="2DEAF79E" w14:textId="77777777" w:rsidR="006F309E" w:rsidRPr="003F32B3" w:rsidRDefault="006F309E" w:rsidP="000330F2">
            <w:pPr>
              <w:spacing w:after="0" w:line="276" w:lineRule="auto"/>
              <w:ind w:firstLine="0"/>
              <w:jc w:val="both"/>
            </w:pPr>
            <w:r w:rsidRPr="003F32B3">
              <w:t>Назначение покрытия</w:t>
            </w:r>
          </w:p>
        </w:tc>
      </w:tr>
      <w:tr w:rsidR="006F309E" w:rsidRPr="003F32B3" w14:paraId="68BDC363" w14:textId="77777777" w:rsidTr="001E2A59">
        <w:trPr>
          <w:trHeight w:val="397"/>
        </w:trPr>
        <w:tc>
          <w:tcPr>
            <w:tcW w:w="1135" w:type="pct"/>
            <w:vAlign w:val="center"/>
          </w:tcPr>
          <w:p w14:paraId="2E004097" w14:textId="77777777" w:rsidR="006F309E" w:rsidRPr="003F32B3" w:rsidRDefault="006F309E" w:rsidP="000330F2">
            <w:pPr>
              <w:spacing w:after="0" w:line="276" w:lineRule="auto"/>
              <w:ind w:firstLine="0"/>
              <w:jc w:val="both"/>
            </w:pPr>
            <w:r w:rsidRPr="003F32B3">
              <w:t>Серебряное</w:t>
            </w:r>
          </w:p>
        </w:tc>
        <w:tc>
          <w:tcPr>
            <w:tcW w:w="835" w:type="pct"/>
            <w:vAlign w:val="center"/>
          </w:tcPr>
          <w:p w14:paraId="5ABAA6FD" w14:textId="77777777" w:rsidR="006F309E" w:rsidRPr="003F32B3" w:rsidRDefault="006F309E" w:rsidP="000330F2">
            <w:pPr>
              <w:spacing w:after="0" w:line="276" w:lineRule="auto"/>
              <w:ind w:firstLine="0"/>
              <w:jc w:val="both"/>
            </w:pPr>
            <w:r w:rsidRPr="003F32B3">
              <w:t>6 – 12</w:t>
            </w:r>
          </w:p>
        </w:tc>
        <w:tc>
          <w:tcPr>
            <w:tcW w:w="3030" w:type="pct"/>
            <w:vAlign w:val="center"/>
          </w:tcPr>
          <w:p w14:paraId="45A51259" w14:textId="77777777" w:rsidR="006F309E" w:rsidRPr="003F32B3" w:rsidRDefault="006F309E" w:rsidP="000330F2">
            <w:pPr>
              <w:spacing w:after="0" w:line="276" w:lineRule="auto"/>
              <w:ind w:firstLine="0"/>
              <w:jc w:val="both"/>
            </w:pPr>
            <w:r w:rsidRPr="003F32B3">
              <w:t>Улучшение электрической проводимости</w:t>
            </w:r>
          </w:p>
        </w:tc>
      </w:tr>
      <w:tr w:rsidR="006F309E" w:rsidRPr="003F32B3" w14:paraId="23E87B02" w14:textId="77777777" w:rsidTr="001E2A59">
        <w:trPr>
          <w:trHeight w:val="397"/>
        </w:trPr>
        <w:tc>
          <w:tcPr>
            <w:tcW w:w="1135" w:type="pct"/>
            <w:vAlign w:val="center"/>
          </w:tcPr>
          <w:p w14:paraId="52FD8BC0" w14:textId="09B592F1" w:rsidR="006F309E" w:rsidRPr="003F32B3" w:rsidRDefault="006F309E" w:rsidP="000330F2">
            <w:pPr>
              <w:spacing w:after="0" w:line="276" w:lineRule="auto"/>
              <w:ind w:firstLine="0"/>
              <w:jc w:val="both"/>
            </w:pPr>
            <w:r w:rsidRPr="003F32B3">
              <w:t>Сплав серебро</w:t>
            </w:r>
            <w:r w:rsidR="001F793A" w:rsidRPr="003F32B3">
              <w:rPr>
                <w:lang w:val="en-US"/>
              </w:rPr>
              <w:t>-</w:t>
            </w:r>
            <w:r w:rsidRPr="003F32B3">
              <w:t>сурьма</w:t>
            </w:r>
          </w:p>
        </w:tc>
        <w:tc>
          <w:tcPr>
            <w:tcW w:w="835" w:type="pct"/>
            <w:vAlign w:val="center"/>
          </w:tcPr>
          <w:p w14:paraId="63E715F8" w14:textId="77777777" w:rsidR="006F309E" w:rsidRPr="003F32B3" w:rsidRDefault="006F309E" w:rsidP="000330F2">
            <w:pPr>
              <w:spacing w:after="0" w:line="276" w:lineRule="auto"/>
              <w:ind w:firstLine="0"/>
              <w:jc w:val="both"/>
            </w:pPr>
            <w:r w:rsidRPr="003F32B3">
              <w:t>6 – 12</w:t>
            </w:r>
          </w:p>
        </w:tc>
        <w:tc>
          <w:tcPr>
            <w:tcW w:w="3030" w:type="pct"/>
            <w:vAlign w:val="center"/>
          </w:tcPr>
          <w:p w14:paraId="3342C767" w14:textId="77777777" w:rsidR="006F309E" w:rsidRPr="003F32B3" w:rsidRDefault="006F309E" w:rsidP="000330F2">
            <w:pPr>
              <w:spacing w:after="0" w:line="276" w:lineRule="auto"/>
              <w:ind w:firstLine="0"/>
              <w:jc w:val="both"/>
            </w:pPr>
            <w:r w:rsidRPr="003F32B3">
              <w:t>Улучшение электрической проводимости и повышение износоустойчивости переключателей и концевых контактов</w:t>
            </w:r>
          </w:p>
        </w:tc>
      </w:tr>
    </w:tbl>
    <w:p w14:paraId="77432058" w14:textId="77777777" w:rsidR="00090C56" w:rsidRDefault="00090C56" w:rsidP="000330F2">
      <w:pPr>
        <w:pStyle w:val="a3"/>
        <w:shd w:val="clear" w:color="auto" w:fill="FFFFFF"/>
        <w:spacing w:after="0" w:line="276" w:lineRule="auto"/>
        <w:ind w:left="0" w:firstLine="720"/>
        <w:jc w:val="both"/>
      </w:pPr>
    </w:p>
    <w:p w14:paraId="44E7B2FF" w14:textId="77777777" w:rsidR="004D0761" w:rsidRDefault="004D0761" w:rsidP="000330F2">
      <w:pPr>
        <w:pStyle w:val="a3"/>
        <w:shd w:val="clear" w:color="auto" w:fill="FFFFFF"/>
        <w:spacing w:after="0" w:line="276" w:lineRule="auto"/>
        <w:ind w:left="0" w:firstLine="720"/>
        <w:jc w:val="both"/>
      </w:pPr>
    </w:p>
    <w:p w14:paraId="6216D6CA" w14:textId="1A4785E0" w:rsidR="004D0761" w:rsidRDefault="004D0761" w:rsidP="004D0761">
      <w:pPr>
        <w:ind w:firstLine="0"/>
      </w:pPr>
      <w:r>
        <w:lastRenderedPageBreak/>
        <w:t xml:space="preserve">Продолжение таблицы </w:t>
      </w:r>
      <w:r w:rsidRPr="003F32B3">
        <w:t>3.</w:t>
      </w:r>
      <w: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560"/>
        <w:gridCol w:w="5662"/>
      </w:tblGrid>
      <w:tr w:rsidR="004D0761" w:rsidRPr="003F32B3" w14:paraId="358FF2ED" w14:textId="77777777" w:rsidTr="00D22AFF">
        <w:trPr>
          <w:trHeight w:val="397"/>
        </w:trPr>
        <w:tc>
          <w:tcPr>
            <w:tcW w:w="1135" w:type="pct"/>
            <w:vAlign w:val="center"/>
          </w:tcPr>
          <w:p w14:paraId="6CF1C699" w14:textId="77777777" w:rsidR="004D0761" w:rsidRPr="003F32B3" w:rsidRDefault="004D0761" w:rsidP="00D22AFF">
            <w:pPr>
              <w:spacing w:after="0" w:line="276" w:lineRule="auto"/>
              <w:ind w:firstLine="0"/>
              <w:jc w:val="both"/>
            </w:pPr>
            <w:r w:rsidRPr="003F32B3">
              <w:t>Вид покрытия</w:t>
            </w:r>
          </w:p>
        </w:tc>
        <w:tc>
          <w:tcPr>
            <w:tcW w:w="835" w:type="pct"/>
            <w:vAlign w:val="center"/>
          </w:tcPr>
          <w:p w14:paraId="125CC59C" w14:textId="77777777" w:rsidR="004D0761" w:rsidRPr="003F32B3" w:rsidRDefault="004D0761" w:rsidP="00D22AFF">
            <w:pPr>
              <w:spacing w:after="0" w:line="276" w:lineRule="auto"/>
              <w:ind w:firstLine="0"/>
              <w:jc w:val="both"/>
            </w:pPr>
            <w:r w:rsidRPr="003F32B3">
              <w:t>Толщина, мкм</w:t>
            </w:r>
          </w:p>
        </w:tc>
        <w:tc>
          <w:tcPr>
            <w:tcW w:w="3030" w:type="pct"/>
            <w:vAlign w:val="center"/>
          </w:tcPr>
          <w:p w14:paraId="0C15A60D" w14:textId="77777777" w:rsidR="004D0761" w:rsidRPr="003F32B3" w:rsidRDefault="004D0761" w:rsidP="00D22AFF">
            <w:pPr>
              <w:spacing w:after="0" w:line="276" w:lineRule="auto"/>
              <w:ind w:firstLine="0"/>
              <w:jc w:val="both"/>
            </w:pPr>
            <w:r w:rsidRPr="003F32B3">
              <w:t>Назначение покрытия</w:t>
            </w:r>
          </w:p>
        </w:tc>
      </w:tr>
      <w:tr w:rsidR="004D0761" w:rsidRPr="003F32B3" w14:paraId="7874FE53" w14:textId="77777777" w:rsidTr="00D22AFF">
        <w:trPr>
          <w:trHeight w:val="397"/>
        </w:trPr>
        <w:tc>
          <w:tcPr>
            <w:tcW w:w="1135" w:type="pct"/>
            <w:vAlign w:val="center"/>
          </w:tcPr>
          <w:p w14:paraId="6C3F45A5" w14:textId="77777777" w:rsidR="004D0761" w:rsidRPr="003F32B3" w:rsidRDefault="004D0761" w:rsidP="00D22AFF">
            <w:pPr>
              <w:spacing w:after="0" w:line="276" w:lineRule="auto"/>
              <w:ind w:firstLine="0"/>
              <w:jc w:val="both"/>
            </w:pPr>
            <w:r w:rsidRPr="003F32B3">
              <w:t>Золотое и его сплавы</w:t>
            </w:r>
          </w:p>
        </w:tc>
        <w:tc>
          <w:tcPr>
            <w:tcW w:w="835" w:type="pct"/>
            <w:vAlign w:val="center"/>
          </w:tcPr>
          <w:p w14:paraId="525FB364" w14:textId="77777777" w:rsidR="004D0761" w:rsidRPr="003F32B3" w:rsidRDefault="004D0761" w:rsidP="00D22AFF">
            <w:pPr>
              <w:spacing w:after="0" w:line="276" w:lineRule="auto"/>
              <w:ind w:firstLine="0"/>
              <w:jc w:val="both"/>
            </w:pPr>
            <w:r w:rsidRPr="003F32B3">
              <w:t>0,5 – 3,0</w:t>
            </w:r>
          </w:p>
        </w:tc>
        <w:tc>
          <w:tcPr>
            <w:tcW w:w="3030" w:type="pct"/>
            <w:vAlign w:val="center"/>
          </w:tcPr>
          <w:p w14:paraId="3C71E543" w14:textId="77777777" w:rsidR="004D0761" w:rsidRPr="003F32B3" w:rsidRDefault="004D0761" w:rsidP="00D22AFF">
            <w:pPr>
              <w:spacing w:after="0" w:line="276" w:lineRule="auto"/>
              <w:ind w:firstLine="0"/>
              <w:jc w:val="both"/>
            </w:pPr>
            <w:r w:rsidRPr="003F32B3">
              <w:t>Улучшение электрической проводимости, снижение переходного сопротивления и повышение износоустойчивости</w:t>
            </w:r>
          </w:p>
        </w:tc>
      </w:tr>
      <w:tr w:rsidR="004D0761" w:rsidRPr="003F32B3" w14:paraId="28D5ED9A" w14:textId="77777777" w:rsidTr="00D22AFF">
        <w:trPr>
          <w:trHeight w:val="397"/>
        </w:trPr>
        <w:tc>
          <w:tcPr>
            <w:tcW w:w="1135" w:type="pct"/>
            <w:vAlign w:val="center"/>
          </w:tcPr>
          <w:p w14:paraId="3B4D9ED4" w14:textId="77777777" w:rsidR="004D0761" w:rsidRPr="003F32B3" w:rsidRDefault="004D0761" w:rsidP="00D22AFF">
            <w:pPr>
              <w:spacing w:after="0" w:line="276" w:lineRule="auto"/>
              <w:ind w:firstLine="0"/>
              <w:jc w:val="both"/>
            </w:pPr>
            <w:r w:rsidRPr="003F32B3">
              <w:t>Палладиевое</w:t>
            </w:r>
          </w:p>
        </w:tc>
        <w:tc>
          <w:tcPr>
            <w:tcW w:w="835" w:type="pct"/>
            <w:vAlign w:val="center"/>
          </w:tcPr>
          <w:p w14:paraId="2BD2FB6A" w14:textId="77777777" w:rsidR="004D0761" w:rsidRPr="003F32B3" w:rsidRDefault="004D0761" w:rsidP="00D22AFF">
            <w:pPr>
              <w:spacing w:after="0" w:line="276" w:lineRule="auto"/>
              <w:ind w:firstLine="0"/>
              <w:jc w:val="both"/>
            </w:pPr>
            <w:r w:rsidRPr="003F32B3">
              <w:t>1 – 5</w:t>
            </w:r>
          </w:p>
        </w:tc>
        <w:tc>
          <w:tcPr>
            <w:tcW w:w="3030" w:type="pct"/>
            <w:vAlign w:val="center"/>
          </w:tcPr>
          <w:p w14:paraId="5803E786" w14:textId="77777777" w:rsidR="004D0761" w:rsidRPr="003F32B3" w:rsidRDefault="004D0761" w:rsidP="00D22AFF">
            <w:pPr>
              <w:spacing w:after="0" w:line="276" w:lineRule="auto"/>
              <w:ind w:firstLine="0"/>
              <w:jc w:val="both"/>
            </w:pPr>
            <w:r w:rsidRPr="003F32B3">
              <w:t>Снижение переходного сопротивления и повышение износоустойчивости контактов переключателей и концевых контактов</w:t>
            </w:r>
          </w:p>
        </w:tc>
      </w:tr>
      <w:tr w:rsidR="004D0761" w:rsidRPr="003F32B3" w14:paraId="5CF0DE2B" w14:textId="77777777" w:rsidTr="00D22AFF">
        <w:trPr>
          <w:trHeight w:val="397"/>
        </w:trPr>
        <w:tc>
          <w:tcPr>
            <w:tcW w:w="1135" w:type="pct"/>
            <w:vAlign w:val="center"/>
          </w:tcPr>
          <w:p w14:paraId="3208F255" w14:textId="77777777" w:rsidR="004D0761" w:rsidRPr="003F32B3" w:rsidRDefault="004D0761" w:rsidP="00D22AFF">
            <w:pPr>
              <w:spacing w:after="0" w:line="276" w:lineRule="auto"/>
              <w:ind w:firstLine="0"/>
              <w:jc w:val="both"/>
            </w:pPr>
            <w:r w:rsidRPr="003F32B3">
              <w:t>Никелевое</w:t>
            </w:r>
          </w:p>
        </w:tc>
        <w:tc>
          <w:tcPr>
            <w:tcW w:w="835" w:type="pct"/>
            <w:vAlign w:val="center"/>
          </w:tcPr>
          <w:p w14:paraId="1C456200" w14:textId="77777777" w:rsidR="004D0761" w:rsidRPr="003F32B3" w:rsidRDefault="004D0761" w:rsidP="00D22AFF">
            <w:pPr>
              <w:spacing w:after="0" w:line="276" w:lineRule="auto"/>
              <w:ind w:firstLine="0"/>
              <w:jc w:val="both"/>
            </w:pPr>
            <w:r w:rsidRPr="003F32B3">
              <w:t>3 – 6</w:t>
            </w:r>
          </w:p>
        </w:tc>
        <w:tc>
          <w:tcPr>
            <w:tcW w:w="3030" w:type="pct"/>
            <w:vAlign w:val="center"/>
          </w:tcPr>
          <w:p w14:paraId="2CCD598A" w14:textId="77777777" w:rsidR="004D0761" w:rsidRPr="003F32B3" w:rsidRDefault="004D0761" w:rsidP="00D22AFF">
            <w:pPr>
              <w:spacing w:after="0" w:line="276" w:lineRule="auto"/>
              <w:ind w:firstLine="0"/>
              <w:jc w:val="both"/>
            </w:pPr>
            <w:r w:rsidRPr="003F32B3">
              <w:t>Защита от коррозии, повышение износоустойчивости контактов переключателей и концевых контактов</w:t>
            </w:r>
          </w:p>
        </w:tc>
      </w:tr>
      <w:tr w:rsidR="004D0761" w:rsidRPr="003F32B3" w14:paraId="478E5AE3" w14:textId="77777777" w:rsidTr="00D22AFF">
        <w:trPr>
          <w:trHeight w:val="397"/>
        </w:trPr>
        <w:tc>
          <w:tcPr>
            <w:tcW w:w="1135" w:type="pct"/>
            <w:vAlign w:val="center"/>
          </w:tcPr>
          <w:p w14:paraId="1F880C10" w14:textId="77777777" w:rsidR="004D0761" w:rsidRPr="003F32B3" w:rsidRDefault="004D0761" w:rsidP="00D22AFF">
            <w:pPr>
              <w:spacing w:after="0" w:line="276" w:lineRule="auto"/>
              <w:ind w:firstLine="0"/>
              <w:jc w:val="both"/>
            </w:pPr>
            <w:r w:rsidRPr="003F32B3">
              <w:t>Медное</w:t>
            </w:r>
          </w:p>
        </w:tc>
        <w:tc>
          <w:tcPr>
            <w:tcW w:w="835" w:type="pct"/>
            <w:vAlign w:val="center"/>
          </w:tcPr>
          <w:p w14:paraId="41437FA1" w14:textId="77777777" w:rsidR="004D0761" w:rsidRPr="003F32B3" w:rsidRDefault="004D0761" w:rsidP="00D22AFF">
            <w:pPr>
              <w:spacing w:after="0" w:line="276" w:lineRule="auto"/>
              <w:ind w:firstLine="0"/>
              <w:jc w:val="both"/>
            </w:pPr>
            <w:r w:rsidRPr="003F32B3">
              <w:t>25 – 30</w:t>
            </w:r>
          </w:p>
        </w:tc>
        <w:tc>
          <w:tcPr>
            <w:tcW w:w="3030" w:type="pct"/>
            <w:vAlign w:val="center"/>
          </w:tcPr>
          <w:p w14:paraId="558417B5" w14:textId="77777777" w:rsidR="004D0761" w:rsidRPr="003F32B3" w:rsidRDefault="004D0761" w:rsidP="00D22AFF">
            <w:pPr>
              <w:spacing w:after="0" w:line="276" w:lineRule="auto"/>
              <w:ind w:firstLine="0"/>
              <w:jc w:val="both"/>
            </w:pPr>
            <w:r w:rsidRPr="003F32B3">
              <w:t>Обеспечение электрических параметров, соединение проводящих слоев</w:t>
            </w:r>
          </w:p>
        </w:tc>
      </w:tr>
    </w:tbl>
    <w:p w14:paraId="213AEF0F" w14:textId="77777777" w:rsidR="004D0761" w:rsidRDefault="004D0761" w:rsidP="000330F2">
      <w:pPr>
        <w:pStyle w:val="a3"/>
        <w:shd w:val="clear" w:color="auto" w:fill="FFFFFF"/>
        <w:spacing w:after="0" w:line="276" w:lineRule="auto"/>
        <w:ind w:left="0" w:firstLine="720"/>
        <w:jc w:val="both"/>
      </w:pPr>
    </w:p>
    <w:p w14:paraId="450E1D2B" w14:textId="77777777" w:rsidR="006F309E" w:rsidRPr="003F32B3" w:rsidRDefault="006F309E" w:rsidP="000330F2">
      <w:pPr>
        <w:pStyle w:val="a3"/>
        <w:shd w:val="clear" w:color="auto" w:fill="FFFFFF"/>
        <w:spacing w:after="0" w:line="276" w:lineRule="auto"/>
        <w:ind w:left="0" w:firstLine="720"/>
        <w:jc w:val="both"/>
      </w:pPr>
      <w:r w:rsidRPr="003F32B3">
        <w:t>В качестве конструктивного покрытия печатной платы выбираем сплав серебро-сурьма</w:t>
      </w:r>
      <w:r w:rsidRPr="003F32B3">
        <w:rPr>
          <w:w w:val="99"/>
        </w:rPr>
        <w:t>.</w:t>
      </w:r>
      <w:r w:rsidRPr="003F32B3">
        <w:t xml:space="preserve"> Покрытие печатных проводников, контактных площадок и металлизированных отверстий сплавом </w:t>
      </w:r>
      <w:r w:rsidRPr="003F32B3">
        <w:rPr>
          <w:lang w:val="en-US"/>
        </w:rPr>
        <w:t>Sn</w:t>
      </w:r>
      <w:r w:rsidRPr="003F32B3">
        <w:t>97</w:t>
      </w:r>
      <w:r w:rsidRPr="003F32B3">
        <w:rPr>
          <w:lang w:val="en-US"/>
        </w:rPr>
        <w:t>Cu</w:t>
      </w:r>
      <w:r w:rsidRPr="003F32B3">
        <w:t xml:space="preserve">3. </w:t>
      </w:r>
    </w:p>
    <w:p w14:paraId="4981DDAD" w14:textId="77777777" w:rsidR="006F309E" w:rsidRPr="003F32B3" w:rsidRDefault="006F309E" w:rsidP="000330F2">
      <w:pPr>
        <w:autoSpaceDE w:val="0"/>
        <w:autoSpaceDN w:val="0"/>
        <w:adjustRightInd w:val="0"/>
        <w:spacing w:after="0" w:line="276" w:lineRule="auto"/>
        <w:ind w:firstLine="708"/>
        <w:jc w:val="both"/>
      </w:pPr>
      <w:r w:rsidRPr="003F32B3">
        <w:t xml:space="preserve">На надежность электронных средств оказывает влияние выбор припоя для электрического монтажа. Для пайки выводных электрорадиоэлементов выбираем припой ПОС-61. Для пайки </w:t>
      </w:r>
      <w:r w:rsidRPr="003F32B3">
        <w:rPr>
          <w:lang w:val="en-US"/>
        </w:rPr>
        <w:t>SMD</w:t>
      </w:r>
      <w:r w:rsidRPr="003F32B3">
        <w:t xml:space="preserve"> элементов выбираем паяльную пасту </w:t>
      </w:r>
      <w:r w:rsidRPr="003F32B3">
        <w:rPr>
          <w:lang w:val="en-US"/>
        </w:rPr>
        <w:t>Mechnic</w:t>
      </w:r>
      <w:r w:rsidRPr="003F32B3">
        <w:t xml:space="preserve"> </w:t>
      </w:r>
      <w:r w:rsidRPr="003F32B3">
        <w:rPr>
          <w:lang w:val="en-US"/>
        </w:rPr>
        <w:t>XP</w:t>
      </w:r>
      <w:r w:rsidRPr="003F32B3">
        <w:t xml:space="preserve">-50. </w:t>
      </w:r>
    </w:p>
    <w:p w14:paraId="162214A3" w14:textId="77777777" w:rsidR="006F309E" w:rsidRPr="003F32B3" w:rsidRDefault="006F309E" w:rsidP="000330F2">
      <w:pPr>
        <w:autoSpaceDE w:val="0"/>
        <w:autoSpaceDN w:val="0"/>
        <w:adjustRightInd w:val="0"/>
        <w:spacing w:after="0" w:line="276" w:lineRule="auto"/>
        <w:ind w:firstLine="708"/>
        <w:jc w:val="both"/>
      </w:pPr>
      <w:r w:rsidRPr="003F32B3">
        <w:t xml:space="preserve">Позиционные обозначения элементов маркировать краской маркировочной МКЭЧ по ГОСТ 14763-89. </w:t>
      </w:r>
    </w:p>
    <w:p w14:paraId="347E5C13" w14:textId="77777777" w:rsidR="006F309E" w:rsidRPr="003F32B3" w:rsidRDefault="006F309E" w:rsidP="000330F2">
      <w:pPr>
        <w:autoSpaceDE w:val="0"/>
        <w:autoSpaceDN w:val="0"/>
        <w:adjustRightInd w:val="0"/>
        <w:spacing w:after="0" w:line="276" w:lineRule="auto"/>
        <w:ind w:firstLine="708"/>
        <w:jc w:val="both"/>
      </w:pPr>
      <w:r w:rsidRPr="003F32B3">
        <w:t xml:space="preserve">После установки элементов покрываем лаком </w:t>
      </w:r>
      <w:r w:rsidRPr="003F32B3">
        <w:rPr>
          <w:lang w:val="en-US"/>
        </w:rPr>
        <w:t>Plastik</w:t>
      </w:r>
      <w:r w:rsidRPr="003F32B3">
        <w:t xml:space="preserve"> 71.</w:t>
      </w:r>
    </w:p>
    <w:p w14:paraId="6E9F1AD8" w14:textId="77777777" w:rsidR="006F309E" w:rsidRPr="003F32B3" w:rsidRDefault="006F309E" w:rsidP="000330F2">
      <w:pPr>
        <w:tabs>
          <w:tab w:val="left" w:pos="7785"/>
        </w:tabs>
        <w:autoSpaceDE w:val="0"/>
        <w:autoSpaceDN w:val="0"/>
        <w:adjustRightInd w:val="0"/>
        <w:spacing w:after="0" w:line="276" w:lineRule="auto"/>
        <w:ind w:firstLine="708"/>
        <w:jc w:val="both"/>
      </w:pPr>
      <w:r w:rsidRPr="003F32B3">
        <w:t>Перед пайкой электрорадиоэлементов необходимо подготовить посадочные места – очистить от окислов. Для этого применяется флюс.</w:t>
      </w:r>
    </w:p>
    <w:p w14:paraId="68D5B76B" w14:textId="3F4D2755" w:rsidR="006F309E" w:rsidRPr="003F32B3" w:rsidRDefault="006F309E" w:rsidP="000330F2">
      <w:pPr>
        <w:spacing w:after="0" w:line="276" w:lineRule="auto"/>
        <w:ind w:firstLine="708"/>
        <w:jc w:val="both"/>
      </w:pPr>
      <w:r w:rsidRPr="003F32B3">
        <w:t>Флюс</w:t>
      </w:r>
      <w:r w:rsidR="00674AB7" w:rsidRPr="003F32B3">
        <w:t xml:space="preserve"> </w:t>
      </w:r>
      <w:r w:rsidRPr="003F32B3">
        <w:t>–</w:t>
      </w:r>
      <w:r w:rsidR="00BF4310" w:rsidRPr="003F32B3">
        <w:t xml:space="preserve"> </w:t>
      </w:r>
      <w:r w:rsidRPr="003F32B3">
        <w:t xml:space="preserve">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69EA73E3" w14:textId="77777777" w:rsidR="006F309E" w:rsidRPr="003F32B3" w:rsidRDefault="006F309E" w:rsidP="000330F2">
      <w:pPr>
        <w:spacing w:after="0" w:line="276" w:lineRule="auto"/>
        <w:ind w:firstLine="708"/>
        <w:jc w:val="both"/>
      </w:pPr>
      <w:r w:rsidRPr="003F32B3">
        <w:t xml:space="preserve">Рассмотрим принцип действия паяльных флюсов. Для облегчения соединения деталей и печатной платы требуется нагрев металла. При этом на его поверхности образуется оксидная пленка, снижающая способность припоя соединяться с металлическими деталями. Решить проблему позволяет флюс для пайки. При комнатной температуре данное химическое соединение остается инертным, а для получения полезных свойств требуется его </w:t>
      </w:r>
      <w:r w:rsidRPr="003F32B3">
        <w:lastRenderedPageBreak/>
        <w:t>интенсивный нагрев. Флюсы могут добавляться в припой или наносятся непосредственно на металлические поверхности для предотвращения нежелательного окисления.</w:t>
      </w:r>
    </w:p>
    <w:p w14:paraId="626CBA82" w14:textId="77777777" w:rsidR="006F309E" w:rsidRPr="003F32B3" w:rsidRDefault="006F309E" w:rsidP="000330F2">
      <w:pPr>
        <w:spacing w:after="0" w:line="276" w:lineRule="auto"/>
        <w:ind w:firstLine="708"/>
        <w:jc w:val="both"/>
      </w:pPr>
      <w:r w:rsidRPr="003F32B3">
        <w:t>Таким образом выполняются сразу три задачи:</w:t>
      </w:r>
    </w:p>
    <w:p w14:paraId="003BEE6A" w14:textId="77777777" w:rsidR="006F309E" w:rsidRPr="003F32B3" w:rsidRDefault="006F309E" w:rsidP="000330F2">
      <w:pPr>
        <w:pStyle w:val="a3"/>
        <w:numPr>
          <w:ilvl w:val="0"/>
          <w:numId w:val="10"/>
        </w:numPr>
        <w:spacing w:after="0" w:line="276" w:lineRule="auto"/>
        <w:ind w:left="0" w:firstLine="709"/>
        <w:jc w:val="both"/>
      </w:pPr>
      <w:r w:rsidRPr="003F32B3">
        <w:t>растворение оксидной пленки, образовавшейся на поверхности обрабатываемого металла;</w:t>
      </w:r>
    </w:p>
    <w:p w14:paraId="1635FC2D" w14:textId="77777777" w:rsidR="006F309E" w:rsidRPr="003F32B3" w:rsidRDefault="006F309E" w:rsidP="000330F2">
      <w:pPr>
        <w:pStyle w:val="a3"/>
        <w:numPr>
          <w:ilvl w:val="0"/>
          <w:numId w:val="10"/>
        </w:numPr>
        <w:spacing w:after="0" w:line="276" w:lineRule="auto"/>
        <w:ind w:left="0" w:firstLine="709"/>
        <w:jc w:val="both"/>
      </w:pPr>
      <w:r w:rsidRPr="003F32B3">
        <w:t>роль кислородного барьера для предотвращения дальнейшего окисления;</w:t>
      </w:r>
    </w:p>
    <w:p w14:paraId="30180F82" w14:textId="77777777" w:rsidR="006F309E" w:rsidRPr="003F32B3" w:rsidRDefault="006F309E" w:rsidP="000330F2">
      <w:pPr>
        <w:pStyle w:val="a3"/>
        <w:numPr>
          <w:ilvl w:val="0"/>
          <w:numId w:val="10"/>
        </w:numPr>
        <w:spacing w:after="0" w:line="276" w:lineRule="auto"/>
        <w:ind w:left="0" w:firstLine="709"/>
        <w:jc w:val="both"/>
      </w:pPr>
      <w:r w:rsidRPr="003F32B3">
        <w:t>улучшение смачивания поверхностей, подлежащих пайке.</w:t>
      </w:r>
    </w:p>
    <w:p w14:paraId="2617C92C" w14:textId="77777777" w:rsidR="006F309E" w:rsidRPr="003F32B3" w:rsidRDefault="006F309E" w:rsidP="000330F2">
      <w:pPr>
        <w:spacing w:after="0" w:line="276" w:lineRule="auto"/>
        <w:jc w:val="both"/>
      </w:pPr>
      <w:r w:rsidRPr="003F32B3">
        <w:t>Одним из главных требований к флюсам является способность выдерживать высокие температуры, сохраняя при этом все полезные эксплуатационные свойства.</w:t>
      </w:r>
    </w:p>
    <w:p w14:paraId="4531488D" w14:textId="798D6BF5" w:rsidR="00721612" w:rsidRPr="003F32B3" w:rsidRDefault="006F309E" w:rsidP="000330F2">
      <w:pPr>
        <w:spacing w:after="0" w:line="276" w:lineRule="auto"/>
        <w:jc w:val="both"/>
      </w:pPr>
      <w:r w:rsidRPr="003F32B3">
        <w:rPr>
          <w:caps/>
        </w:rPr>
        <w:t>д</w:t>
      </w:r>
      <w:r w:rsidRPr="003F32B3">
        <w:t xml:space="preserve">ля химической очистки соединяемых поверхностей и обеспечивающий прочность связи в области пайки, выбираем флюс </w:t>
      </w:r>
      <w:r w:rsidRPr="003F32B3">
        <w:rPr>
          <w:lang w:val="en-US"/>
        </w:rPr>
        <w:t>Kester</w:t>
      </w:r>
      <w:r w:rsidRPr="003F32B3">
        <w:t xml:space="preserve"> 959</w:t>
      </w:r>
      <w:r w:rsidRPr="003F32B3">
        <w:rPr>
          <w:lang w:val="en-US"/>
        </w:rPr>
        <w:t>T</w:t>
      </w:r>
      <w:r w:rsidRPr="003F32B3">
        <w:t>.</w:t>
      </w:r>
    </w:p>
    <w:p w14:paraId="5EAF09CE" w14:textId="2051D2BC" w:rsidR="00F90483" w:rsidRPr="003F32B3" w:rsidRDefault="00F90483" w:rsidP="000330F2">
      <w:pPr>
        <w:spacing w:after="0" w:line="276" w:lineRule="auto"/>
        <w:ind w:firstLine="0"/>
        <w:jc w:val="both"/>
      </w:pPr>
      <w:r w:rsidRPr="003F32B3">
        <w:br w:type="page"/>
      </w:r>
    </w:p>
    <w:p w14:paraId="3B90BFC4" w14:textId="1EFF5D03" w:rsidR="0020774D" w:rsidRPr="007C7055" w:rsidRDefault="0020774D" w:rsidP="0020774D">
      <w:pPr>
        <w:pStyle w:val="1"/>
        <w:spacing w:before="0" w:line="276" w:lineRule="auto"/>
        <w:ind w:left="993" w:hanging="284"/>
        <w:jc w:val="both"/>
        <w:rPr>
          <w:sz w:val="32"/>
        </w:rPr>
      </w:pPr>
      <w:bookmarkStart w:id="5" w:name="_Toc72365396"/>
      <w:r w:rsidRPr="007C7055">
        <w:rPr>
          <w:sz w:val="32"/>
        </w:rPr>
        <w:lastRenderedPageBreak/>
        <w:t xml:space="preserve">4 </w:t>
      </w:r>
      <w:r w:rsidRPr="007C7055">
        <w:rPr>
          <w:sz w:val="32"/>
        </w:rPr>
        <w:t>ВЫБОР И ОБОСНОВАНИЕ КОМПОНОВОЧНОЙ СХЕМЫ И МЕТОДА КОНСТРУИРОВАНИЯ</w:t>
      </w:r>
      <w:bookmarkEnd w:id="5"/>
    </w:p>
    <w:p w14:paraId="308DCE57" w14:textId="4B31B720" w:rsidR="00F90483" w:rsidRPr="003F32B3" w:rsidRDefault="00F90483" w:rsidP="000330F2">
      <w:pPr>
        <w:spacing w:after="0" w:line="276" w:lineRule="auto"/>
        <w:jc w:val="both"/>
      </w:pPr>
    </w:p>
    <w:p w14:paraId="69D52C70" w14:textId="3E44D55F" w:rsidR="00BB746A" w:rsidRPr="003F32B3" w:rsidRDefault="00BB746A" w:rsidP="000330F2">
      <w:pPr>
        <w:spacing w:after="0" w:line="276" w:lineRule="auto"/>
        <w:jc w:val="both"/>
        <w:rPr>
          <w:bCs/>
        </w:rPr>
      </w:pPr>
      <w:r w:rsidRPr="003F32B3">
        <w:rPr>
          <w:bCs/>
        </w:rPr>
        <w:t>Компоновочная схема изделия определяется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3216B2C2" w14:textId="77777777" w:rsidR="00BB746A" w:rsidRPr="003F32B3" w:rsidRDefault="00BB746A" w:rsidP="000330F2">
      <w:pPr>
        <w:spacing w:after="0" w:line="276" w:lineRule="auto"/>
        <w:jc w:val="both"/>
        <w:rPr>
          <w:bCs/>
        </w:rPr>
      </w:pPr>
      <w:r w:rsidRPr="003F32B3">
        <w:rPr>
          <w:bCs/>
        </w:rPr>
        <w:t>Компоновочные схемы делятся на 2 типа:</w:t>
      </w:r>
    </w:p>
    <w:p w14:paraId="2BD48FCC" w14:textId="4DA7F8CD" w:rsidR="00BB746A" w:rsidRPr="003F32B3" w:rsidRDefault="00750EB8" w:rsidP="00D32404">
      <w:pPr>
        <w:pStyle w:val="a3"/>
        <w:numPr>
          <w:ilvl w:val="0"/>
          <w:numId w:val="11"/>
        </w:numPr>
        <w:spacing w:after="0" w:line="276" w:lineRule="auto"/>
        <w:ind w:left="851" w:hanging="142"/>
        <w:jc w:val="both"/>
        <w:rPr>
          <w:bCs/>
        </w:rPr>
      </w:pPr>
      <w:r>
        <w:rPr>
          <w:bCs/>
        </w:rPr>
        <w:t>ц</w:t>
      </w:r>
      <w:r w:rsidR="00BB746A" w:rsidRPr="003F32B3">
        <w:rPr>
          <w:bCs/>
        </w:rPr>
        <w:t>ентрализованная</w:t>
      </w:r>
      <w:r>
        <w:rPr>
          <w:bCs/>
          <w:lang w:val="en-US"/>
        </w:rPr>
        <w:t>;</w:t>
      </w:r>
    </w:p>
    <w:p w14:paraId="149D5E5A" w14:textId="646C774C" w:rsidR="00BB746A" w:rsidRPr="003F32B3" w:rsidRDefault="00BB746A" w:rsidP="00D32404">
      <w:pPr>
        <w:pStyle w:val="a3"/>
        <w:numPr>
          <w:ilvl w:val="0"/>
          <w:numId w:val="11"/>
        </w:numPr>
        <w:spacing w:after="0" w:line="276" w:lineRule="auto"/>
        <w:ind w:left="851" w:hanging="142"/>
        <w:jc w:val="both"/>
        <w:rPr>
          <w:bCs/>
        </w:rPr>
      </w:pPr>
      <w:r w:rsidRPr="003F32B3">
        <w:rPr>
          <w:bCs/>
        </w:rPr>
        <w:t>децентрализованная</w:t>
      </w:r>
      <w:r w:rsidR="00E44518">
        <w:rPr>
          <w:bCs/>
        </w:rPr>
        <w:t>.</w:t>
      </w:r>
    </w:p>
    <w:p w14:paraId="743962FB" w14:textId="00550C0C" w:rsidR="00BB746A" w:rsidRPr="003F32B3" w:rsidRDefault="00BB746A" w:rsidP="000330F2">
      <w:pPr>
        <w:pStyle w:val="a7"/>
        <w:widowControl w:val="0"/>
        <w:spacing w:after="0" w:line="276" w:lineRule="auto"/>
        <w:jc w:val="both"/>
        <w:rPr>
          <w:szCs w:val="28"/>
        </w:rPr>
      </w:pPr>
      <w:r w:rsidRPr="003F32B3">
        <w:rPr>
          <w:szCs w:val="28"/>
        </w:rPr>
        <w:t>При централизованной компоновке все элементы сложной системы располагаются в одном отсеке на специальных этажерочных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w:t>
      </w:r>
    </w:p>
    <w:p w14:paraId="5897318A" w14:textId="3304FF34" w:rsidR="00BB746A" w:rsidRPr="003F32B3" w:rsidRDefault="00BB746A" w:rsidP="000330F2">
      <w:pPr>
        <w:pStyle w:val="a7"/>
        <w:widowControl w:val="0"/>
        <w:spacing w:after="0" w:line="276" w:lineRule="auto"/>
        <w:jc w:val="both"/>
        <w:rPr>
          <w:szCs w:val="28"/>
        </w:rPr>
      </w:pPr>
      <w:r w:rsidRPr="003F32B3">
        <w:rPr>
          <w:szCs w:val="28"/>
        </w:rPr>
        <w:t>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p>
    <w:p w14:paraId="3B546CCD" w14:textId="77777777" w:rsidR="00BB746A" w:rsidRPr="003F32B3" w:rsidRDefault="00BB746A" w:rsidP="000330F2">
      <w:pPr>
        <w:widowControl w:val="0"/>
        <w:spacing w:after="0" w:line="276" w:lineRule="auto"/>
        <w:jc w:val="both"/>
      </w:pPr>
      <w:r w:rsidRPr="003F32B3">
        <w:t>При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30DEBD01" w14:textId="77777777" w:rsidR="00BB746A" w:rsidRPr="003F32B3" w:rsidRDefault="00BB746A" w:rsidP="000330F2">
      <w:pPr>
        <w:widowControl w:val="0"/>
        <w:spacing w:after="0" w:line="276" w:lineRule="auto"/>
        <w:jc w:val="both"/>
      </w:pPr>
      <w:r w:rsidRPr="003F32B3">
        <w:t>При компоновке элементов на печатную плату необходимо учитывать элементы, которые будут размещаться на передней панели. Для этого необходимо заранее выбрать их место размещение, что повлияет на форму устройства.</w:t>
      </w:r>
    </w:p>
    <w:p w14:paraId="6C05A29B" w14:textId="77777777" w:rsidR="00BB746A" w:rsidRPr="003F32B3" w:rsidRDefault="00BB746A" w:rsidP="000330F2">
      <w:pPr>
        <w:widowControl w:val="0"/>
        <w:spacing w:after="0" w:line="276" w:lineRule="auto"/>
        <w:jc w:val="both"/>
      </w:pPr>
      <w:r w:rsidRPr="003F32B3">
        <w:t xml:space="preserve">Компоновка РЭС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w:t>
      </w:r>
      <w:r w:rsidRPr="003F32B3">
        <w:lastRenderedPageBreak/>
        <w:t>соответствовать требованиям ТЗ, то по согласованию с заказчиком в технически обоснованных случаях в ТЗ могут быть внесены соответствующие корректировки.</w:t>
      </w:r>
    </w:p>
    <w:p w14:paraId="2F3C0CF2" w14:textId="092B97EE" w:rsidR="00BB746A" w:rsidRPr="003F32B3" w:rsidRDefault="00BB746A" w:rsidP="000330F2">
      <w:pPr>
        <w:widowControl w:val="0"/>
        <w:spacing w:after="0" w:line="276" w:lineRule="auto"/>
        <w:jc w:val="both"/>
      </w:pPr>
      <w:r w:rsidRPr="003F32B3">
        <w:t xml:space="preserve">При компоновке </w:t>
      </w:r>
      <w:r w:rsidR="00D425F6">
        <w:t>модуля контроля и управления для системы пожарной сигнализации</w:t>
      </w:r>
      <w:r w:rsidRPr="003F32B3">
        <w:t xml:space="preserve"> должны быть учтены следующие основные требования:</w:t>
      </w:r>
    </w:p>
    <w:p w14:paraId="2DC9647A" w14:textId="3FA50698" w:rsidR="00BB746A" w:rsidRPr="003F32B3" w:rsidRDefault="00BB746A" w:rsidP="000330F2">
      <w:pPr>
        <w:pStyle w:val="a3"/>
        <w:widowControl w:val="0"/>
        <w:numPr>
          <w:ilvl w:val="0"/>
          <w:numId w:val="12"/>
        </w:numPr>
        <w:spacing w:after="0" w:line="276" w:lineRule="auto"/>
        <w:ind w:left="0" w:firstLine="709"/>
        <w:jc w:val="both"/>
      </w:pPr>
      <w:r w:rsidRPr="003F32B3">
        <w:t>оптимальность, устойчивость и стабильность функциональных межблочных связей;</w:t>
      </w:r>
    </w:p>
    <w:p w14:paraId="22205784" w14:textId="05D2A78F" w:rsidR="00BB746A" w:rsidRPr="003F32B3" w:rsidRDefault="00BB746A" w:rsidP="000330F2">
      <w:pPr>
        <w:pStyle w:val="a3"/>
        <w:widowControl w:val="0"/>
        <w:numPr>
          <w:ilvl w:val="0"/>
          <w:numId w:val="12"/>
        </w:numPr>
        <w:spacing w:after="0" w:line="276" w:lineRule="auto"/>
        <w:ind w:left="0" w:firstLine="709"/>
        <w:jc w:val="both"/>
      </w:pPr>
      <w:r w:rsidRPr="003F32B3">
        <w:t>требования по жесткости и прочности;</w:t>
      </w:r>
    </w:p>
    <w:p w14:paraId="4DCA2976" w14:textId="3A862756" w:rsidR="00BB746A" w:rsidRPr="003F32B3" w:rsidRDefault="00BB746A" w:rsidP="000330F2">
      <w:pPr>
        <w:pStyle w:val="a3"/>
        <w:widowControl w:val="0"/>
        <w:numPr>
          <w:ilvl w:val="0"/>
          <w:numId w:val="12"/>
        </w:numPr>
        <w:spacing w:after="0" w:line="276" w:lineRule="auto"/>
        <w:ind w:left="0" w:firstLine="709"/>
        <w:jc w:val="both"/>
      </w:pPr>
      <w:r w:rsidRPr="003F32B3">
        <w:t>эргономика, удобство ремонта;</w:t>
      </w:r>
    </w:p>
    <w:p w14:paraId="5FA56AC8" w14:textId="5B60CD44" w:rsidR="00BB746A" w:rsidRPr="003F32B3" w:rsidRDefault="00BB746A" w:rsidP="000330F2">
      <w:pPr>
        <w:pStyle w:val="a3"/>
        <w:widowControl w:val="0"/>
        <w:numPr>
          <w:ilvl w:val="0"/>
          <w:numId w:val="12"/>
        </w:numPr>
        <w:spacing w:after="0" w:line="276" w:lineRule="auto"/>
        <w:ind w:left="0" w:firstLine="709"/>
        <w:jc w:val="both"/>
      </w:pPr>
      <w:r w:rsidRPr="003F32B3">
        <w:t>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14:paraId="67FE6F78" w14:textId="0ABA561D" w:rsidR="00BB746A" w:rsidRPr="003F32B3" w:rsidRDefault="00BB746A" w:rsidP="000330F2">
      <w:pPr>
        <w:pStyle w:val="a3"/>
        <w:widowControl w:val="0"/>
        <w:numPr>
          <w:ilvl w:val="0"/>
          <w:numId w:val="12"/>
        </w:numPr>
        <w:spacing w:after="0" w:line="276" w:lineRule="auto"/>
        <w:ind w:left="0" w:firstLine="709"/>
        <w:jc w:val="both"/>
      </w:pPr>
      <w:r w:rsidRPr="003F32B3">
        <w:t>сосредоточение центра тяжести ближе у опорной поверхности;</w:t>
      </w:r>
    </w:p>
    <w:p w14:paraId="27072F41" w14:textId="22F7028D" w:rsidR="00BB746A" w:rsidRPr="003F32B3" w:rsidRDefault="00BB746A" w:rsidP="000330F2">
      <w:pPr>
        <w:pStyle w:val="a3"/>
        <w:widowControl w:val="0"/>
        <w:numPr>
          <w:ilvl w:val="0"/>
          <w:numId w:val="12"/>
        </w:numPr>
        <w:spacing w:after="0" w:line="276" w:lineRule="auto"/>
        <w:ind w:left="0" w:firstLine="709"/>
        <w:jc w:val="both"/>
      </w:pPr>
      <w:r w:rsidRPr="003F32B3">
        <w:t>наличие достаточного пространства для межблочных соединений.</w:t>
      </w:r>
    </w:p>
    <w:p w14:paraId="59AC903A" w14:textId="77777777" w:rsidR="00BB746A" w:rsidRPr="003F32B3" w:rsidRDefault="00BB746A" w:rsidP="000330F2">
      <w:pPr>
        <w:pStyle w:val="a7"/>
        <w:widowControl w:val="0"/>
        <w:spacing w:after="0" w:line="276" w:lineRule="auto"/>
        <w:jc w:val="both"/>
        <w:rPr>
          <w:szCs w:val="28"/>
        </w:rPr>
      </w:pPr>
      <w:r w:rsidRPr="003F32B3">
        <w:rPr>
          <w:szCs w:val="28"/>
        </w:rPr>
        <w:t>При проектировании платы индикатора напряжения сети многофункционального,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4C25E313" w14:textId="75440195" w:rsidR="00BB746A" w:rsidRPr="003F32B3" w:rsidRDefault="00BB746A" w:rsidP="000330F2">
      <w:pPr>
        <w:pStyle w:val="a7"/>
        <w:widowControl w:val="0"/>
        <w:spacing w:after="0" w:line="276" w:lineRule="auto"/>
        <w:jc w:val="both"/>
        <w:rPr>
          <w:szCs w:val="28"/>
        </w:rPr>
      </w:pPr>
      <w:r w:rsidRPr="003F32B3">
        <w:rPr>
          <w:szCs w:val="28"/>
        </w:rPr>
        <w:t>Способом решения этой проблемы является исключение с самого начала конструирования схемы</w:t>
      </w:r>
      <w:r w:rsidR="007A0147">
        <w:rPr>
          <w:szCs w:val="28"/>
        </w:rPr>
        <w:t xml:space="preserve"> модуля </w:t>
      </w:r>
      <w:r w:rsidRPr="003F32B3">
        <w:rPr>
          <w:szCs w:val="28"/>
        </w:rPr>
        <w:t>причин, порождающих помехи. 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подавляющих помехи компонентов.</w:t>
      </w:r>
    </w:p>
    <w:p w14:paraId="64854038" w14:textId="77777777" w:rsidR="00BB746A" w:rsidRPr="003F32B3" w:rsidRDefault="00BB746A" w:rsidP="000330F2">
      <w:pPr>
        <w:pStyle w:val="a7"/>
        <w:widowControl w:val="0"/>
        <w:spacing w:after="0" w:line="276" w:lineRule="auto"/>
        <w:jc w:val="both"/>
        <w:rPr>
          <w:szCs w:val="28"/>
        </w:rPr>
      </w:pPr>
      <w:r w:rsidRPr="003F32B3">
        <w:rPr>
          <w:szCs w:val="28"/>
        </w:rPr>
        <w:t>Помехи бывают двух типов: постоянные и перецеживающиеся. Постоянные помехи имеют один и тот же характер. Поэтому можно легко выявить их причину. Однако могут возникнуть трудности при ее устранении, но если она устранена, то окончательно. Перецеживающие помехи появляются время от времени. Такой характер помех сильно затрудняет выявление их источника.</w:t>
      </w:r>
    </w:p>
    <w:p w14:paraId="66FD88E5" w14:textId="77777777" w:rsidR="00BB746A" w:rsidRPr="003F32B3" w:rsidRDefault="00BB746A" w:rsidP="000330F2">
      <w:pPr>
        <w:pStyle w:val="a7"/>
        <w:widowControl w:val="0"/>
        <w:spacing w:after="0" w:line="276" w:lineRule="auto"/>
        <w:jc w:val="both"/>
        <w:rPr>
          <w:szCs w:val="28"/>
        </w:rPr>
      </w:pPr>
      <w:r w:rsidRPr="003F32B3">
        <w:rPr>
          <w:szCs w:val="28"/>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2779B041" w14:textId="57A519BB"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(чувствительные) схемы поблизости от источника сигнала;</w:t>
      </w:r>
    </w:p>
    <w:p w14:paraId="026B7925" w14:textId="695AB1C0"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lastRenderedPageBreak/>
        <w:t>размещать мощные схемы (в которых велика вероятность возникновения помех) вблизи нагрузок;</w:t>
      </w:r>
    </w:p>
    <w:p w14:paraId="70133783" w14:textId="64229E7D"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и мощные схемы как можно дальше друг от друга;</w:t>
      </w:r>
    </w:p>
    <w:p w14:paraId="2C4589D7" w14:textId="3958ABB1"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стараться свести к минимуму длину проводников;</w:t>
      </w:r>
    </w:p>
    <w:p w14:paraId="02C5C138" w14:textId="63ED4932"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использовать максимально короткие контуры прохождения тока.</w:t>
      </w:r>
    </w:p>
    <w:p w14:paraId="2A9087BA" w14:textId="73F6000C" w:rsidR="00825413" w:rsidRDefault="00825413">
      <w:pPr>
        <w:spacing w:after="160" w:line="259" w:lineRule="auto"/>
        <w:ind w:firstLine="0"/>
      </w:pPr>
      <w:r>
        <w:br w:type="page"/>
      </w:r>
    </w:p>
    <w:p w14:paraId="6C79D3B6" w14:textId="77777777" w:rsidR="009E6D50" w:rsidRPr="009E6D50" w:rsidRDefault="009E6D50" w:rsidP="009E6D50">
      <w:pPr>
        <w:pStyle w:val="1"/>
        <w:spacing w:before="0" w:line="276" w:lineRule="auto"/>
        <w:ind w:left="993" w:hanging="284"/>
        <w:jc w:val="both"/>
        <w:rPr>
          <w:sz w:val="32"/>
        </w:rPr>
      </w:pPr>
      <w:bookmarkStart w:id="6" w:name="_Toc72365397"/>
      <w:r w:rsidRPr="009E6D50">
        <w:rPr>
          <w:sz w:val="32"/>
        </w:rPr>
        <w:lastRenderedPageBreak/>
        <w:t>5 Выбор и обоснование способов и средств обеспечения теплового режима, герметизации, виброзащиты и электромагнитной совместимости</w:t>
      </w:r>
      <w:bookmarkEnd w:id="6"/>
    </w:p>
    <w:p w14:paraId="24D49BB8" w14:textId="77777777" w:rsidR="00690868" w:rsidRDefault="00690868" w:rsidP="00690868">
      <w:pPr>
        <w:pStyle w:val="a3"/>
        <w:spacing w:after="0" w:line="276" w:lineRule="auto"/>
        <w:ind w:left="709"/>
        <w:jc w:val="both"/>
        <w:rPr>
          <w:b/>
        </w:rPr>
      </w:pPr>
    </w:p>
    <w:p w14:paraId="0B66A642" w14:textId="4A4B303E" w:rsidR="00690868" w:rsidRPr="003429DC" w:rsidRDefault="00690868" w:rsidP="00690868">
      <w:pPr>
        <w:spacing w:after="0" w:line="276" w:lineRule="auto"/>
        <w:ind w:firstLine="708"/>
        <w:jc w:val="both"/>
        <w:rPr>
          <w:szCs w:val="24"/>
        </w:rPr>
      </w:pPr>
      <w:r w:rsidRPr="003429DC">
        <w:rPr>
          <w:szCs w:val="24"/>
        </w:rPr>
        <w:t xml:space="preserve">Вопрос охлаждения изделий электронной техники является одним из </w:t>
      </w:r>
      <w:r>
        <w:rPr>
          <w:szCs w:val="24"/>
        </w:rPr>
        <w:t>важных этапов конструирования электронных средств</w:t>
      </w:r>
      <w:r w:rsidRPr="003429DC">
        <w:rPr>
          <w:szCs w:val="24"/>
        </w:rPr>
        <w:t xml:space="preserve"> в свя</w:t>
      </w:r>
      <w:r>
        <w:rPr>
          <w:szCs w:val="24"/>
        </w:rPr>
        <w:t>зи с широким использованием в электронных средствах</w:t>
      </w:r>
      <w:r w:rsidRPr="003429DC">
        <w:rPr>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szCs w:val="24"/>
        </w:rPr>
        <w:t>разработки электронных средств</w:t>
      </w:r>
      <w:r w:rsidRPr="003429DC">
        <w:rPr>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p>
    <w:p w14:paraId="7C04DF3B" w14:textId="77777777" w:rsidR="00690868" w:rsidRPr="009B0606" w:rsidRDefault="00690868" w:rsidP="00690868">
      <w:pPr>
        <w:pStyle w:val="a3"/>
        <w:numPr>
          <w:ilvl w:val="0"/>
          <w:numId w:val="24"/>
        </w:numPr>
        <w:spacing w:after="0" w:line="276" w:lineRule="auto"/>
        <w:ind w:left="993" w:hanging="284"/>
        <w:jc w:val="both"/>
        <w:rPr>
          <w:szCs w:val="24"/>
        </w:rPr>
      </w:pPr>
      <w:r w:rsidRPr="009B0606">
        <w:rPr>
          <w:szCs w:val="24"/>
        </w:rPr>
        <w:t>естественное охлаждение (воздушное);</w:t>
      </w:r>
    </w:p>
    <w:p w14:paraId="61F4CF8B" w14:textId="77777777" w:rsidR="00690868" w:rsidRPr="009B0606" w:rsidRDefault="00690868" w:rsidP="00690868">
      <w:pPr>
        <w:pStyle w:val="a3"/>
        <w:numPr>
          <w:ilvl w:val="0"/>
          <w:numId w:val="24"/>
        </w:numPr>
        <w:spacing w:after="0" w:line="276" w:lineRule="auto"/>
        <w:ind w:left="993" w:hanging="284"/>
        <w:jc w:val="both"/>
        <w:rPr>
          <w:szCs w:val="24"/>
        </w:rPr>
      </w:pPr>
      <w:r w:rsidRPr="009B0606">
        <w:rPr>
          <w:szCs w:val="24"/>
        </w:rPr>
        <w:t>принудительное воздушное охлаждение;</w:t>
      </w:r>
    </w:p>
    <w:p w14:paraId="07CB041B" w14:textId="77777777" w:rsidR="00690868" w:rsidRPr="009B0606" w:rsidRDefault="00690868" w:rsidP="00690868">
      <w:pPr>
        <w:pStyle w:val="a3"/>
        <w:numPr>
          <w:ilvl w:val="0"/>
          <w:numId w:val="24"/>
        </w:numPr>
        <w:spacing w:after="0" w:line="276" w:lineRule="auto"/>
        <w:ind w:left="993" w:hanging="284"/>
        <w:jc w:val="both"/>
        <w:rPr>
          <w:szCs w:val="24"/>
        </w:rPr>
      </w:pPr>
      <w:r w:rsidRPr="009B0606">
        <w:rPr>
          <w:szCs w:val="24"/>
        </w:rPr>
        <w:t>принудительное жидкостное (без кипения или с поверхностным кипением);</w:t>
      </w:r>
    </w:p>
    <w:p w14:paraId="126935E9" w14:textId="77777777" w:rsidR="00690868" w:rsidRPr="009B0606" w:rsidRDefault="00690868" w:rsidP="00690868">
      <w:pPr>
        <w:pStyle w:val="a3"/>
        <w:numPr>
          <w:ilvl w:val="0"/>
          <w:numId w:val="24"/>
        </w:numPr>
        <w:spacing w:after="0" w:line="276" w:lineRule="auto"/>
        <w:ind w:left="993" w:hanging="284"/>
        <w:jc w:val="both"/>
        <w:rPr>
          <w:szCs w:val="24"/>
        </w:rPr>
      </w:pPr>
      <w:r w:rsidRPr="009B0606">
        <w:rPr>
          <w:szCs w:val="24"/>
        </w:rPr>
        <w:t>охлаждение, основанное на изменении агрегатного состояния вещества;</w:t>
      </w:r>
    </w:p>
    <w:p w14:paraId="6945E4AA" w14:textId="77777777" w:rsidR="00690868" w:rsidRPr="009B0606" w:rsidRDefault="00690868" w:rsidP="00690868">
      <w:pPr>
        <w:pStyle w:val="a3"/>
        <w:numPr>
          <w:ilvl w:val="0"/>
          <w:numId w:val="24"/>
        </w:numPr>
        <w:spacing w:after="0" w:line="276" w:lineRule="auto"/>
        <w:ind w:left="993" w:hanging="284"/>
        <w:jc w:val="both"/>
        <w:rPr>
          <w:szCs w:val="24"/>
        </w:rPr>
      </w:pPr>
      <w:r w:rsidRPr="009B0606">
        <w:rPr>
          <w:szCs w:val="24"/>
        </w:rPr>
        <w:t>термоэлектрическое охлаждение.</w:t>
      </w:r>
    </w:p>
    <w:p w14:paraId="3962305D" w14:textId="77777777" w:rsidR="00690868" w:rsidRPr="003429DC" w:rsidRDefault="00690868" w:rsidP="00690868">
      <w:pPr>
        <w:spacing w:after="0" w:line="276" w:lineRule="auto"/>
        <w:ind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06E63B20" w14:textId="62752B46" w:rsidR="00690868" w:rsidRPr="003429DC" w:rsidRDefault="00690868" w:rsidP="00690868">
      <w:pPr>
        <w:spacing w:after="0" w:line="276" w:lineRule="auto"/>
        <w:ind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w:t>
      </w:r>
      <w:r w:rsidR="008E6BD5">
        <w:rPr>
          <w:szCs w:val="24"/>
        </w:rPr>
        <w:t>привод нагнетателей и другими</w:t>
      </w:r>
      <w:r w:rsidRPr="003429DC">
        <w:rPr>
          <w:szCs w:val="24"/>
        </w:rPr>
        <w:t>.</w:t>
      </w:r>
    </w:p>
    <w:p w14:paraId="4976FE36" w14:textId="7B2A48CA" w:rsidR="00690868" w:rsidRPr="003429DC" w:rsidRDefault="00690868" w:rsidP="00690868">
      <w:pPr>
        <w:pStyle w:val="32"/>
        <w:spacing w:line="276" w:lineRule="auto"/>
        <w:ind w:firstLine="708"/>
        <w:jc w:val="both"/>
      </w:pPr>
      <w:r w:rsidRPr="003429DC">
        <w:t xml:space="preserve">Анализируя схему электрическую </w:t>
      </w:r>
      <w:r w:rsidR="00F2593C">
        <w:t>модуля контроля и управления для системы пожарной сигнализации</w:t>
      </w:r>
      <w:r>
        <w:t xml:space="preserve">, тип корпуса устройства и </w:t>
      </w:r>
      <w:r w:rsidRPr="00DB65E3">
        <w:t>техническое задание,</w:t>
      </w:r>
      <w:r w:rsidRPr="003429DC">
        <w:t xml:space="preserve"> можно сделать предположение о возможности применения естественного воздушного охлаждения. </w:t>
      </w:r>
    </w:p>
    <w:p w14:paraId="7503314F" w14:textId="77777777" w:rsidR="00690868" w:rsidRPr="003429DC" w:rsidRDefault="00690868" w:rsidP="00690868">
      <w:pPr>
        <w:spacing w:after="0" w:line="276" w:lineRule="auto"/>
        <w:ind w:firstLine="708"/>
        <w:jc w:val="both"/>
        <w:rPr>
          <w:szCs w:val="24"/>
        </w:rPr>
      </w:pPr>
      <w:r w:rsidRPr="003429DC">
        <w:rPr>
          <w:szCs w:val="24"/>
        </w:rPr>
        <w:lastRenderedPageBreak/>
        <w:t>При естественном охлаждении отвод тепла происходит за счет теплопроводности, естественной конвекции окружающего воздуха и излучения.</w:t>
      </w:r>
    </w:p>
    <w:p w14:paraId="16879FC9" w14:textId="51F3B04B" w:rsidR="00690868" w:rsidRPr="007A711D" w:rsidRDefault="00690868" w:rsidP="00690868">
      <w:pPr>
        <w:pStyle w:val="24"/>
        <w:spacing w:line="276" w:lineRule="auto"/>
        <w:ind w:left="0" w:firstLine="709"/>
        <w:jc w:val="both"/>
        <w:outlineLvl w:val="9"/>
        <w:rPr>
          <w:b w:val="0"/>
          <w:bCs w:val="0"/>
          <w:lang w:eastAsia="en-US"/>
        </w:rPr>
      </w:pPr>
      <w:bookmarkStart w:id="7" w:name="о_6_2"/>
      <w:bookmarkEnd w:id="7"/>
      <w:r>
        <w:rPr>
          <w:b w:val="0"/>
          <w:bCs w:val="0"/>
          <w:lang w:eastAsia="en-US"/>
        </w:rPr>
        <w:t xml:space="preserve">Герметизация – это обеспечения полной непроницаемости для газов и жидкостей стен и поверхностей, ограничивающих внутренние части и объёмы аппаратов </w:t>
      </w:r>
      <w:r w:rsidRPr="007A711D">
        <w:rPr>
          <w:b w:val="0"/>
          <w:bCs w:val="0"/>
          <w:lang w:eastAsia="en-US"/>
        </w:rPr>
        <w:t xml:space="preserve">и машин, помещений и сооружений, а также их стыков и соединений. </w:t>
      </w:r>
      <w:r w:rsidRPr="007A711D">
        <w:rPr>
          <w:b w:val="0"/>
          <w:szCs w:val="28"/>
          <w:shd w:val="clear" w:color="auto" w:fill="FFFFFF"/>
        </w:rPr>
        <w:t>Следует различать понятия герметизации и герметичности. </w:t>
      </w:r>
      <w:r w:rsidRPr="007A711D">
        <w:rPr>
          <w:b w:val="0"/>
          <w:bCs w:val="0"/>
          <w:szCs w:val="28"/>
          <w:shd w:val="clear" w:color="auto" w:fill="FFFFFF"/>
        </w:rPr>
        <w:t>Герметизация</w:t>
      </w:r>
      <w:r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w:t>
      </w:r>
      <w:r w:rsidR="008E6BD5">
        <w:rPr>
          <w:b w:val="0"/>
          <w:szCs w:val="28"/>
          <w:shd w:val="clear" w:color="auto" w:fill="FFFFFF"/>
        </w:rPr>
        <w:t>метики), составы и уплотнения</w:t>
      </w:r>
      <w:r w:rsidRPr="007A711D">
        <w:rPr>
          <w:b w:val="0"/>
          <w:szCs w:val="28"/>
          <w:shd w:val="clear" w:color="auto" w:fill="FFFFFF"/>
        </w:rPr>
        <w:t>.</w:t>
      </w:r>
      <w:r w:rsidRPr="007A711D">
        <w:rPr>
          <w:rFonts w:ascii="Arial" w:hAnsi="Arial" w:cs="Arial"/>
          <w:sz w:val="23"/>
          <w:szCs w:val="23"/>
          <w:shd w:val="clear" w:color="auto" w:fill="FFFFFF"/>
        </w:rPr>
        <w:t>  </w:t>
      </w:r>
    </w:p>
    <w:p w14:paraId="6C098DB3" w14:textId="0377FB0C" w:rsidR="00690868" w:rsidRPr="003429DC" w:rsidRDefault="00690868" w:rsidP="00690868">
      <w:pPr>
        <w:spacing w:after="0" w:line="276" w:lineRule="auto"/>
        <w:ind w:firstLine="708"/>
        <w:jc w:val="both"/>
        <w:rPr>
          <w:szCs w:val="24"/>
        </w:rPr>
      </w:pPr>
      <w:r w:rsidRPr="007A711D">
        <w:rPr>
          <w:szCs w:val="24"/>
        </w:rPr>
        <w:t xml:space="preserve">Воздействие влаги на материал </w:t>
      </w:r>
      <w:r>
        <w:rPr>
          <w:szCs w:val="24"/>
        </w:rPr>
        <w:t xml:space="preserve">корпуса </w:t>
      </w:r>
      <w:r w:rsidR="007C288F">
        <w:rPr>
          <w:rFonts w:eastAsia="Times New Roman"/>
        </w:rPr>
        <w:t xml:space="preserve">модуля контроля и управления </w:t>
      </w:r>
      <w:r w:rsidRPr="003429DC">
        <w:rPr>
          <w:szCs w:val="24"/>
        </w:rPr>
        <w:t>и изоляционные материалы имеет разную природу, но одинаковый конечный результат – разрушение исходной структуры материала. В</w:t>
      </w:r>
      <w:r>
        <w:rPr>
          <w:szCs w:val="24"/>
        </w:rPr>
        <w:t xml:space="preserve"> фенопласте</w:t>
      </w:r>
      <w:r w:rsidRPr="003429DC">
        <w:rPr>
          <w:szCs w:val="24"/>
        </w:rPr>
        <w:t xml:space="preserve"> это происходит за счет разрушение структурной решетки, в изоляционных материа</w:t>
      </w:r>
      <w:r w:rsidR="008E6BD5">
        <w:rPr>
          <w:szCs w:val="24"/>
        </w:rPr>
        <w:t>лах – за счет влагопоглощения</w:t>
      </w:r>
      <w:r w:rsidRPr="003429DC">
        <w:rPr>
          <w:szCs w:val="24"/>
        </w:rPr>
        <w:t>.</w:t>
      </w:r>
    </w:p>
    <w:p w14:paraId="458E0842" w14:textId="77777777" w:rsidR="00690868" w:rsidRPr="003429DC" w:rsidRDefault="00690868" w:rsidP="00690868">
      <w:pPr>
        <w:spacing w:after="0" w:line="276" w:lineRule="auto"/>
        <w:ind w:firstLine="708"/>
        <w:jc w:val="both"/>
        <w:rPr>
          <w:szCs w:val="24"/>
        </w:rPr>
      </w:pPr>
      <w:r w:rsidRPr="003429DC">
        <w:rPr>
          <w:szCs w:val="24"/>
        </w:rPr>
        <w:t>Наличие влаги – причина электрохимической коррозии, реакции которой идут при низких температурах.</w:t>
      </w:r>
    </w:p>
    <w:p w14:paraId="74DFAC1B" w14:textId="77777777" w:rsidR="00690868" w:rsidRPr="00384323" w:rsidRDefault="00690868" w:rsidP="00690868">
      <w:pPr>
        <w:spacing w:after="0" w:line="276" w:lineRule="auto"/>
        <w:ind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43DA89BC" w14:textId="27472B01" w:rsidR="00690868" w:rsidRDefault="00690868" w:rsidP="00690868">
      <w:pPr>
        <w:spacing w:after="0" w:line="276" w:lineRule="auto"/>
        <w:ind w:firstLine="708"/>
        <w:jc w:val="both"/>
        <w:rPr>
          <w:szCs w:val="24"/>
        </w:rPr>
      </w:pPr>
      <w:r w:rsidRPr="00F9494E">
        <w:rPr>
          <w:szCs w:val="24"/>
        </w:rPr>
        <w:t>Влиян</w:t>
      </w:r>
      <w:r>
        <w:rPr>
          <w:szCs w:val="24"/>
        </w:rPr>
        <w:t xml:space="preserve">ие влаги на материалы, входящие в состав </w:t>
      </w:r>
      <w:r w:rsidR="007C288F">
        <w:rPr>
          <w:rFonts w:eastAsia="Times New Roman"/>
        </w:rPr>
        <w:t>модуля контроля и управления системы пожарной сигнализации</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относится к классу аппаратуры, которая будет эксплуатироваться</w:t>
      </w:r>
      <w:r>
        <w:rPr>
          <w:szCs w:val="24"/>
        </w:rPr>
        <w:t xml:space="preserve"> в закрытом помещении</w:t>
      </w:r>
      <w:r w:rsidRPr="00F9494E">
        <w:rPr>
          <w:szCs w:val="24"/>
        </w:rPr>
        <w:t>.</w:t>
      </w:r>
    </w:p>
    <w:p w14:paraId="31E2C9F0" w14:textId="5DF26D7C" w:rsidR="00690868" w:rsidRPr="006C6E4D" w:rsidRDefault="00690868" w:rsidP="00690868">
      <w:pPr>
        <w:spacing w:after="0" w:line="276" w:lineRule="auto"/>
        <w:ind w:firstLine="708"/>
        <w:jc w:val="both"/>
        <w:rPr>
          <w:szCs w:val="24"/>
        </w:rPr>
      </w:pPr>
      <w:r>
        <w:rPr>
          <w:szCs w:val="24"/>
        </w:rPr>
        <w:t>Исходя вышеперечисленных факторов можно сделать вывод, что окружающая среда помещения, где будет использоваться</w:t>
      </w:r>
      <w:r w:rsidR="00F82F85">
        <w:rPr>
          <w:rFonts w:eastAsia="Times New Roman"/>
        </w:rPr>
        <w:t xml:space="preserve"> разрабатываемый модуль</w:t>
      </w:r>
      <w:r>
        <w:rPr>
          <w:szCs w:val="24"/>
        </w:rPr>
        <w:t xml:space="preserve">, не повлияет на </w:t>
      </w:r>
      <w:r w:rsidRPr="00252F93">
        <w:rPr>
          <w:szCs w:val="24"/>
        </w:rPr>
        <w:t>него.</w:t>
      </w:r>
    </w:p>
    <w:p w14:paraId="6469D174" w14:textId="77777777" w:rsidR="00690868" w:rsidRDefault="00690868" w:rsidP="00690868">
      <w:pPr>
        <w:spacing w:after="0" w:line="276" w:lineRule="auto"/>
        <w:ind w:firstLine="708"/>
        <w:jc w:val="both"/>
        <w:rPr>
          <w:szCs w:val="24"/>
        </w:rPr>
      </w:pPr>
      <w:r w:rsidRPr="003429DC">
        <w:rPr>
          <w:szCs w:val="24"/>
        </w:rPr>
        <w:t>В данном разделе решается вопрос о необходимости виброзащиты устройства и выборе, при необходимости, способа ее осуществления.</w:t>
      </w:r>
    </w:p>
    <w:p w14:paraId="4A95441A" w14:textId="063F13DF" w:rsidR="00690868" w:rsidRPr="003429DC" w:rsidRDefault="00690868" w:rsidP="00690868">
      <w:pPr>
        <w:spacing w:after="0" w:line="276" w:lineRule="auto"/>
        <w:ind w:firstLine="708"/>
        <w:jc w:val="both"/>
        <w:rPr>
          <w:szCs w:val="24"/>
        </w:rPr>
      </w:pPr>
      <w:r w:rsidRPr="003429DC">
        <w:rPr>
          <w:szCs w:val="24"/>
        </w:rPr>
        <w:t xml:space="preserve">В процессе эксплуатации и транспортировки </w:t>
      </w:r>
      <w:r w:rsidR="00F82F85">
        <w:rPr>
          <w:rFonts w:eastAsia="Times New Roman"/>
        </w:rPr>
        <w:t xml:space="preserve">модуль контроля и управления </w:t>
      </w:r>
      <w:r w:rsidRPr="003429DC">
        <w:rPr>
          <w:szCs w:val="24"/>
        </w:rPr>
        <w:t xml:space="preserve">подвергается различным видам механических воздействий в виде вибраций (основные параметры: частота вибраций </w:t>
      </w:r>
      <w:r w:rsidRPr="003429DC">
        <w:rPr>
          <w:i/>
          <w:szCs w:val="24"/>
        </w:rPr>
        <w:t>f</w:t>
      </w:r>
      <w:r w:rsidRPr="003429DC">
        <w:rPr>
          <w:szCs w:val="24"/>
        </w:rPr>
        <w:t>, и возникающее при этом ускорение</w:t>
      </w:r>
      <w:r w:rsidRPr="003429DC">
        <w:rPr>
          <w:i/>
          <w:szCs w:val="24"/>
        </w:rPr>
        <w:t xml:space="preserve"> g</w:t>
      </w:r>
      <w:r w:rsidRPr="003429DC">
        <w:rPr>
          <w:szCs w:val="24"/>
        </w:rPr>
        <w:t>), ударов (основные параметры: ускорение и длительность) и линейных ускорений.</w:t>
      </w:r>
    </w:p>
    <w:p w14:paraId="5B62880A" w14:textId="77777777" w:rsidR="00690868" w:rsidRPr="003429DC" w:rsidRDefault="00690868" w:rsidP="00690868">
      <w:pPr>
        <w:spacing w:after="0" w:line="276" w:lineRule="auto"/>
        <w:ind w:firstLine="708"/>
        <w:jc w:val="both"/>
        <w:rPr>
          <w:szCs w:val="24"/>
        </w:rPr>
      </w:pPr>
      <w:r w:rsidRPr="003429DC">
        <w:rPr>
          <w:szCs w:val="24"/>
        </w:rPr>
        <w:lastRenderedPageBreak/>
        <w:t xml:space="preserve">Под вибропрочностью понимают </w:t>
      </w:r>
      <w:r w:rsidRPr="00252F93">
        <w:rPr>
          <w:szCs w:val="24"/>
        </w:rPr>
        <w:t xml:space="preserve">способность электронных средств </w:t>
      </w:r>
      <w:r w:rsidRPr="003429DC">
        <w:rPr>
          <w:szCs w:val="24"/>
        </w:rPr>
        <w:t>противостоять разрушающему действию вибрации в заданных диапазонах частот и при возникающих ускорениях в течение срока службы, а под виброустойчивостью аппаратуры - способность выполнения всех функций в условиях вибрации в заданных диапазонах частот и возникающих при этом ускорений.</w:t>
      </w:r>
    </w:p>
    <w:p w14:paraId="6E09C55E" w14:textId="2381A67F" w:rsidR="00690868" w:rsidRPr="003429DC" w:rsidRDefault="00690868" w:rsidP="00690868">
      <w:pPr>
        <w:pStyle w:val="af1"/>
        <w:spacing w:after="0" w:line="276" w:lineRule="auto"/>
        <w:ind w:left="0"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p>
    <w:p w14:paraId="07E589E8" w14:textId="220AEC91" w:rsidR="00690868" w:rsidRPr="003429DC" w:rsidRDefault="00690868" w:rsidP="00690868">
      <w:pPr>
        <w:spacing w:after="0" w:line="276" w:lineRule="auto"/>
        <w:ind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w:t>
      </w:r>
      <w:r w:rsidR="008E6BD5">
        <w:rPr>
          <w:szCs w:val="24"/>
        </w:rPr>
        <w:t>ия с оценкой их эффективности</w:t>
      </w:r>
      <w:r w:rsidRPr="003429DC">
        <w:rPr>
          <w:szCs w:val="24"/>
        </w:rPr>
        <w:t>.</w:t>
      </w:r>
      <w:r>
        <w:rPr>
          <w:szCs w:val="24"/>
        </w:rPr>
        <w:t xml:space="preserve"> </w:t>
      </w:r>
    </w:p>
    <w:p w14:paraId="0BE84C58" w14:textId="77777777" w:rsidR="00690868" w:rsidRPr="003429DC" w:rsidRDefault="00690868" w:rsidP="00690868">
      <w:pPr>
        <w:spacing w:after="0" w:line="276" w:lineRule="auto"/>
        <w:ind w:firstLine="708"/>
        <w:jc w:val="both"/>
        <w:rPr>
          <w:szCs w:val="24"/>
        </w:rPr>
      </w:pPr>
      <w:r w:rsidRPr="003429DC">
        <w:rPr>
          <w:szCs w:val="24"/>
        </w:rPr>
        <w:t>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виброзащитные системы, по сравнению с активными, более просты в исполнении и не требуют для выполнение своих функций затрат дополнительной энергии.</w:t>
      </w:r>
    </w:p>
    <w:p w14:paraId="69C5953F" w14:textId="77777777" w:rsidR="00690868" w:rsidRPr="003429DC" w:rsidRDefault="00690868" w:rsidP="00690868">
      <w:pPr>
        <w:spacing w:after="0" w:line="276" w:lineRule="auto"/>
        <w:ind w:firstLine="708"/>
        <w:jc w:val="both"/>
        <w:rPr>
          <w:szCs w:val="24"/>
        </w:rPr>
      </w:pPr>
      <w:r w:rsidRPr="003429DC">
        <w:rPr>
          <w:szCs w:val="24"/>
        </w:rPr>
        <w:t xml:space="preserve">Существуют три пассивных способа виброзащиты аппаратуры: </w:t>
      </w:r>
    </w:p>
    <w:p w14:paraId="5BFB8473" w14:textId="77777777" w:rsidR="00690868" w:rsidRPr="00BB03B4" w:rsidRDefault="00690868" w:rsidP="00690868">
      <w:pPr>
        <w:pStyle w:val="a3"/>
        <w:numPr>
          <w:ilvl w:val="0"/>
          <w:numId w:val="25"/>
        </w:numPr>
        <w:spacing w:after="0" w:line="276" w:lineRule="auto"/>
        <w:ind w:left="993" w:hanging="284"/>
        <w:jc w:val="both"/>
        <w:rPr>
          <w:szCs w:val="24"/>
        </w:rPr>
      </w:pPr>
      <w:r w:rsidRPr="00BB03B4">
        <w:rPr>
          <w:szCs w:val="24"/>
        </w:rPr>
        <w:t xml:space="preserve">увеличение жесткости конструкции; </w:t>
      </w:r>
    </w:p>
    <w:p w14:paraId="5B152590" w14:textId="77777777" w:rsidR="00690868" w:rsidRPr="00BB03B4" w:rsidRDefault="00690868" w:rsidP="00690868">
      <w:pPr>
        <w:pStyle w:val="a3"/>
        <w:numPr>
          <w:ilvl w:val="0"/>
          <w:numId w:val="25"/>
        </w:numPr>
        <w:spacing w:after="0" w:line="276" w:lineRule="auto"/>
        <w:ind w:left="993" w:hanging="284"/>
        <w:jc w:val="both"/>
        <w:rPr>
          <w:szCs w:val="24"/>
        </w:rPr>
      </w:pPr>
      <w:r w:rsidRPr="00BB03B4">
        <w:rPr>
          <w:szCs w:val="24"/>
        </w:rPr>
        <w:t>демпфирование;</w:t>
      </w:r>
    </w:p>
    <w:p w14:paraId="554EF3D5" w14:textId="77777777" w:rsidR="00690868" w:rsidRPr="00BB03B4" w:rsidRDefault="00690868" w:rsidP="00690868">
      <w:pPr>
        <w:pStyle w:val="a3"/>
        <w:numPr>
          <w:ilvl w:val="0"/>
          <w:numId w:val="25"/>
        </w:numPr>
        <w:spacing w:after="0" w:line="276" w:lineRule="auto"/>
        <w:ind w:left="993" w:hanging="284"/>
        <w:jc w:val="both"/>
        <w:rPr>
          <w:szCs w:val="24"/>
        </w:rPr>
      </w:pPr>
      <w:r w:rsidRPr="00BB03B4">
        <w:rPr>
          <w:szCs w:val="24"/>
        </w:rPr>
        <w:t>использование виброизоляторов.</w:t>
      </w:r>
    </w:p>
    <w:p w14:paraId="50ED0925" w14:textId="4554EDB8" w:rsidR="00690868" w:rsidRPr="00BB03B4" w:rsidRDefault="00690868" w:rsidP="00690868">
      <w:pPr>
        <w:pStyle w:val="32"/>
        <w:spacing w:line="276" w:lineRule="auto"/>
        <w:ind w:firstLine="708"/>
        <w:jc w:val="both"/>
      </w:pPr>
      <w:r w:rsidRPr="00252F93">
        <w:t xml:space="preserve">Плату </w:t>
      </w:r>
      <w:r w:rsidR="009C1A1D">
        <w:t xml:space="preserve">модуля контроля и управления для системы пожарной сигнализации </w:t>
      </w:r>
      <w:r w:rsidRPr="00252F93">
        <w:t xml:space="preserve">можно </w:t>
      </w:r>
      <w:r w:rsidRPr="003429DC">
        <w:t xml:space="preserve">представить, как колебательную систему с равномерно распределенной нагрузкой. Она характеризуется собственной частотой. </w:t>
      </w:r>
      <w:r w:rsidRPr="003429DC">
        <w:lastRenderedPageBreak/>
        <w:t>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t xml:space="preserve"> </w:t>
      </w:r>
    </w:p>
    <w:p w14:paraId="3084B752" w14:textId="2D8E77E0" w:rsidR="00690868" w:rsidRPr="003429DC" w:rsidRDefault="00690868" w:rsidP="00690868">
      <w:pPr>
        <w:pStyle w:val="22"/>
        <w:spacing w:after="0" w:line="276" w:lineRule="auto"/>
        <w:ind w:left="0" w:firstLine="708"/>
        <w:jc w:val="both"/>
        <w:rPr>
          <w:rFonts w:cs="Times New Roman"/>
          <w:color w:val="000000"/>
          <w:szCs w:val="24"/>
        </w:rPr>
      </w:pPr>
      <w:r w:rsidRPr="003429DC">
        <w:rPr>
          <w:rFonts w:cs="Times New Roman"/>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rFonts w:cs="Times New Roman"/>
          <w:iCs/>
          <w:color w:val="000000"/>
          <w:szCs w:val="24"/>
        </w:rPr>
        <w:t xml:space="preserve">Помехой является </w:t>
      </w:r>
      <w:r w:rsidRPr="003429DC">
        <w:rPr>
          <w:rFonts w:cs="Times New Roman"/>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w:t>
      </w:r>
      <w:r w:rsidR="008E6BD5">
        <w:rPr>
          <w:rFonts w:cs="Times New Roman"/>
          <w:color w:val="000000"/>
          <w:szCs w:val="24"/>
        </w:rPr>
        <w:t>яются на внутренние и внешние</w:t>
      </w:r>
      <w:r w:rsidRPr="003429DC">
        <w:rPr>
          <w:rFonts w:cs="Times New Roman"/>
          <w:color w:val="000000"/>
          <w:szCs w:val="24"/>
        </w:rPr>
        <w:t>.</w:t>
      </w:r>
    </w:p>
    <w:p w14:paraId="6E798753" w14:textId="77777777" w:rsidR="00690868" w:rsidRDefault="00690868" w:rsidP="00690868">
      <w:pPr>
        <w:shd w:val="clear" w:color="auto" w:fill="FFFFFF"/>
        <w:autoSpaceDE w:val="0"/>
        <w:autoSpaceDN w:val="0"/>
        <w:adjustRightInd w:val="0"/>
        <w:spacing w:after="0" w:line="276" w:lineRule="auto"/>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47496061" w14:textId="1A1482F5" w:rsidR="00690868" w:rsidRPr="003429DC" w:rsidRDefault="00690868" w:rsidP="00690868">
      <w:pPr>
        <w:shd w:val="clear" w:color="auto" w:fill="FFFFFF"/>
        <w:autoSpaceDE w:val="0"/>
        <w:autoSpaceDN w:val="0"/>
        <w:adjustRightInd w:val="0"/>
        <w:spacing w:after="0" w:line="276" w:lineRule="auto"/>
        <w:jc w:val="both"/>
        <w:rPr>
          <w:szCs w:val="24"/>
        </w:rPr>
      </w:pPr>
      <w:r w:rsidRPr="003429DC">
        <w:rPr>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p>
    <w:p w14:paraId="6503525C" w14:textId="70249A5C" w:rsidR="00690868" w:rsidRPr="003429DC" w:rsidRDefault="00690868" w:rsidP="00690868">
      <w:pPr>
        <w:shd w:val="clear" w:color="auto" w:fill="FFFFFF"/>
        <w:autoSpaceDE w:val="0"/>
        <w:autoSpaceDN w:val="0"/>
        <w:adjustRightInd w:val="0"/>
        <w:spacing w:after="0" w:line="276" w:lineRule="auto"/>
        <w:ind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p>
    <w:p w14:paraId="4B7B8D8E" w14:textId="62AC82E8" w:rsidR="00690868" w:rsidRPr="003429DC" w:rsidRDefault="00690868" w:rsidP="00690868">
      <w:pPr>
        <w:pStyle w:val="22"/>
        <w:spacing w:after="0" w:line="276" w:lineRule="auto"/>
        <w:ind w:left="0" w:firstLine="708"/>
        <w:jc w:val="both"/>
        <w:rPr>
          <w:rFonts w:cs="Times New Roman"/>
          <w:color w:val="000000"/>
          <w:szCs w:val="24"/>
        </w:rPr>
      </w:pPr>
      <w:r w:rsidRPr="003429DC">
        <w:rPr>
          <w:rFonts w:cs="Times New Roman"/>
          <w:color w:val="000000"/>
          <w:szCs w:val="24"/>
        </w:rPr>
        <w:t xml:space="preserve">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w:t>
      </w:r>
      <w:r w:rsidRPr="003429DC">
        <w:rPr>
          <w:rFonts w:cs="Times New Roman"/>
          <w:color w:val="000000"/>
          <w:szCs w:val="24"/>
        </w:rPr>
        <w:lastRenderedPageBreak/>
        <w:t>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p>
    <w:p w14:paraId="5DF25D45" w14:textId="635FEADA" w:rsidR="00690868" w:rsidRPr="003429DC" w:rsidRDefault="00690868" w:rsidP="00690868">
      <w:pPr>
        <w:pStyle w:val="22"/>
        <w:spacing w:after="0" w:line="276" w:lineRule="auto"/>
        <w:ind w:left="0" w:firstLine="708"/>
        <w:jc w:val="both"/>
        <w:rPr>
          <w:rFonts w:cs="Times New Roman"/>
          <w:iCs/>
          <w:color w:val="000000"/>
          <w:szCs w:val="24"/>
        </w:rPr>
      </w:pPr>
      <w:r w:rsidRPr="003429DC">
        <w:rPr>
          <w:rFonts w:cs="Times New Roman"/>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rFonts w:cs="Times New Roman"/>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rFonts w:cs="Times New Roman"/>
          <w:iCs/>
          <w:color w:val="000000"/>
          <w:szCs w:val="24"/>
        </w:rPr>
        <w:t>поме</w:t>
      </w:r>
      <w:r w:rsidR="008E6BD5">
        <w:rPr>
          <w:rFonts w:cs="Times New Roman"/>
          <w:iCs/>
          <w:color w:val="000000"/>
          <w:szCs w:val="24"/>
        </w:rPr>
        <w:t>хоподавляющих фильтров</w:t>
      </w:r>
      <w:r w:rsidRPr="003429DC">
        <w:rPr>
          <w:rFonts w:cs="Times New Roman"/>
          <w:iCs/>
          <w:color w:val="000000"/>
          <w:szCs w:val="24"/>
        </w:rPr>
        <w:t>.</w:t>
      </w:r>
    </w:p>
    <w:p w14:paraId="35F1145B" w14:textId="288014C7" w:rsidR="00690868" w:rsidRPr="009636C8" w:rsidRDefault="00690868" w:rsidP="00690868">
      <w:pPr>
        <w:pStyle w:val="22"/>
        <w:spacing w:after="0" w:line="276" w:lineRule="auto"/>
        <w:ind w:left="0" w:firstLine="708"/>
        <w:jc w:val="both"/>
        <w:rPr>
          <w:rFonts w:cs="Times New Roman"/>
          <w:szCs w:val="24"/>
        </w:rPr>
      </w:pPr>
      <w:r w:rsidRPr="003429DC">
        <w:rPr>
          <w:rFonts w:cs="Times New Roman"/>
          <w:bCs/>
          <w:szCs w:val="24"/>
        </w:rPr>
        <w:t xml:space="preserve">Экраны </w:t>
      </w:r>
      <w:r w:rsidRPr="003429DC">
        <w:rPr>
          <w:rFonts w:cs="Times New Roman"/>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rFonts w:cs="Times New Roman"/>
          <w:szCs w:val="24"/>
        </w:rPr>
        <w:t xml:space="preserve">ы. В </w:t>
      </w:r>
      <w:r w:rsidRPr="009636C8">
        <w:rPr>
          <w:rFonts w:cs="Times New Roman"/>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w:t>
      </w:r>
      <w:r w:rsidR="008E6BD5">
        <w:rPr>
          <w:rFonts w:cs="Times New Roman"/>
          <w:szCs w:val="24"/>
        </w:rPr>
        <w:t>еталлические оболочки</w:t>
      </w:r>
      <w:r w:rsidRPr="009636C8">
        <w:rPr>
          <w:rFonts w:cs="Times New Roman"/>
          <w:szCs w:val="24"/>
        </w:rPr>
        <w:t>.</w:t>
      </w:r>
    </w:p>
    <w:p w14:paraId="7CA6BD4C" w14:textId="77777777" w:rsidR="00690868" w:rsidRPr="009636C8" w:rsidRDefault="00690868" w:rsidP="00690868">
      <w:pPr>
        <w:pStyle w:val="22"/>
        <w:spacing w:after="0" w:line="276" w:lineRule="auto"/>
        <w:ind w:left="0" w:firstLine="708"/>
        <w:jc w:val="both"/>
        <w:rPr>
          <w:rFonts w:cs="Times New Roman"/>
          <w:szCs w:val="24"/>
        </w:rPr>
      </w:pPr>
      <w:r w:rsidRPr="009636C8">
        <w:rPr>
          <w:rFonts w:cs="Times New Roman"/>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rFonts w:cs="Times New Roman"/>
          <w:i/>
          <w:iCs/>
          <w:szCs w:val="24"/>
        </w:rPr>
        <w:t xml:space="preserve"> </w:t>
      </w:r>
      <w:r w:rsidRPr="009636C8">
        <w:rPr>
          <w:rFonts w:cs="Times New Roman"/>
          <w:szCs w:val="24"/>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14:paraId="514F6B3C" w14:textId="2529906A" w:rsidR="00690868" w:rsidRDefault="00690868" w:rsidP="00D22AFF">
      <w:pPr>
        <w:spacing w:after="0" w:line="276" w:lineRule="auto"/>
        <w:ind w:firstLine="708"/>
        <w:jc w:val="both"/>
        <w:rPr>
          <w:szCs w:val="28"/>
        </w:rPr>
      </w:pPr>
      <w:r w:rsidRPr="00BB03B4">
        <w:rPr>
          <w:szCs w:val="24"/>
        </w:rPr>
        <w:t xml:space="preserve">В </w:t>
      </w:r>
      <w:r w:rsidR="00740303">
        <w:rPr>
          <w:szCs w:val="24"/>
        </w:rPr>
        <w:t>проектируемом модуле контроля и управления для системы пожарной сигнализации</w:t>
      </w:r>
      <w:r w:rsidRPr="00BB03B4">
        <w:rPr>
          <w:szCs w:val="24"/>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w:t>
      </w:r>
      <w:r w:rsidR="008E6BD5">
        <w:rPr>
          <w:szCs w:val="24"/>
        </w:rPr>
        <w:t>танавливать на печатную плату</w:t>
      </w:r>
      <w:r w:rsidRPr="00BB03B4">
        <w:rPr>
          <w:szCs w:val="24"/>
        </w:rPr>
        <w:t>.</w:t>
      </w:r>
    </w:p>
    <w:p w14:paraId="4695FB43" w14:textId="02D5217F" w:rsidR="00D22AFF" w:rsidRDefault="00D22AFF">
      <w:pPr>
        <w:spacing w:after="160" w:line="259" w:lineRule="auto"/>
        <w:ind w:firstLine="0"/>
        <w:rPr>
          <w:szCs w:val="28"/>
        </w:rPr>
      </w:pPr>
      <w:r>
        <w:rPr>
          <w:szCs w:val="28"/>
        </w:rPr>
        <w:br w:type="page"/>
      </w:r>
    </w:p>
    <w:p w14:paraId="629607B7" w14:textId="6D10503A" w:rsidR="00093D45" w:rsidRPr="00D820DD" w:rsidRDefault="00D820DD" w:rsidP="00093D45">
      <w:pPr>
        <w:pStyle w:val="1"/>
        <w:spacing w:before="0" w:line="276" w:lineRule="auto"/>
        <w:ind w:left="1134" w:hanging="425"/>
        <w:jc w:val="both"/>
        <w:rPr>
          <w:sz w:val="32"/>
        </w:rPr>
      </w:pPr>
      <w:bookmarkStart w:id="8" w:name="_Toc72365398"/>
      <w:bookmarkStart w:id="9" w:name="_Hlk70250184"/>
      <w:r w:rsidRPr="00D820DD">
        <w:rPr>
          <w:sz w:val="32"/>
        </w:rPr>
        <w:lastRenderedPageBreak/>
        <w:t>6 РАСЧЁТ КОНСТРУКТИВНО-ТЕХНОЛОГИЧЕСКИХ ПАРАМЕТРОВ РАЗРАБАТЫВАЕМОГО УСТРОЙСТВА</w:t>
      </w:r>
      <w:bookmarkEnd w:id="8"/>
    </w:p>
    <w:bookmarkEnd w:id="9"/>
    <w:p w14:paraId="4D780CB5" w14:textId="77777777" w:rsidR="000601C9" w:rsidRPr="003F32B3" w:rsidRDefault="000601C9" w:rsidP="000330F2">
      <w:pPr>
        <w:spacing w:after="0" w:line="276" w:lineRule="auto"/>
        <w:jc w:val="both"/>
      </w:pPr>
    </w:p>
    <w:p w14:paraId="15D37CCE" w14:textId="6BBAF634" w:rsidR="001651AD" w:rsidRPr="003F32B3" w:rsidRDefault="00093D45" w:rsidP="00093D45">
      <w:pPr>
        <w:pStyle w:val="3"/>
        <w:numPr>
          <w:ilvl w:val="1"/>
          <w:numId w:val="38"/>
        </w:numPr>
        <w:spacing w:before="0" w:line="276" w:lineRule="auto"/>
        <w:ind w:left="1276" w:hanging="567"/>
        <w:jc w:val="both"/>
        <w:rPr>
          <w:szCs w:val="28"/>
        </w:rPr>
      </w:pPr>
      <w:bookmarkStart w:id="10" w:name="_Toc72368234"/>
      <w:r w:rsidRPr="00D820DD">
        <w:rPr>
          <w:szCs w:val="28"/>
        </w:rPr>
        <w:t xml:space="preserve"> </w:t>
      </w:r>
      <w:r w:rsidR="001651AD" w:rsidRPr="003F32B3">
        <w:rPr>
          <w:szCs w:val="28"/>
        </w:rPr>
        <w:t>Компоновочный расчёт печатной платы</w:t>
      </w:r>
      <w:bookmarkEnd w:id="10"/>
      <w:r w:rsidR="001651AD" w:rsidRPr="003F32B3">
        <w:rPr>
          <w:szCs w:val="28"/>
        </w:rPr>
        <w:t xml:space="preserve"> </w:t>
      </w:r>
    </w:p>
    <w:p w14:paraId="5B1BE980" w14:textId="552BFB81" w:rsidR="00BA40ED" w:rsidRPr="003F32B3" w:rsidRDefault="00BA40ED" w:rsidP="000330F2">
      <w:pPr>
        <w:spacing w:after="0" w:line="276" w:lineRule="auto"/>
        <w:jc w:val="both"/>
      </w:pPr>
    </w:p>
    <w:p w14:paraId="25060548" w14:textId="3759B8C3" w:rsidR="000601C9" w:rsidRPr="00090C56" w:rsidRDefault="000601C9" w:rsidP="00B34B83">
      <w:pPr>
        <w:spacing w:after="0" w:line="276" w:lineRule="auto"/>
        <w:jc w:val="both"/>
      </w:pPr>
      <w:r w:rsidRPr="00090C56">
        <w:t xml:space="preserve">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w:t>
      </w:r>
      <w:r w:rsidR="00FC3EB7">
        <w:t>6</w:t>
      </w:r>
      <w:r w:rsidRPr="00090C56">
        <w:t>.1.</w:t>
      </w:r>
    </w:p>
    <w:p w14:paraId="73056927" w14:textId="77777777" w:rsidR="000601C9" w:rsidRPr="00825413" w:rsidRDefault="000601C9" w:rsidP="000330F2">
      <w:pPr>
        <w:spacing w:after="0" w:line="276" w:lineRule="auto"/>
        <w:jc w:val="both"/>
        <w:rPr>
          <w:color w:val="FF0000"/>
        </w:rPr>
      </w:pPr>
    </w:p>
    <w:p w14:paraId="31A000BE" w14:textId="660F3463" w:rsidR="000601C9" w:rsidRPr="00B45794" w:rsidRDefault="000601C9" w:rsidP="000330F2">
      <w:pPr>
        <w:spacing w:after="0" w:line="276" w:lineRule="auto"/>
        <w:ind w:firstLine="0"/>
        <w:jc w:val="both"/>
      </w:pPr>
      <w:r w:rsidRPr="00B45794">
        <w:t xml:space="preserve">Таблица </w:t>
      </w:r>
      <w:r w:rsidR="00FC3EB7">
        <w:t>6</w:t>
      </w:r>
      <w:r w:rsidRPr="00B45794">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1134"/>
        <w:gridCol w:w="1949"/>
        <w:gridCol w:w="1445"/>
      </w:tblGrid>
      <w:tr w:rsidR="00B45794" w:rsidRPr="00B45794" w14:paraId="5C170CBE" w14:textId="77777777" w:rsidTr="00E81B73">
        <w:tc>
          <w:tcPr>
            <w:tcW w:w="2577" w:type="pct"/>
          </w:tcPr>
          <w:p w14:paraId="6249515D" w14:textId="77777777" w:rsidR="000601C9" w:rsidRPr="00B45794" w:rsidRDefault="000601C9" w:rsidP="000330F2">
            <w:pPr>
              <w:spacing w:after="0" w:line="276" w:lineRule="auto"/>
              <w:ind w:firstLine="0"/>
              <w:jc w:val="both"/>
              <w:rPr>
                <w:rFonts w:eastAsia="Times New Roman"/>
                <w:lang w:eastAsia="ru-RU"/>
              </w:rPr>
            </w:pPr>
            <w:r w:rsidRPr="00B45794">
              <w:rPr>
                <w:rFonts w:eastAsia="Times New Roman"/>
                <w:lang w:eastAsia="ru-RU"/>
              </w:rPr>
              <w:t>Элемент</w:t>
            </w:r>
          </w:p>
        </w:tc>
        <w:tc>
          <w:tcPr>
            <w:tcW w:w="607" w:type="pct"/>
            <w:vAlign w:val="center"/>
          </w:tcPr>
          <w:p w14:paraId="31C33C8B" w14:textId="77777777" w:rsidR="000601C9" w:rsidRPr="00B45794" w:rsidRDefault="000601C9" w:rsidP="000330F2">
            <w:pPr>
              <w:spacing w:after="0" w:line="276" w:lineRule="auto"/>
              <w:ind w:firstLine="13"/>
              <w:jc w:val="both"/>
              <w:rPr>
                <w:rFonts w:eastAsia="Times New Roman"/>
                <w:lang w:eastAsia="ru-RU"/>
              </w:rPr>
            </w:pPr>
            <w:r w:rsidRPr="00B45794">
              <w:rPr>
                <w:rFonts w:eastAsia="Times New Roman"/>
                <w:lang w:eastAsia="ru-RU"/>
              </w:rPr>
              <w:t>Кол-во, шт.</w:t>
            </w:r>
          </w:p>
        </w:tc>
        <w:tc>
          <w:tcPr>
            <w:tcW w:w="1043" w:type="pct"/>
            <w:vAlign w:val="center"/>
          </w:tcPr>
          <w:p w14:paraId="29F67F95" w14:textId="77777777" w:rsidR="000601C9" w:rsidRPr="00B45794" w:rsidRDefault="000601C9" w:rsidP="000330F2">
            <w:pPr>
              <w:spacing w:after="0" w:line="276" w:lineRule="auto"/>
              <w:ind w:firstLine="0"/>
              <w:jc w:val="both"/>
              <w:rPr>
                <w:rFonts w:eastAsia="Times New Roman"/>
                <w:lang w:eastAsia="ru-RU"/>
              </w:rPr>
            </w:pPr>
            <w:r w:rsidRPr="00B45794">
              <w:t>Установочная площадь, мм</w:t>
            </w:r>
            <w:r w:rsidRPr="00B45794">
              <w:rPr>
                <w:vertAlign w:val="superscript"/>
              </w:rPr>
              <w:t>2</w:t>
            </w:r>
          </w:p>
        </w:tc>
        <w:tc>
          <w:tcPr>
            <w:tcW w:w="774" w:type="pct"/>
            <w:vAlign w:val="center"/>
          </w:tcPr>
          <w:p w14:paraId="70893DDC" w14:textId="77777777" w:rsidR="000601C9" w:rsidRPr="00B45794" w:rsidRDefault="000601C9" w:rsidP="000330F2">
            <w:pPr>
              <w:spacing w:after="0" w:line="276" w:lineRule="auto"/>
              <w:ind w:firstLine="0"/>
              <w:jc w:val="both"/>
              <w:rPr>
                <w:rFonts w:eastAsia="Times New Roman"/>
                <w:lang w:eastAsia="ru-RU"/>
              </w:rPr>
            </w:pPr>
            <w:r w:rsidRPr="00B45794">
              <w:t>Объем, мм</w:t>
            </w:r>
            <w:r w:rsidRPr="00B45794">
              <w:rPr>
                <w:vertAlign w:val="superscript"/>
              </w:rPr>
              <w:t>3</w:t>
            </w:r>
          </w:p>
        </w:tc>
      </w:tr>
      <w:tr w:rsidR="00B45794" w:rsidRPr="00B45794" w14:paraId="45CA5B6D" w14:textId="77777777" w:rsidTr="00E81B73">
        <w:tc>
          <w:tcPr>
            <w:tcW w:w="2577" w:type="pct"/>
          </w:tcPr>
          <w:p w14:paraId="3397BD6A" w14:textId="77777777" w:rsidR="000601C9" w:rsidRPr="00B4579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B45794">
              <w:rPr>
                <w:rFonts w:eastAsia="Times New Roman"/>
                <w:lang w:eastAsia="ru-RU"/>
              </w:rPr>
              <w:t xml:space="preserve">Конденсатор керамический серии </w:t>
            </w:r>
            <w:r w:rsidRPr="00B45794">
              <w:rPr>
                <w:rFonts w:eastAsia="Times New Roman"/>
                <w:lang w:val="en-US" w:eastAsia="ru-RU"/>
              </w:rPr>
              <w:t>GRM</w:t>
            </w:r>
            <w:r w:rsidRPr="00B45794">
              <w:rPr>
                <w:rFonts w:eastAsia="Times New Roman"/>
                <w:lang w:eastAsia="ru-RU"/>
              </w:rPr>
              <w:t xml:space="preserve"> - </w:t>
            </w:r>
            <w:r w:rsidRPr="00B45794">
              <w:rPr>
                <w:rFonts w:eastAsia="Times New Roman"/>
                <w:lang w:val="en-US" w:eastAsia="ru-RU"/>
              </w:rPr>
              <w:t>SMD</w:t>
            </w:r>
            <w:r w:rsidRPr="00B45794">
              <w:rPr>
                <w:rFonts w:eastAsia="Times New Roman"/>
                <w:lang w:eastAsia="ru-RU"/>
              </w:rPr>
              <w:t xml:space="preserve"> 0805</w:t>
            </w:r>
          </w:p>
        </w:tc>
        <w:tc>
          <w:tcPr>
            <w:tcW w:w="607" w:type="pct"/>
            <w:vAlign w:val="center"/>
          </w:tcPr>
          <w:p w14:paraId="5F4A4C9E" w14:textId="5A2BDA28" w:rsidR="000601C9" w:rsidRPr="00B45794" w:rsidRDefault="00B45794" w:rsidP="000330F2">
            <w:pPr>
              <w:spacing w:after="0" w:line="276" w:lineRule="auto"/>
              <w:ind w:firstLine="13"/>
              <w:jc w:val="both"/>
              <w:rPr>
                <w:rFonts w:eastAsia="Times New Roman"/>
                <w:lang w:eastAsia="ru-RU"/>
              </w:rPr>
            </w:pPr>
            <w:r w:rsidRPr="00B45794">
              <w:rPr>
                <w:rFonts w:eastAsia="Times New Roman"/>
                <w:lang w:eastAsia="ru-RU"/>
              </w:rPr>
              <w:t>2</w:t>
            </w:r>
          </w:p>
        </w:tc>
        <w:tc>
          <w:tcPr>
            <w:tcW w:w="1043" w:type="pct"/>
            <w:vAlign w:val="center"/>
          </w:tcPr>
          <w:p w14:paraId="406A43AF" w14:textId="77777777" w:rsidR="000601C9" w:rsidRPr="00B45794" w:rsidRDefault="000601C9" w:rsidP="000330F2">
            <w:pPr>
              <w:tabs>
                <w:tab w:val="left" w:pos="593"/>
                <w:tab w:val="center" w:pos="884"/>
              </w:tabs>
              <w:spacing w:after="0" w:line="276" w:lineRule="auto"/>
              <w:ind w:firstLine="0"/>
              <w:jc w:val="both"/>
              <w:rPr>
                <w:rFonts w:eastAsia="Times New Roman"/>
                <w:lang w:eastAsia="ru-RU"/>
              </w:rPr>
            </w:pPr>
            <w:r w:rsidRPr="00B45794">
              <w:rPr>
                <w:rFonts w:eastAsia="Times New Roman"/>
                <w:lang w:eastAsia="ru-RU"/>
              </w:rPr>
              <w:t>2,5</w:t>
            </w:r>
          </w:p>
        </w:tc>
        <w:tc>
          <w:tcPr>
            <w:tcW w:w="774" w:type="pct"/>
            <w:vAlign w:val="center"/>
          </w:tcPr>
          <w:p w14:paraId="47B354D5" w14:textId="77777777" w:rsidR="000601C9" w:rsidRPr="00B45794" w:rsidRDefault="000601C9" w:rsidP="000330F2">
            <w:pPr>
              <w:spacing w:after="0" w:line="276" w:lineRule="auto"/>
              <w:ind w:firstLine="0"/>
              <w:jc w:val="both"/>
              <w:rPr>
                <w:rFonts w:eastAsia="Times New Roman"/>
                <w:lang w:eastAsia="ru-RU"/>
              </w:rPr>
            </w:pPr>
            <w:r w:rsidRPr="00B45794">
              <w:rPr>
                <w:lang w:eastAsia="ru-RU"/>
              </w:rPr>
              <w:t>3,25</w:t>
            </w:r>
          </w:p>
        </w:tc>
      </w:tr>
      <w:tr w:rsidR="000601C9" w:rsidRPr="00825413" w14:paraId="35134570" w14:textId="77777777" w:rsidTr="00E81B73">
        <w:tc>
          <w:tcPr>
            <w:tcW w:w="2577" w:type="pct"/>
          </w:tcPr>
          <w:p w14:paraId="53D4008A" w14:textId="77777777" w:rsidR="000601C9" w:rsidRPr="007A708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10мкФ</w:t>
            </w:r>
          </w:p>
        </w:tc>
        <w:tc>
          <w:tcPr>
            <w:tcW w:w="607" w:type="pct"/>
            <w:vAlign w:val="center"/>
          </w:tcPr>
          <w:p w14:paraId="0725977C" w14:textId="77777777" w:rsidR="000601C9" w:rsidRPr="007A7084" w:rsidRDefault="000601C9" w:rsidP="000330F2">
            <w:pPr>
              <w:spacing w:after="0" w:line="276" w:lineRule="auto"/>
              <w:ind w:firstLine="13"/>
              <w:jc w:val="both"/>
              <w:rPr>
                <w:rFonts w:eastAsia="Times New Roman"/>
                <w:lang w:eastAsia="ru-RU"/>
              </w:rPr>
            </w:pPr>
            <w:r w:rsidRPr="007A7084">
              <w:rPr>
                <w:rFonts w:eastAsia="Times New Roman"/>
                <w:lang w:eastAsia="ru-RU"/>
              </w:rPr>
              <w:t>2</w:t>
            </w:r>
          </w:p>
        </w:tc>
        <w:tc>
          <w:tcPr>
            <w:tcW w:w="1043" w:type="pct"/>
            <w:vAlign w:val="center"/>
          </w:tcPr>
          <w:p w14:paraId="4831325C" w14:textId="77777777" w:rsidR="000601C9" w:rsidRPr="007A7084" w:rsidRDefault="000601C9" w:rsidP="000330F2">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31,172</w:t>
            </w:r>
          </w:p>
        </w:tc>
        <w:tc>
          <w:tcPr>
            <w:tcW w:w="774" w:type="pct"/>
            <w:vAlign w:val="center"/>
          </w:tcPr>
          <w:p w14:paraId="2265C3BF" w14:textId="77777777" w:rsidR="000601C9" w:rsidRPr="007A7084" w:rsidRDefault="000601C9" w:rsidP="000330F2">
            <w:pPr>
              <w:spacing w:after="0" w:line="276" w:lineRule="auto"/>
              <w:ind w:firstLine="0"/>
              <w:jc w:val="both"/>
              <w:rPr>
                <w:rFonts w:eastAsia="Times New Roman"/>
                <w:lang w:eastAsia="ru-RU"/>
              </w:rPr>
            </w:pPr>
            <w:r w:rsidRPr="007A7084">
              <w:rPr>
                <w:lang w:eastAsia="ru-RU"/>
              </w:rPr>
              <w:t>374,064</w:t>
            </w:r>
          </w:p>
        </w:tc>
      </w:tr>
      <w:tr w:rsidR="00B45794" w:rsidRPr="00825413" w14:paraId="3034E3A5" w14:textId="77777777" w:rsidTr="00E81B73">
        <w:tc>
          <w:tcPr>
            <w:tcW w:w="2577" w:type="pct"/>
          </w:tcPr>
          <w:p w14:paraId="7413373A" w14:textId="2BA9D87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1мкФ</w:t>
            </w:r>
          </w:p>
        </w:tc>
        <w:tc>
          <w:tcPr>
            <w:tcW w:w="607" w:type="pct"/>
            <w:vAlign w:val="center"/>
          </w:tcPr>
          <w:p w14:paraId="203A9892" w14:textId="390127C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3</w:t>
            </w:r>
          </w:p>
        </w:tc>
        <w:tc>
          <w:tcPr>
            <w:tcW w:w="1043" w:type="pct"/>
            <w:vAlign w:val="center"/>
          </w:tcPr>
          <w:p w14:paraId="02FBCD1E" w14:textId="5C8A8320" w:rsidR="00B45794" w:rsidRPr="007A7084" w:rsidRDefault="007A708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23,4</w:t>
            </w:r>
            <w:r w:rsidR="00B45794" w:rsidRPr="007A7084">
              <w:rPr>
                <w:rFonts w:eastAsia="Times New Roman"/>
                <w:lang w:eastAsia="ru-RU"/>
              </w:rPr>
              <w:t>72</w:t>
            </w:r>
          </w:p>
        </w:tc>
        <w:tc>
          <w:tcPr>
            <w:tcW w:w="774" w:type="pct"/>
            <w:vAlign w:val="center"/>
          </w:tcPr>
          <w:p w14:paraId="10F8B498" w14:textId="7F7C04D1" w:rsidR="00B45794" w:rsidRPr="007A7084" w:rsidRDefault="007A7084" w:rsidP="00B45794">
            <w:pPr>
              <w:spacing w:after="0" w:line="276" w:lineRule="auto"/>
              <w:ind w:firstLine="0"/>
              <w:jc w:val="both"/>
              <w:rPr>
                <w:lang w:eastAsia="ru-RU"/>
              </w:rPr>
            </w:pPr>
            <w:r w:rsidRPr="007A7084">
              <w:rPr>
                <w:lang w:eastAsia="ru-RU"/>
              </w:rPr>
              <w:t>281,6</w:t>
            </w:r>
            <w:r w:rsidR="00B45794" w:rsidRPr="007A7084">
              <w:rPr>
                <w:lang w:eastAsia="ru-RU"/>
              </w:rPr>
              <w:t>64</w:t>
            </w:r>
          </w:p>
        </w:tc>
      </w:tr>
      <w:tr w:rsidR="00B45794" w:rsidRPr="00825413" w14:paraId="370E3040" w14:textId="77777777" w:rsidTr="00E81B73">
        <w:tc>
          <w:tcPr>
            <w:tcW w:w="2577" w:type="pct"/>
          </w:tcPr>
          <w:p w14:paraId="3F5BA55E" w14:textId="061F6B4D"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0.68мкФ</w:t>
            </w:r>
          </w:p>
        </w:tc>
        <w:tc>
          <w:tcPr>
            <w:tcW w:w="607" w:type="pct"/>
            <w:vAlign w:val="center"/>
          </w:tcPr>
          <w:p w14:paraId="39E3CC28" w14:textId="6037BEDB"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043" w:type="pct"/>
            <w:vAlign w:val="center"/>
          </w:tcPr>
          <w:p w14:paraId="731BFF88" w14:textId="77777777"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19,63</w:t>
            </w:r>
            <w:r w:rsidRPr="007A7084">
              <w:rPr>
                <w:rFonts w:eastAsia="Times New Roman"/>
                <w:lang w:val="en-US" w:eastAsia="ru-RU"/>
              </w:rPr>
              <w:t>5</w:t>
            </w:r>
          </w:p>
        </w:tc>
        <w:tc>
          <w:tcPr>
            <w:tcW w:w="774" w:type="pct"/>
            <w:vAlign w:val="center"/>
          </w:tcPr>
          <w:p w14:paraId="1426FEEB" w14:textId="77777777" w:rsidR="00B45794" w:rsidRPr="007A7084" w:rsidRDefault="00B45794" w:rsidP="00B45794">
            <w:pPr>
              <w:spacing w:after="0" w:line="276" w:lineRule="auto"/>
              <w:ind w:firstLine="0"/>
              <w:jc w:val="both"/>
              <w:rPr>
                <w:rFonts w:eastAsia="Times New Roman"/>
                <w:lang w:val="en-US" w:eastAsia="ru-RU"/>
              </w:rPr>
            </w:pPr>
            <w:r w:rsidRPr="007A7084">
              <w:rPr>
                <w:lang w:eastAsia="ru-RU"/>
              </w:rPr>
              <w:t>215,985</w:t>
            </w:r>
          </w:p>
        </w:tc>
      </w:tr>
      <w:tr w:rsidR="00B45794" w:rsidRPr="00825413" w14:paraId="7FF051AA" w14:textId="77777777" w:rsidTr="00E81B73">
        <w:tc>
          <w:tcPr>
            <w:tcW w:w="2577" w:type="pct"/>
            <w:vAlign w:val="center"/>
          </w:tcPr>
          <w:p w14:paraId="1D7DA1F6" w14:textId="4C2F6F61"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К533ЛН1, </w:t>
            </w:r>
            <w:r w:rsidRPr="007A7084">
              <w:rPr>
                <w:szCs w:val="28"/>
              </w:rPr>
              <w:t>401.14-4</w:t>
            </w:r>
          </w:p>
        </w:tc>
        <w:tc>
          <w:tcPr>
            <w:tcW w:w="607" w:type="pct"/>
            <w:vAlign w:val="center"/>
          </w:tcPr>
          <w:p w14:paraId="77BB2BD0" w14:textId="64F2825C"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043" w:type="pct"/>
            <w:vAlign w:val="center"/>
          </w:tcPr>
          <w:p w14:paraId="628CB569" w14:textId="78153A5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61.75</w:t>
            </w:r>
          </w:p>
        </w:tc>
        <w:tc>
          <w:tcPr>
            <w:tcW w:w="774" w:type="pct"/>
            <w:vAlign w:val="center"/>
          </w:tcPr>
          <w:p w14:paraId="4B1857E2" w14:textId="616C6BD4" w:rsidR="00B45794" w:rsidRPr="007A7084" w:rsidRDefault="00B45794" w:rsidP="00B45794">
            <w:pPr>
              <w:spacing w:after="0" w:line="276" w:lineRule="auto"/>
              <w:ind w:firstLine="0"/>
              <w:jc w:val="both"/>
              <w:rPr>
                <w:lang w:eastAsia="ru-RU"/>
              </w:rPr>
            </w:pPr>
            <w:r w:rsidRPr="007A7084">
              <w:rPr>
                <w:lang w:eastAsia="ru-RU"/>
              </w:rPr>
              <w:t>142.025</w:t>
            </w:r>
          </w:p>
        </w:tc>
      </w:tr>
      <w:tr w:rsidR="00B45794" w:rsidRPr="00825413" w14:paraId="23CF5C95" w14:textId="77777777" w:rsidTr="00E81B73">
        <w:tc>
          <w:tcPr>
            <w:tcW w:w="2577" w:type="pct"/>
            <w:vAlign w:val="center"/>
          </w:tcPr>
          <w:p w14:paraId="25CBAFD0" w14:textId="6477431E"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КР1850ВЕ35, </w:t>
            </w:r>
            <w:r w:rsidRPr="007A7084">
              <w:rPr>
                <w:szCs w:val="28"/>
              </w:rPr>
              <w:t>2123.40-6</w:t>
            </w:r>
          </w:p>
        </w:tc>
        <w:tc>
          <w:tcPr>
            <w:tcW w:w="607" w:type="pct"/>
            <w:vAlign w:val="center"/>
          </w:tcPr>
          <w:p w14:paraId="1224921C" w14:textId="52D232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043" w:type="pct"/>
            <w:vAlign w:val="center"/>
          </w:tcPr>
          <w:p w14:paraId="200603F5" w14:textId="0C14467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748.23</w:t>
            </w:r>
          </w:p>
        </w:tc>
        <w:tc>
          <w:tcPr>
            <w:tcW w:w="774" w:type="pct"/>
            <w:vAlign w:val="center"/>
          </w:tcPr>
          <w:p w14:paraId="21D281EE" w14:textId="00E04144" w:rsidR="00B45794" w:rsidRPr="007A7084" w:rsidRDefault="00B45794" w:rsidP="00B45794">
            <w:pPr>
              <w:spacing w:after="0" w:line="276" w:lineRule="auto"/>
              <w:ind w:firstLine="0"/>
              <w:jc w:val="both"/>
              <w:rPr>
                <w:lang w:eastAsia="ru-RU"/>
              </w:rPr>
            </w:pPr>
            <w:r w:rsidRPr="007A7084">
              <w:rPr>
                <w:lang w:eastAsia="ru-RU"/>
              </w:rPr>
              <w:t>2618.8</w:t>
            </w:r>
          </w:p>
        </w:tc>
      </w:tr>
      <w:tr w:rsidR="00B45794" w:rsidRPr="00825413" w14:paraId="461E3D53" w14:textId="77777777" w:rsidTr="00E81B73">
        <w:tc>
          <w:tcPr>
            <w:tcW w:w="2577" w:type="pct"/>
            <w:vAlign w:val="center"/>
          </w:tcPr>
          <w:p w14:paraId="2DF91E2F" w14:textId="70EB1CF2"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КР1533ЛА3, </w:t>
            </w:r>
            <w:r w:rsidRPr="007A7084">
              <w:rPr>
                <w:szCs w:val="28"/>
              </w:rPr>
              <w:t>2102Ю.14-В</w:t>
            </w:r>
          </w:p>
        </w:tc>
        <w:tc>
          <w:tcPr>
            <w:tcW w:w="607" w:type="pct"/>
            <w:vAlign w:val="center"/>
          </w:tcPr>
          <w:p w14:paraId="4907CF09" w14:textId="2046AFC7"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043" w:type="pct"/>
            <w:vAlign w:val="center"/>
          </w:tcPr>
          <w:p w14:paraId="4B9E5D91" w14:textId="4F9A1863"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154.22</w:t>
            </w:r>
          </w:p>
        </w:tc>
        <w:tc>
          <w:tcPr>
            <w:tcW w:w="774" w:type="pct"/>
            <w:vAlign w:val="center"/>
          </w:tcPr>
          <w:p w14:paraId="15786097" w14:textId="65A67909" w:rsidR="00B45794" w:rsidRPr="007A7084" w:rsidRDefault="00B45794" w:rsidP="00B45794">
            <w:pPr>
              <w:spacing w:after="0" w:line="276" w:lineRule="auto"/>
              <w:ind w:firstLine="0"/>
              <w:jc w:val="both"/>
              <w:rPr>
                <w:lang w:val="en-US" w:eastAsia="ru-RU"/>
              </w:rPr>
            </w:pPr>
            <w:r w:rsidRPr="007A7084">
              <w:rPr>
                <w:lang w:eastAsia="ru-RU"/>
              </w:rPr>
              <w:t>822</w:t>
            </w:r>
          </w:p>
        </w:tc>
      </w:tr>
      <w:tr w:rsidR="00B45794" w:rsidRPr="00825413" w14:paraId="1C000A9A" w14:textId="77777777" w:rsidTr="00E81B73">
        <w:tc>
          <w:tcPr>
            <w:tcW w:w="2577" w:type="pct"/>
            <w:vAlign w:val="center"/>
          </w:tcPr>
          <w:p w14:paraId="0C76308C" w14:textId="6CC13BB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КР1533ТМ2, </w:t>
            </w:r>
            <w:r w:rsidRPr="007A7084">
              <w:rPr>
                <w:szCs w:val="28"/>
              </w:rPr>
              <w:t>2102Ю.14-В</w:t>
            </w:r>
          </w:p>
        </w:tc>
        <w:tc>
          <w:tcPr>
            <w:tcW w:w="607" w:type="pct"/>
            <w:vAlign w:val="center"/>
          </w:tcPr>
          <w:p w14:paraId="2D3126F4" w14:textId="14CD3A6A"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043" w:type="pct"/>
            <w:vAlign w:val="center"/>
          </w:tcPr>
          <w:p w14:paraId="51B02C0A" w14:textId="39BB901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154.22</w:t>
            </w:r>
          </w:p>
        </w:tc>
        <w:tc>
          <w:tcPr>
            <w:tcW w:w="774" w:type="pct"/>
            <w:vAlign w:val="center"/>
          </w:tcPr>
          <w:p w14:paraId="6E966DD2" w14:textId="6B92B856" w:rsidR="00B45794" w:rsidRPr="007A7084" w:rsidRDefault="00B45794" w:rsidP="00B45794">
            <w:pPr>
              <w:spacing w:after="0" w:line="276" w:lineRule="auto"/>
              <w:ind w:firstLine="0"/>
              <w:jc w:val="both"/>
              <w:rPr>
                <w:lang w:eastAsia="ru-RU"/>
              </w:rPr>
            </w:pPr>
            <w:r w:rsidRPr="007A7084">
              <w:rPr>
                <w:lang w:eastAsia="ru-RU"/>
              </w:rPr>
              <w:t>822</w:t>
            </w:r>
          </w:p>
        </w:tc>
      </w:tr>
      <w:tr w:rsidR="00B45794" w:rsidRPr="00825413" w14:paraId="7F6F13C8" w14:textId="77777777" w:rsidTr="00E81B73">
        <w:tc>
          <w:tcPr>
            <w:tcW w:w="2577" w:type="pct"/>
            <w:vAlign w:val="center"/>
          </w:tcPr>
          <w:p w14:paraId="39C97AA2" w14:textId="4C1D522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КР580ВА86, </w:t>
            </w:r>
            <w:r w:rsidRPr="007A7084">
              <w:rPr>
                <w:szCs w:val="28"/>
              </w:rPr>
              <w:t>2140.20-1</w:t>
            </w:r>
          </w:p>
        </w:tc>
        <w:tc>
          <w:tcPr>
            <w:tcW w:w="607" w:type="pct"/>
            <w:vAlign w:val="center"/>
          </w:tcPr>
          <w:p w14:paraId="01725DB7" w14:textId="6D87FBA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043" w:type="pct"/>
            <w:vAlign w:val="center"/>
          </w:tcPr>
          <w:p w14:paraId="1B81E630" w14:textId="36F9A73F"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202.5</w:t>
            </w:r>
          </w:p>
        </w:tc>
        <w:tc>
          <w:tcPr>
            <w:tcW w:w="774" w:type="pct"/>
            <w:vAlign w:val="center"/>
          </w:tcPr>
          <w:p w14:paraId="61687576" w14:textId="2291E0F9" w:rsidR="00B45794" w:rsidRPr="007A7084" w:rsidRDefault="00B45794" w:rsidP="00B45794">
            <w:pPr>
              <w:spacing w:after="0" w:line="276" w:lineRule="auto"/>
              <w:ind w:firstLine="0"/>
              <w:jc w:val="both"/>
              <w:rPr>
                <w:lang w:eastAsia="ru-RU"/>
              </w:rPr>
            </w:pPr>
            <w:r w:rsidRPr="007A7084">
              <w:rPr>
                <w:lang w:eastAsia="ru-RU"/>
              </w:rPr>
              <w:t>1012.5</w:t>
            </w:r>
          </w:p>
        </w:tc>
      </w:tr>
      <w:tr w:rsidR="00B45794" w:rsidRPr="00825413" w14:paraId="63D2C8FC" w14:textId="77777777" w:rsidTr="00E81B73">
        <w:tc>
          <w:tcPr>
            <w:tcW w:w="2577" w:type="pct"/>
            <w:vAlign w:val="center"/>
          </w:tcPr>
          <w:p w14:paraId="7D513934" w14:textId="1BE52DC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К589ИР12, </w:t>
            </w:r>
            <w:r w:rsidRPr="007A7084">
              <w:rPr>
                <w:szCs w:val="28"/>
              </w:rPr>
              <w:t>239.24-2</w:t>
            </w:r>
          </w:p>
        </w:tc>
        <w:tc>
          <w:tcPr>
            <w:tcW w:w="607" w:type="pct"/>
            <w:vAlign w:val="center"/>
          </w:tcPr>
          <w:p w14:paraId="300C8CFB" w14:textId="53D1B678"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043" w:type="pct"/>
            <w:vAlign w:val="center"/>
          </w:tcPr>
          <w:p w14:paraId="6C895438" w14:textId="0596ADA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472.5</w:t>
            </w:r>
          </w:p>
        </w:tc>
        <w:tc>
          <w:tcPr>
            <w:tcW w:w="774" w:type="pct"/>
            <w:vAlign w:val="center"/>
          </w:tcPr>
          <w:p w14:paraId="6B70DCC8" w14:textId="008FB596" w:rsidR="00B45794" w:rsidRPr="007A7084" w:rsidRDefault="00B45794" w:rsidP="00B45794">
            <w:pPr>
              <w:spacing w:after="0" w:line="276" w:lineRule="auto"/>
              <w:ind w:firstLine="0"/>
              <w:jc w:val="both"/>
              <w:rPr>
                <w:lang w:eastAsia="ru-RU"/>
              </w:rPr>
            </w:pPr>
            <w:r w:rsidRPr="007A7084">
              <w:rPr>
                <w:lang w:eastAsia="ru-RU"/>
              </w:rPr>
              <w:t>2362.5</w:t>
            </w:r>
          </w:p>
        </w:tc>
      </w:tr>
      <w:tr w:rsidR="00B45794" w:rsidRPr="00825413" w14:paraId="1766790C" w14:textId="77777777" w:rsidTr="00E81B73">
        <w:tc>
          <w:tcPr>
            <w:tcW w:w="2577" w:type="pct"/>
            <w:vAlign w:val="center"/>
          </w:tcPr>
          <w:p w14:paraId="633B02D9" w14:textId="421A316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КР1533ТМ9, </w:t>
            </w:r>
            <w:r w:rsidRPr="007A7084">
              <w:rPr>
                <w:szCs w:val="28"/>
              </w:rPr>
              <w:t>238.16-1</w:t>
            </w:r>
          </w:p>
        </w:tc>
        <w:tc>
          <w:tcPr>
            <w:tcW w:w="607" w:type="pct"/>
            <w:vAlign w:val="center"/>
          </w:tcPr>
          <w:p w14:paraId="69E92B2D" w14:textId="2F5203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043" w:type="pct"/>
            <w:vAlign w:val="center"/>
          </w:tcPr>
          <w:p w14:paraId="312A5037" w14:textId="5B1BD2C5"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142.5</w:t>
            </w:r>
          </w:p>
        </w:tc>
        <w:tc>
          <w:tcPr>
            <w:tcW w:w="774" w:type="pct"/>
            <w:vAlign w:val="center"/>
          </w:tcPr>
          <w:p w14:paraId="3F5412EA" w14:textId="5571AD73" w:rsidR="00B45794" w:rsidRPr="007A7084" w:rsidRDefault="00B45794" w:rsidP="00B45794">
            <w:pPr>
              <w:spacing w:after="0" w:line="276" w:lineRule="auto"/>
              <w:ind w:firstLine="0"/>
              <w:jc w:val="both"/>
              <w:rPr>
                <w:lang w:val="en-US" w:eastAsia="ru-RU"/>
              </w:rPr>
            </w:pPr>
            <w:r w:rsidRPr="007A7084">
              <w:rPr>
                <w:lang w:eastAsia="ru-RU"/>
              </w:rPr>
              <w:t>712.5</w:t>
            </w:r>
          </w:p>
        </w:tc>
      </w:tr>
      <w:tr w:rsidR="00B45794" w:rsidRPr="00825413" w14:paraId="41ADF555" w14:textId="77777777" w:rsidTr="00E81B73">
        <w:tc>
          <w:tcPr>
            <w:tcW w:w="2577" w:type="pct"/>
            <w:vAlign w:val="center"/>
          </w:tcPr>
          <w:p w14:paraId="1FE220AA" w14:textId="01E68E9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КР1533ЛА9, </w:t>
            </w:r>
            <w:r w:rsidRPr="007A7084">
              <w:rPr>
                <w:szCs w:val="28"/>
              </w:rPr>
              <w:t>2102Ю.14-В</w:t>
            </w:r>
          </w:p>
        </w:tc>
        <w:tc>
          <w:tcPr>
            <w:tcW w:w="607" w:type="pct"/>
            <w:vAlign w:val="center"/>
          </w:tcPr>
          <w:p w14:paraId="410BCA16" w14:textId="78675ECD"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043" w:type="pct"/>
            <w:vAlign w:val="center"/>
          </w:tcPr>
          <w:p w14:paraId="7C548DE6" w14:textId="06F8F2F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162.64</w:t>
            </w:r>
          </w:p>
        </w:tc>
        <w:tc>
          <w:tcPr>
            <w:tcW w:w="774" w:type="pct"/>
            <w:vAlign w:val="center"/>
          </w:tcPr>
          <w:p w14:paraId="52D49D93" w14:textId="04C4D678" w:rsidR="00B45794" w:rsidRPr="007A7084" w:rsidRDefault="00B45794" w:rsidP="00B45794">
            <w:pPr>
              <w:spacing w:after="0" w:line="276" w:lineRule="auto"/>
              <w:ind w:firstLine="0"/>
              <w:jc w:val="both"/>
              <w:rPr>
                <w:lang w:eastAsia="ru-RU"/>
              </w:rPr>
            </w:pPr>
            <w:r w:rsidRPr="007A7084">
              <w:rPr>
                <w:lang w:eastAsia="ru-RU"/>
              </w:rPr>
              <w:t>805.1</w:t>
            </w:r>
          </w:p>
        </w:tc>
      </w:tr>
    </w:tbl>
    <w:p w14:paraId="17662738" w14:textId="77777777" w:rsidR="00B34B83" w:rsidRDefault="00B34B83" w:rsidP="009D11F1">
      <w:pPr>
        <w:ind w:firstLine="0"/>
      </w:pPr>
    </w:p>
    <w:p w14:paraId="0A5A2844" w14:textId="6BDA7678" w:rsidR="009D11F1" w:rsidRPr="009D11F1" w:rsidRDefault="009D11F1" w:rsidP="009D11F1">
      <w:pPr>
        <w:ind w:firstLine="0"/>
      </w:pPr>
      <w:r>
        <w:lastRenderedPageBreak/>
        <w:t>Продолжение таблицы 6</w:t>
      </w:r>
      <w:r w:rsidRPr="003F32B3">
        <w:t>.</w:t>
      </w:r>
      <w:r>
        <w:t>1</w:t>
      </w:r>
      <w:r>
        <w:rPr>
          <w:b/>
          <w:color w:val="FF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1131"/>
        <w:gridCol w:w="2093"/>
        <w:gridCol w:w="1446"/>
      </w:tblGrid>
      <w:tr w:rsidR="009D11F1" w:rsidRPr="00B45794" w14:paraId="3C8243AE" w14:textId="77777777" w:rsidTr="00B069A3">
        <w:tc>
          <w:tcPr>
            <w:tcW w:w="2501" w:type="pct"/>
          </w:tcPr>
          <w:p w14:paraId="602F16A6" w14:textId="77777777" w:rsidR="009D11F1" w:rsidRPr="00B45794" w:rsidRDefault="009D11F1" w:rsidP="00D22AFF">
            <w:pPr>
              <w:spacing w:after="0" w:line="276" w:lineRule="auto"/>
              <w:ind w:firstLine="0"/>
              <w:jc w:val="both"/>
              <w:rPr>
                <w:rFonts w:eastAsia="Times New Roman"/>
                <w:lang w:eastAsia="ru-RU"/>
              </w:rPr>
            </w:pPr>
            <w:r w:rsidRPr="00B45794">
              <w:rPr>
                <w:rFonts w:eastAsia="Times New Roman"/>
                <w:lang w:eastAsia="ru-RU"/>
              </w:rPr>
              <w:t>Элемент</w:t>
            </w:r>
          </w:p>
        </w:tc>
        <w:tc>
          <w:tcPr>
            <w:tcW w:w="605" w:type="pct"/>
            <w:vAlign w:val="center"/>
          </w:tcPr>
          <w:p w14:paraId="0984CC9A" w14:textId="77777777" w:rsidR="009D11F1" w:rsidRPr="00B45794" w:rsidRDefault="009D11F1" w:rsidP="00D22AFF">
            <w:pPr>
              <w:spacing w:after="0" w:line="276" w:lineRule="auto"/>
              <w:ind w:firstLine="13"/>
              <w:jc w:val="both"/>
              <w:rPr>
                <w:rFonts w:eastAsia="Times New Roman"/>
                <w:lang w:eastAsia="ru-RU"/>
              </w:rPr>
            </w:pPr>
            <w:r w:rsidRPr="00B45794">
              <w:rPr>
                <w:rFonts w:eastAsia="Times New Roman"/>
                <w:lang w:eastAsia="ru-RU"/>
              </w:rPr>
              <w:t>Кол-во, шт.</w:t>
            </w:r>
          </w:p>
        </w:tc>
        <w:tc>
          <w:tcPr>
            <w:tcW w:w="1120" w:type="pct"/>
            <w:vAlign w:val="center"/>
          </w:tcPr>
          <w:p w14:paraId="46A9F1CF" w14:textId="77777777" w:rsidR="009D11F1" w:rsidRPr="00B45794" w:rsidRDefault="009D11F1" w:rsidP="00D22AFF">
            <w:pPr>
              <w:spacing w:after="0" w:line="276" w:lineRule="auto"/>
              <w:ind w:firstLine="0"/>
              <w:jc w:val="both"/>
              <w:rPr>
                <w:rFonts w:eastAsia="Times New Roman"/>
                <w:lang w:eastAsia="ru-RU"/>
              </w:rPr>
            </w:pPr>
            <w:r w:rsidRPr="00B45794">
              <w:t>Установочная площадь, мм</w:t>
            </w:r>
            <w:r w:rsidRPr="00B45794">
              <w:rPr>
                <w:vertAlign w:val="superscript"/>
              </w:rPr>
              <w:t>2</w:t>
            </w:r>
          </w:p>
        </w:tc>
        <w:tc>
          <w:tcPr>
            <w:tcW w:w="774" w:type="pct"/>
            <w:vAlign w:val="center"/>
          </w:tcPr>
          <w:p w14:paraId="00AE5F14" w14:textId="77777777" w:rsidR="009D11F1" w:rsidRPr="00B45794" w:rsidRDefault="009D11F1" w:rsidP="00D22AFF">
            <w:pPr>
              <w:spacing w:after="0" w:line="276" w:lineRule="auto"/>
              <w:ind w:firstLine="0"/>
              <w:jc w:val="both"/>
              <w:rPr>
                <w:rFonts w:eastAsia="Times New Roman"/>
                <w:lang w:eastAsia="ru-RU"/>
              </w:rPr>
            </w:pPr>
            <w:r w:rsidRPr="00B45794">
              <w:t>Объем, мм</w:t>
            </w:r>
            <w:r w:rsidRPr="00B45794">
              <w:rPr>
                <w:vertAlign w:val="superscript"/>
              </w:rPr>
              <w:t>3</w:t>
            </w:r>
          </w:p>
        </w:tc>
      </w:tr>
      <w:tr w:rsidR="009D11F1" w:rsidRPr="00825413" w14:paraId="257CF51C" w14:textId="77777777" w:rsidTr="00B069A3">
        <w:tc>
          <w:tcPr>
            <w:tcW w:w="2501" w:type="pct"/>
            <w:vAlign w:val="center"/>
          </w:tcPr>
          <w:p w14:paraId="301B3F61" w14:textId="545399F1" w:rsidR="009D11F1" w:rsidRPr="007A7084" w:rsidRDefault="009D11F1" w:rsidP="00B069A3">
            <w:pPr>
              <w:pStyle w:val="a3"/>
              <w:numPr>
                <w:ilvl w:val="0"/>
                <w:numId w:val="14"/>
              </w:numPr>
              <w:tabs>
                <w:tab w:val="left" w:pos="447"/>
              </w:tabs>
              <w:spacing w:after="0" w:line="276" w:lineRule="auto"/>
              <w:ind w:hanging="691"/>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КР556РТ7, </w:t>
            </w:r>
            <w:r w:rsidRPr="007A7084">
              <w:rPr>
                <w:szCs w:val="28"/>
              </w:rPr>
              <w:t>405.24-2</w:t>
            </w:r>
          </w:p>
        </w:tc>
        <w:tc>
          <w:tcPr>
            <w:tcW w:w="605" w:type="pct"/>
            <w:vAlign w:val="center"/>
          </w:tcPr>
          <w:p w14:paraId="205B3E5D" w14:textId="77777777" w:rsidR="009D11F1" w:rsidRPr="007A7084" w:rsidRDefault="009D11F1" w:rsidP="00D22AFF">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67742C42" w14:textId="77777777" w:rsidR="009D11F1" w:rsidRPr="007A7084" w:rsidRDefault="009D11F1" w:rsidP="00D22AFF">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228</w:t>
            </w:r>
          </w:p>
        </w:tc>
        <w:tc>
          <w:tcPr>
            <w:tcW w:w="774" w:type="pct"/>
            <w:vAlign w:val="center"/>
          </w:tcPr>
          <w:p w14:paraId="6ED2BBD6" w14:textId="77777777" w:rsidR="009D11F1" w:rsidRPr="007A7084" w:rsidRDefault="009D11F1" w:rsidP="00D22AFF">
            <w:pPr>
              <w:spacing w:after="0" w:line="276" w:lineRule="auto"/>
              <w:ind w:firstLine="0"/>
              <w:jc w:val="both"/>
              <w:rPr>
                <w:lang w:eastAsia="ru-RU"/>
              </w:rPr>
            </w:pPr>
            <w:r w:rsidRPr="007A7084">
              <w:rPr>
                <w:lang w:eastAsia="ru-RU"/>
              </w:rPr>
              <w:t>638.4</w:t>
            </w:r>
          </w:p>
        </w:tc>
      </w:tr>
      <w:tr w:rsidR="009D11F1" w:rsidRPr="00825413" w14:paraId="4CC9F911" w14:textId="77777777" w:rsidTr="00B069A3">
        <w:tc>
          <w:tcPr>
            <w:tcW w:w="2501" w:type="pct"/>
            <w:vAlign w:val="center"/>
          </w:tcPr>
          <w:p w14:paraId="45D3EA18" w14:textId="77777777" w:rsidR="009D11F1" w:rsidRPr="007A7084" w:rsidRDefault="009D11F1" w:rsidP="00B069A3">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КР1533ИД7, </w:t>
            </w:r>
            <w:r w:rsidRPr="007A7084">
              <w:rPr>
                <w:szCs w:val="28"/>
              </w:rPr>
              <w:t>238.16-1</w:t>
            </w:r>
          </w:p>
        </w:tc>
        <w:tc>
          <w:tcPr>
            <w:tcW w:w="605" w:type="pct"/>
            <w:vAlign w:val="center"/>
          </w:tcPr>
          <w:p w14:paraId="6DC87A06" w14:textId="77777777" w:rsidR="009D11F1" w:rsidRPr="007A7084" w:rsidRDefault="009D11F1" w:rsidP="00D22AFF">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3EFE3A2E" w14:textId="77777777" w:rsidR="009D11F1" w:rsidRPr="007A7084" w:rsidRDefault="009D11F1" w:rsidP="00D22AFF">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142.5</w:t>
            </w:r>
          </w:p>
        </w:tc>
        <w:tc>
          <w:tcPr>
            <w:tcW w:w="774" w:type="pct"/>
            <w:vAlign w:val="center"/>
          </w:tcPr>
          <w:p w14:paraId="3A0AD63F" w14:textId="77777777" w:rsidR="009D11F1" w:rsidRPr="007A7084" w:rsidRDefault="009D11F1" w:rsidP="00D22AFF">
            <w:pPr>
              <w:spacing w:after="0" w:line="276" w:lineRule="auto"/>
              <w:ind w:firstLine="0"/>
              <w:jc w:val="both"/>
              <w:rPr>
                <w:lang w:eastAsia="ru-RU"/>
              </w:rPr>
            </w:pPr>
            <w:r w:rsidRPr="007A7084">
              <w:rPr>
                <w:lang w:eastAsia="ru-RU"/>
              </w:rPr>
              <w:t>712.5</w:t>
            </w:r>
          </w:p>
        </w:tc>
      </w:tr>
      <w:tr w:rsidR="009D11F1" w:rsidRPr="00825413" w14:paraId="5FBE01C1" w14:textId="77777777" w:rsidTr="00B069A3">
        <w:tc>
          <w:tcPr>
            <w:tcW w:w="2501" w:type="pct"/>
            <w:vAlign w:val="center"/>
          </w:tcPr>
          <w:p w14:paraId="7B64D445" w14:textId="77777777" w:rsidR="009D11F1" w:rsidRPr="00F82B34" w:rsidRDefault="009D11F1" w:rsidP="00B069A3">
            <w:pPr>
              <w:pStyle w:val="a3"/>
              <w:numPr>
                <w:ilvl w:val="0"/>
                <w:numId w:val="14"/>
              </w:numPr>
              <w:tabs>
                <w:tab w:val="left" w:pos="447"/>
              </w:tabs>
              <w:spacing w:after="0" w:line="276" w:lineRule="auto"/>
              <w:ind w:left="0" w:firstLine="0"/>
              <w:jc w:val="both"/>
              <w:rPr>
                <w:rFonts w:eastAsia="Times New Roman"/>
                <w:highlight w:val="yellow"/>
                <w:lang w:eastAsia="ru-RU"/>
              </w:rPr>
            </w:pPr>
            <w:r w:rsidRPr="00F82B34">
              <w:rPr>
                <w:rFonts w:eastAsia="Times New Roman"/>
                <w:highlight w:val="yellow"/>
                <w:lang w:eastAsia="ru-RU"/>
              </w:rPr>
              <w:t xml:space="preserve">Микросхема </w:t>
            </w:r>
            <w:r w:rsidRPr="00F82B34">
              <w:rPr>
                <w:szCs w:val="28"/>
                <w:highlight w:val="yellow"/>
                <w:shd w:val="clear" w:color="auto" w:fill="FFFFFF"/>
                <w:lang w:val="en-US"/>
              </w:rPr>
              <w:t>КР</w:t>
            </w:r>
            <w:r w:rsidRPr="00F82B34">
              <w:rPr>
                <w:szCs w:val="28"/>
                <w:highlight w:val="yellow"/>
                <w:shd w:val="clear" w:color="auto" w:fill="FFFFFF"/>
              </w:rPr>
              <w:t xml:space="preserve">514ИД2, </w:t>
            </w:r>
            <w:r w:rsidRPr="00F82B34">
              <w:rPr>
                <w:szCs w:val="28"/>
                <w:highlight w:val="yellow"/>
              </w:rPr>
              <w:t>402.16-1</w:t>
            </w:r>
          </w:p>
        </w:tc>
        <w:tc>
          <w:tcPr>
            <w:tcW w:w="605" w:type="pct"/>
            <w:vAlign w:val="center"/>
          </w:tcPr>
          <w:p w14:paraId="663045C3" w14:textId="77777777" w:rsidR="009D11F1" w:rsidRPr="00F82B34" w:rsidRDefault="009D11F1" w:rsidP="00D22AFF">
            <w:pPr>
              <w:spacing w:after="0" w:line="276" w:lineRule="auto"/>
              <w:ind w:firstLine="13"/>
              <w:jc w:val="both"/>
              <w:rPr>
                <w:rFonts w:eastAsia="Times New Roman"/>
                <w:highlight w:val="yellow"/>
                <w:lang w:eastAsia="ru-RU"/>
              </w:rPr>
            </w:pPr>
            <w:r w:rsidRPr="00F82B34">
              <w:rPr>
                <w:rFonts w:eastAsia="Times New Roman"/>
                <w:highlight w:val="yellow"/>
                <w:lang w:eastAsia="ru-RU"/>
              </w:rPr>
              <w:t>4</w:t>
            </w:r>
          </w:p>
        </w:tc>
        <w:tc>
          <w:tcPr>
            <w:tcW w:w="1120" w:type="pct"/>
            <w:vAlign w:val="center"/>
          </w:tcPr>
          <w:p w14:paraId="64F13CDA" w14:textId="77777777" w:rsidR="009D11F1" w:rsidRPr="00F82B34" w:rsidRDefault="009D11F1" w:rsidP="00D22AFF">
            <w:pPr>
              <w:tabs>
                <w:tab w:val="left" w:pos="593"/>
                <w:tab w:val="center" w:pos="884"/>
              </w:tabs>
              <w:spacing w:after="0" w:line="276" w:lineRule="auto"/>
              <w:ind w:firstLine="0"/>
              <w:jc w:val="both"/>
              <w:rPr>
                <w:rFonts w:eastAsia="Times New Roman"/>
                <w:highlight w:val="yellow"/>
                <w:lang w:eastAsia="ru-RU"/>
              </w:rPr>
            </w:pPr>
            <w:r w:rsidRPr="00F82B34">
              <w:rPr>
                <w:rFonts w:eastAsia="Times New Roman"/>
                <w:highlight w:val="yellow"/>
                <w:lang w:eastAsia="ru-RU"/>
              </w:rPr>
              <w:t>114</w:t>
            </w:r>
          </w:p>
        </w:tc>
        <w:tc>
          <w:tcPr>
            <w:tcW w:w="774" w:type="pct"/>
            <w:vAlign w:val="center"/>
          </w:tcPr>
          <w:p w14:paraId="15B8706F" w14:textId="77777777" w:rsidR="009D11F1" w:rsidRPr="00F82B34" w:rsidRDefault="009D11F1" w:rsidP="00D22AFF">
            <w:pPr>
              <w:spacing w:after="0" w:line="276" w:lineRule="auto"/>
              <w:ind w:firstLine="0"/>
              <w:jc w:val="both"/>
              <w:rPr>
                <w:highlight w:val="yellow"/>
                <w:lang w:eastAsia="ru-RU"/>
              </w:rPr>
            </w:pPr>
            <w:r w:rsidRPr="00F82B34">
              <w:rPr>
                <w:highlight w:val="yellow"/>
                <w:lang w:eastAsia="ru-RU"/>
              </w:rPr>
              <w:t>364,8</w:t>
            </w:r>
          </w:p>
        </w:tc>
      </w:tr>
      <w:tr w:rsidR="009D11F1" w:rsidRPr="00825413" w14:paraId="454DC2D8" w14:textId="77777777" w:rsidTr="00B069A3">
        <w:tc>
          <w:tcPr>
            <w:tcW w:w="2501" w:type="pct"/>
            <w:vAlign w:val="center"/>
          </w:tcPr>
          <w:p w14:paraId="17562222" w14:textId="77777777" w:rsidR="009D11F1" w:rsidRPr="00F82B34" w:rsidRDefault="009D11F1" w:rsidP="00B069A3">
            <w:pPr>
              <w:pStyle w:val="a3"/>
              <w:numPr>
                <w:ilvl w:val="0"/>
                <w:numId w:val="14"/>
              </w:numPr>
              <w:tabs>
                <w:tab w:val="left" w:pos="447"/>
              </w:tabs>
              <w:spacing w:after="0" w:line="276" w:lineRule="auto"/>
              <w:ind w:left="0" w:firstLine="0"/>
              <w:jc w:val="both"/>
              <w:rPr>
                <w:rFonts w:eastAsia="Times New Roman"/>
                <w:highlight w:val="yellow"/>
                <w:lang w:eastAsia="ru-RU"/>
              </w:rPr>
            </w:pPr>
            <w:r w:rsidRPr="00F82B34">
              <w:rPr>
                <w:szCs w:val="28"/>
                <w:highlight w:val="yellow"/>
              </w:rPr>
              <w:t xml:space="preserve">Переключатель </w:t>
            </w:r>
            <w:r w:rsidRPr="00F82B34">
              <w:rPr>
                <w:szCs w:val="28"/>
                <w:highlight w:val="yellow"/>
                <w:shd w:val="clear" w:color="auto" w:fill="FFFFFF"/>
                <w:lang w:val="en-US"/>
              </w:rPr>
              <w:t>FSM2JSML</w:t>
            </w:r>
          </w:p>
        </w:tc>
        <w:tc>
          <w:tcPr>
            <w:tcW w:w="605" w:type="pct"/>
            <w:vAlign w:val="center"/>
          </w:tcPr>
          <w:p w14:paraId="5E681DBC" w14:textId="77777777" w:rsidR="009D11F1" w:rsidRPr="00F82B34" w:rsidRDefault="009D11F1" w:rsidP="00D22AFF">
            <w:pPr>
              <w:spacing w:after="0" w:line="276" w:lineRule="auto"/>
              <w:ind w:firstLine="13"/>
              <w:jc w:val="both"/>
              <w:rPr>
                <w:rFonts w:eastAsia="Times New Roman"/>
                <w:highlight w:val="yellow"/>
                <w:lang w:eastAsia="ru-RU"/>
              </w:rPr>
            </w:pPr>
            <w:r w:rsidRPr="00F82B34">
              <w:rPr>
                <w:rFonts w:eastAsia="Times New Roman"/>
                <w:highlight w:val="yellow"/>
                <w:lang w:eastAsia="ru-RU"/>
              </w:rPr>
              <w:t>1</w:t>
            </w:r>
          </w:p>
        </w:tc>
        <w:tc>
          <w:tcPr>
            <w:tcW w:w="1120" w:type="pct"/>
            <w:vAlign w:val="center"/>
          </w:tcPr>
          <w:p w14:paraId="5B4995A7" w14:textId="77777777" w:rsidR="009D11F1" w:rsidRPr="00F82B34" w:rsidRDefault="009D11F1" w:rsidP="00D22AFF">
            <w:pPr>
              <w:tabs>
                <w:tab w:val="left" w:pos="593"/>
                <w:tab w:val="center" w:pos="884"/>
              </w:tabs>
              <w:spacing w:after="0" w:line="276" w:lineRule="auto"/>
              <w:ind w:firstLine="0"/>
              <w:jc w:val="both"/>
              <w:rPr>
                <w:rFonts w:eastAsia="Times New Roman"/>
                <w:highlight w:val="yellow"/>
                <w:lang w:eastAsia="ru-RU"/>
              </w:rPr>
            </w:pPr>
            <w:r w:rsidRPr="00F82B34">
              <w:rPr>
                <w:rFonts w:eastAsia="Times New Roman"/>
                <w:highlight w:val="yellow"/>
                <w:lang w:eastAsia="ru-RU"/>
              </w:rPr>
              <w:t>28,62</w:t>
            </w:r>
          </w:p>
        </w:tc>
        <w:tc>
          <w:tcPr>
            <w:tcW w:w="774" w:type="pct"/>
            <w:vAlign w:val="center"/>
          </w:tcPr>
          <w:p w14:paraId="30FF1823" w14:textId="77777777" w:rsidR="009D11F1" w:rsidRPr="00F82B34" w:rsidRDefault="009D11F1" w:rsidP="00D22AFF">
            <w:pPr>
              <w:spacing w:after="0" w:line="276" w:lineRule="auto"/>
              <w:ind w:firstLine="0"/>
              <w:jc w:val="both"/>
              <w:rPr>
                <w:highlight w:val="yellow"/>
                <w:lang w:eastAsia="ru-RU"/>
              </w:rPr>
            </w:pPr>
            <w:r w:rsidRPr="00F82B34">
              <w:rPr>
                <w:highlight w:val="yellow"/>
                <w:lang w:eastAsia="ru-RU"/>
              </w:rPr>
              <w:t>263,304</w:t>
            </w:r>
          </w:p>
        </w:tc>
      </w:tr>
      <w:tr w:rsidR="009D11F1" w:rsidRPr="00825413" w14:paraId="38F87C96" w14:textId="77777777" w:rsidTr="00B069A3">
        <w:tc>
          <w:tcPr>
            <w:tcW w:w="2501" w:type="pct"/>
            <w:vAlign w:val="center"/>
          </w:tcPr>
          <w:p w14:paraId="5338A0EC" w14:textId="77777777" w:rsidR="009D11F1" w:rsidRPr="00F82B34" w:rsidRDefault="009D11F1" w:rsidP="00B069A3">
            <w:pPr>
              <w:pStyle w:val="a3"/>
              <w:numPr>
                <w:ilvl w:val="0"/>
                <w:numId w:val="14"/>
              </w:numPr>
              <w:tabs>
                <w:tab w:val="left" w:pos="447"/>
              </w:tabs>
              <w:spacing w:after="0" w:line="276" w:lineRule="auto"/>
              <w:ind w:left="0" w:firstLine="0"/>
              <w:jc w:val="both"/>
              <w:rPr>
                <w:szCs w:val="28"/>
                <w:highlight w:val="yellow"/>
              </w:rPr>
            </w:pPr>
            <w:r w:rsidRPr="00F82B34">
              <w:rPr>
                <w:szCs w:val="28"/>
                <w:highlight w:val="yellow"/>
              </w:rPr>
              <w:t xml:space="preserve">Переключатель </w:t>
            </w:r>
            <w:r w:rsidRPr="00F82B34">
              <w:rPr>
                <w:szCs w:val="28"/>
                <w:highlight w:val="yellow"/>
                <w:shd w:val="clear" w:color="auto" w:fill="FFFFFF"/>
                <w:lang w:val="en-US"/>
              </w:rPr>
              <w:t>EG1218</w:t>
            </w:r>
          </w:p>
        </w:tc>
        <w:tc>
          <w:tcPr>
            <w:tcW w:w="605" w:type="pct"/>
            <w:vAlign w:val="center"/>
          </w:tcPr>
          <w:p w14:paraId="3E827060" w14:textId="77777777" w:rsidR="009D11F1" w:rsidRPr="00F82B34" w:rsidRDefault="009D11F1" w:rsidP="00D22AFF">
            <w:pPr>
              <w:spacing w:after="0" w:line="276" w:lineRule="auto"/>
              <w:ind w:firstLine="13"/>
              <w:jc w:val="both"/>
              <w:rPr>
                <w:rFonts w:eastAsia="Times New Roman"/>
                <w:highlight w:val="yellow"/>
                <w:lang w:eastAsia="ru-RU"/>
              </w:rPr>
            </w:pPr>
            <w:r w:rsidRPr="00F82B34">
              <w:rPr>
                <w:rFonts w:eastAsia="Times New Roman"/>
                <w:highlight w:val="yellow"/>
                <w:lang w:eastAsia="ru-RU"/>
              </w:rPr>
              <w:t>1</w:t>
            </w:r>
          </w:p>
        </w:tc>
        <w:tc>
          <w:tcPr>
            <w:tcW w:w="1120" w:type="pct"/>
            <w:vAlign w:val="center"/>
          </w:tcPr>
          <w:p w14:paraId="2D1DE945" w14:textId="77777777" w:rsidR="009D11F1" w:rsidRPr="00F82B34" w:rsidRDefault="009D11F1" w:rsidP="00D22AFF">
            <w:pPr>
              <w:tabs>
                <w:tab w:val="left" w:pos="593"/>
                <w:tab w:val="center" w:pos="884"/>
              </w:tabs>
              <w:spacing w:after="0" w:line="276" w:lineRule="auto"/>
              <w:ind w:firstLine="0"/>
              <w:jc w:val="both"/>
              <w:rPr>
                <w:rFonts w:eastAsia="Times New Roman"/>
                <w:highlight w:val="yellow"/>
                <w:lang w:eastAsia="ru-RU"/>
              </w:rPr>
            </w:pPr>
            <w:r w:rsidRPr="00F82B34">
              <w:rPr>
                <w:rFonts w:eastAsia="Times New Roman"/>
                <w:highlight w:val="yellow"/>
                <w:lang w:eastAsia="ru-RU"/>
              </w:rPr>
              <w:t>32,45</w:t>
            </w:r>
          </w:p>
        </w:tc>
        <w:tc>
          <w:tcPr>
            <w:tcW w:w="774" w:type="pct"/>
            <w:vAlign w:val="center"/>
          </w:tcPr>
          <w:p w14:paraId="6F8AC019" w14:textId="77777777" w:rsidR="009D11F1" w:rsidRPr="00F82B34" w:rsidRDefault="009D11F1" w:rsidP="00D22AFF">
            <w:pPr>
              <w:spacing w:after="0" w:line="276" w:lineRule="auto"/>
              <w:ind w:firstLine="0"/>
              <w:jc w:val="both"/>
              <w:rPr>
                <w:highlight w:val="yellow"/>
                <w:lang w:eastAsia="ru-RU"/>
              </w:rPr>
            </w:pPr>
            <w:r w:rsidRPr="00F82B34">
              <w:rPr>
                <w:highlight w:val="yellow"/>
                <w:lang w:eastAsia="ru-RU"/>
              </w:rPr>
              <w:t>217,415</w:t>
            </w:r>
          </w:p>
        </w:tc>
      </w:tr>
      <w:tr w:rsidR="009D11F1" w:rsidRPr="00825413" w14:paraId="7DC0D652" w14:textId="77777777" w:rsidTr="00B069A3">
        <w:tc>
          <w:tcPr>
            <w:tcW w:w="2501" w:type="pct"/>
          </w:tcPr>
          <w:p w14:paraId="2FD069EC" w14:textId="77777777" w:rsidR="009D11F1" w:rsidRPr="00831048" w:rsidRDefault="009D11F1" w:rsidP="00B069A3">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Резистор серии </w:t>
            </w:r>
            <w:r w:rsidRPr="00831048">
              <w:rPr>
                <w:rFonts w:eastAsia="Times New Roman"/>
                <w:lang w:val="en-US" w:eastAsia="ru-RU"/>
              </w:rPr>
              <w:t>RC, SMD</w:t>
            </w:r>
            <w:r w:rsidRPr="00831048">
              <w:rPr>
                <w:rFonts w:eastAsia="Times New Roman"/>
                <w:lang w:eastAsia="ru-RU"/>
              </w:rPr>
              <w:t xml:space="preserve"> 0805 </w:t>
            </w:r>
          </w:p>
        </w:tc>
        <w:tc>
          <w:tcPr>
            <w:tcW w:w="605" w:type="pct"/>
            <w:vAlign w:val="center"/>
          </w:tcPr>
          <w:p w14:paraId="697C5DFF" w14:textId="77777777" w:rsidR="009D11F1" w:rsidRPr="00831048" w:rsidRDefault="009D11F1" w:rsidP="00D22AFF">
            <w:pPr>
              <w:spacing w:after="0" w:line="276" w:lineRule="auto"/>
              <w:ind w:firstLine="13"/>
              <w:jc w:val="both"/>
              <w:rPr>
                <w:rFonts w:eastAsia="Times New Roman"/>
                <w:lang w:eastAsia="ru-RU"/>
              </w:rPr>
            </w:pPr>
            <w:r w:rsidRPr="00831048">
              <w:rPr>
                <w:rFonts w:eastAsia="Times New Roman"/>
                <w:lang w:eastAsia="ru-RU"/>
              </w:rPr>
              <w:t>29</w:t>
            </w:r>
          </w:p>
        </w:tc>
        <w:tc>
          <w:tcPr>
            <w:tcW w:w="1120" w:type="pct"/>
            <w:vAlign w:val="center"/>
          </w:tcPr>
          <w:p w14:paraId="632EE29D" w14:textId="77777777" w:rsidR="009D11F1" w:rsidRPr="00831048" w:rsidRDefault="009D11F1" w:rsidP="00D22AFF">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2,5</w:t>
            </w:r>
          </w:p>
        </w:tc>
        <w:tc>
          <w:tcPr>
            <w:tcW w:w="774" w:type="pct"/>
            <w:vAlign w:val="center"/>
          </w:tcPr>
          <w:p w14:paraId="18B89F38" w14:textId="77777777" w:rsidR="009D11F1" w:rsidRPr="00831048" w:rsidRDefault="009D11F1" w:rsidP="00D22AFF">
            <w:pPr>
              <w:spacing w:after="0" w:line="276" w:lineRule="auto"/>
              <w:ind w:firstLine="0"/>
              <w:jc w:val="both"/>
              <w:rPr>
                <w:rFonts w:eastAsia="Times New Roman"/>
                <w:lang w:eastAsia="ru-RU"/>
              </w:rPr>
            </w:pPr>
            <w:r w:rsidRPr="00831048">
              <w:rPr>
                <w:lang w:eastAsia="ru-RU"/>
              </w:rPr>
              <w:t>1,25</w:t>
            </w:r>
          </w:p>
        </w:tc>
      </w:tr>
      <w:tr w:rsidR="009D11F1" w:rsidRPr="00825413" w14:paraId="04FB732F" w14:textId="77777777" w:rsidTr="00B069A3">
        <w:tc>
          <w:tcPr>
            <w:tcW w:w="2501" w:type="pct"/>
          </w:tcPr>
          <w:p w14:paraId="69EB03B8" w14:textId="77777777" w:rsidR="009D11F1" w:rsidRPr="00831048" w:rsidRDefault="009D11F1" w:rsidP="00B069A3">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Диод универсальный </w:t>
            </w:r>
            <w:r w:rsidRPr="00831048">
              <w:rPr>
                <w:rFonts w:eastAsia="Times New Roman"/>
                <w:lang w:val="en-US" w:eastAsia="ru-RU"/>
              </w:rPr>
              <w:t>M7</w:t>
            </w:r>
            <w:r w:rsidRPr="00831048">
              <w:rPr>
                <w:rFonts w:eastAsia="Times New Roman"/>
                <w:lang w:eastAsia="ru-RU"/>
              </w:rPr>
              <w:t xml:space="preserve">, </w:t>
            </w:r>
            <w:r w:rsidRPr="00831048">
              <w:rPr>
                <w:rFonts w:eastAsia="Times New Roman"/>
                <w:lang w:val="en-US" w:eastAsia="ru-RU"/>
              </w:rPr>
              <w:t>SMA</w:t>
            </w:r>
          </w:p>
        </w:tc>
        <w:tc>
          <w:tcPr>
            <w:tcW w:w="605" w:type="pct"/>
            <w:vAlign w:val="center"/>
          </w:tcPr>
          <w:p w14:paraId="77FA9477" w14:textId="77777777" w:rsidR="009D11F1" w:rsidRPr="00831048" w:rsidRDefault="009D11F1" w:rsidP="00D22AFF">
            <w:pPr>
              <w:spacing w:after="0" w:line="276" w:lineRule="auto"/>
              <w:ind w:firstLine="13"/>
              <w:jc w:val="both"/>
              <w:rPr>
                <w:rFonts w:eastAsia="Times New Roman"/>
                <w:lang w:eastAsia="ru-RU"/>
              </w:rPr>
            </w:pPr>
            <w:r w:rsidRPr="00831048">
              <w:rPr>
                <w:rFonts w:eastAsia="Times New Roman"/>
                <w:lang w:eastAsia="ru-RU"/>
              </w:rPr>
              <w:t>4</w:t>
            </w:r>
          </w:p>
        </w:tc>
        <w:tc>
          <w:tcPr>
            <w:tcW w:w="1120" w:type="pct"/>
            <w:vAlign w:val="center"/>
          </w:tcPr>
          <w:p w14:paraId="631E8546" w14:textId="77777777" w:rsidR="009D11F1" w:rsidRPr="00831048" w:rsidRDefault="009D11F1" w:rsidP="00D22AFF">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45,5</w:t>
            </w:r>
          </w:p>
        </w:tc>
        <w:tc>
          <w:tcPr>
            <w:tcW w:w="774" w:type="pct"/>
            <w:vAlign w:val="center"/>
          </w:tcPr>
          <w:p w14:paraId="24EBCBF0" w14:textId="77777777" w:rsidR="009D11F1" w:rsidRPr="00831048" w:rsidRDefault="009D11F1" w:rsidP="00D22AFF">
            <w:pPr>
              <w:spacing w:after="0" w:line="276" w:lineRule="auto"/>
              <w:ind w:firstLine="0"/>
              <w:jc w:val="both"/>
              <w:rPr>
                <w:rFonts w:eastAsia="Times New Roman"/>
                <w:lang w:eastAsia="ru-RU"/>
              </w:rPr>
            </w:pPr>
            <w:r w:rsidRPr="00831048">
              <w:rPr>
                <w:lang w:eastAsia="ru-RU"/>
              </w:rPr>
              <w:t>72,8</w:t>
            </w:r>
          </w:p>
        </w:tc>
      </w:tr>
      <w:tr w:rsidR="009D11F1" w:rsidRPr="00825413" w14:paraId="01FCD082" w14:textId="77777777" w:rsidTr="00B069A3">
        <w:tc>
          <w:tcPr>
            <w:tcW w:w="2501" w:type="pct"/>
          </w:tcPr>
          <w:p w14:paraId="3D7E8001" w14:textId="77777777" w:rsidR="009D11F1" w:rsidRPr="00831048" w:rsidRDefault="009D11F1" w:rsidP="00B069A3">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Светодиод </w:t>
            </w:r>
            <w:r w:rsidRPr="00831048">
              <w:rPr>
                <w:shd w:val="clear" w:color="auto" w:fill="FFFFFF"/>
                <w:lang w:val="en-US"/>
              </w:rPr>
              <w:t>GNL-301</w:t>
            </w:r>
            <w:r w:rsidRPr="00831048">
              <w:rPr>
                <w:shd w:val="clear" w:color="auto" w:fill="FFFFFF"/>
              </w:rPr>
              <w:t>2</w:t>
            </w:r>
            <w:r w:rsidRPr="00831048">
              <w:rPr>
                <w:shd w:val="clear" w:color="auto" w:fill="FFFFFF"/>
                <w:lang w:val="en-US"/>
              </w:rPr>
              <w:t>HD</w:t>
            </w:r>
          </w:p>
        </w:tc>
        <w:tc>
          <w:tcPr>
            <w:tcW w:w="605" w:type="pct"/>
            <w:vAlign w:val="center"/>
          </w:tcPr>
          <w:p w14:paraId="39018D77" w14:textId="77777777" w:rsidR="009D11F1" w:rsidRPr="00831048" w:rsidRDefault="009D11F1" w:rsidP="00D22AFF">
            <w:pPr>
              <w:spacing w:after="0" w:line="276" w:lineRule="auto"/>
              <w:ind w:firstLine="13"/>
              <w:jc w:val="both"/>
              <w:rPr>
                <w:rFonts w:eastAsia="Times New Roman"/>
                <w:lang w:eastAsia="ru-RU"/>
              </w:rPr>
            </w:pPr>
            <w:r w:rsidRPr="00831048">
              <w:rPr>
                <w:rFonts w:eastAsia="Times New Roman"/>
                <w:lang w:eastAsia="ru-RU"/>
              </w:rPr>
              <w:t>3</w:t>
            </w:r>
          </w:p>
        </w:tc>
        <w:tc>
          <w:tcPr>
            <w:tcW w:w="1120" w:type="pct"/>
            <w:vAlign w:val="center"/>
          </w:tcPr>
          <w:p w14:paraId="0B9CE5AD" w14:textId="77777777" w:rsidR="009D11F1" w:rsidRPr="00831048" w:rsidRDefault="009D11F1" w:rsidP="00D22AFF">
            <w:pPr>
              <w:tabs>
                <w:tab w:val="left" w:pos="593"/>
                <w:tab w:val="center" w:pos="884"/>
              </w:tabs>
              <w:spacing w:after="0" w:line="276" w:lineRule="auto"/>
              <w:ind w:firstLine="0"/>
              <w:jc w:val="both"/>
              <w:rPr>
                <w:rFonts w:eastAsia="Times New Roman"/>
                <w:lang w:val="en-US" w:eastAsia="ru-RU"/>
              </w:rPr>
            </w:pPr>
            <w:r w:rsidRPr="00831048">
              <w:rPr>
                <w:rFonts w:eastAsia="Times New Roman"/>
                <w:lang w:eastAsia="ru-RU"/>
              </w:rPr>
              <w:t>11,94</w:t>
            </w:r>
            <w:r w:rsidRPr="00831048">
              <w:rPr>
                <w:rFonts w:eastAsia="Times New Roman"/>
                <w:lang w:val="en-US" w:eastAsia="ru-RU"/>
              </w:rPr>
              <w:t>6</w:t>
            </w:r>
          </w:p>
        </w:tc>
        <w:tc>
          <w:tcPr>
            <w:tcW w:w="774" w:type="pct"/>
            <w:vAlign w:val="center"/>
          </w:tcPr>
          <w:p w14:paraId="1D23D05A" w14:textId="77777777" w:rsidR="009D11F1" w:rsidRPr="00831048" w:rsidRDefault="009D11F1" w:rsidP="00D22AFF">
            <w:pPr>
              <w:spacing w:after="0" w:line="276" w:lineRule="auto"/>
              <w:ind w:firstLine="0"/>
              <w:jc w:val="both"/>
              <w:rPr>
                <w:rFonts w:eastAsia="Times New Roman"/>
                <w:lang w:eastAsia="ru-RU"/>
              </w:rPr>
            </w:pPr>
            <w:r w:rsidRPr="00831048">
              <w:rPr>
                <w:lang w:eastAsia="ru-RU"/>
              </w:rPr>
              <w:t>75,259</w:t>
            </w:r>
          </w:p>
        </w:tc>
      </w:tr>
      <w:tr w:rsidR="009D11F1" w:rsidRPr="00825413" w14:paraId="00E823C8" w14:textId="77777777" w:rsidTr="00B069A3">
        <w:tc>
          <w:tcPr>
            <w:tcW w:w="2501" w:type="pct"/>
          </w:tcPr>
          <w:p w14:paraId="5AD7CD76" w14:textId="77777777" w:rsidR="009D11F1" w:rsidRPr="00831048" w:rsidRDefault="009D11F1" w:rsidP="00B069A3">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Светодиод </w:t>
            </w:r>
            <w:r w:rsidRPr="00831048">
              <w:rPr>
                <w:shd w:val="clear" w:color="auto" w:fill="FFFFFF"/>
                <w:lang w:val="en-US"/>
              </w:rPr>
              <w:t>GNL-3014BC</w:t>
            </w:r>
          </w:p>
        </w:tc>
        <w:tc>
          <w:tcPr>
            <w:tcW w:w="605" w:type="pct"/>
            <w:vAlign w:val="center"/>
          </w:tcPr>
          <w:p w14:paraId="23F21797" w14:textId="77777777" w:rsidR="009D11F1" w:rsidRPr="00831048" w:rsidRDefault="009D11F1" w:rsidP="00D22AFF">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197FBFAB" w14:textId="77777777" w:rsidR="009D11F1" w:rsidRPr="00831048" w:rsidRDefault="009D11F1" w:rsidP="00D22AFF">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11,94</w:t>
            </w:r>
            <w:r w:rsidRPr="00831048">
              <w:rPr>
                <w:rFonts w:eastAsia="Times New Roman"/>
                <w:lang w:val="en-US" w:eastAsia="ru-RU"/>
              </w:rPr>
              <w:t>6</w:t>
            </w:r>
          </w:p>
        </w:tc>
        <w:tc>
          <w:tcPr>
            <w:tcW w:w="774" w:type="pct"/>
            <w:vAlign w:val="center"/>
          </w:tcPr>
          <w:p w14:paraId="54E8C55B" w14:textId="77777777" w:rsidR="009D11F1" w:rsidRPr="00831048" w:rsidRDefault="009D11F1" w:rsidP="00D22AFF">
            <w:pPr>
              <w:spacing w:after="0" w:line="276" w:lineRule="auto"/>
              <w:ind w:firstLine="0"/>
              <w:jc w:val="both"/>
              <w:rPr>
                <w:rFonts w:eastAsia="Times New Roman"/>
                <w:lang w:eastAsia="ru-RU"/>
              </w:rPr>
            </w:pPr>
            <w:r w:rsidRPr="00831048">
              <w:rPr>
                <w:lang w:eastAsia="ru-RU"/>
              </w:rPr>
              <w:t>75,259</w:t>
            </w:r>
          </w:p>
        </w:tc>
      </w:tr>
      <w:tr w:rsidR="009D11F1" w:rsidRPr="00825413" w14:paraId="73736BE3" w14:textId="77777777" w:rsidTr="00B069A3">
        <w:tc>
          <w:tcPr>
            <w:tcW w:w="2501" w:type="pct"/>
          </w:tcPr>
          <w:p w14:paraId="64B15C76" w14:textId="77777777" w:rsidR="009D11F1" w:rsidRPr="00831048" w:rsidRDefault="009D11F1" w:rsidP="00B069A3">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TO-18</w:t>
            </w:r>
          </w:p>
        </w:tc>
        <w:tc>
          <w:tcPr>
            <w:tcW w:w="605" w:type="pct"/>
            <w:vAlign w:val="center"/>
          </w:tcPr>
          <w:p w14:paraId="03350C8A" w14:textId="77777777" w:rsidR="009D11F1" w:rsidRPr="00831048" w:rsidRDefault="009D11F1" w:rsidP="00D22AFF">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252EB7C4" w14:textId="77777777" w:rsidR="009D11F1" w:rsidRPr="00831048" w:rsidRDefault="009D11F1" w:rsidP="00D22AFF">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4" w:type="pct"/>
            <w:vAlign w:val="center"/>
          </w:tcPr>
          <w:p w14:paraId="0C4CA570" w14:textId="77777777" w:rsidR="009D11F1" w:rsidRPr="00831048" w:rsidRDefault="009D11F1" w:rsidP="00D22AFF">
            <w:pPr>
              <w:spacing w:after="0" w:line="276" w:lineRule="auto"/>
              <w:ind w:firstLine="0"/>
              <w:jc w:val="both"/>
              <w:rPr>
                <w:rFonts w:eastAsia="Times New Roman"/>
                <w:lang w:val="en-US" w:eastAsia="ru-RU"/>
              </w:rPr>
            </w:pPr>
            <w:r w:rsidRPr="00831048">
              <w:rPr>
                <w:lang w:eastAsia="ru-RU"/>
              </w:rPr>
              <w:t>76,448</w:t>
            </w:r>
          </w:p>
        </w:tc>
      </w:tr>
      <w:tr w:rsidR="009D11F1" w:rsidRPr="00825413" w14:paraId="1470BBC2" w14:textId="77777777" w:rsidTr="00B069A3">
        <w:tc>
          <w:tcPr>
            <w:tcW w:w="2501" w:type="pct"/>
          </w:tcPr>
          <w:p w14:paraId="2DFED821" w14:textId="77777777" w:rsidR="009D11F1" w:rsidRPr="00831048" w:rsidRDefault="009D11F1" w:rsidP="00B069A3">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TO-92</w:t>
            </w:r>
          </w:p>
        </w:tc>
        <w:tc>
          <w:tcPr>
            <w:tcW w:w="605" w:type="pct"/>
            <w:vAlign w:val="center"/>
          </w:tcPr>
          <w:p w14:paraId="24B63CC9" w14:textId="77777777" w:rsidR="009D11F1" w:rsidRPr="00831048" w:rsidRDefault="009D11F1" w:rsidP="00D22AFF">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7E46B9D7" w14:textId="77777777" w:rsidR="009D11F1" w:rsidRPr="00831048" w:rsidRDefault="009D11F1" w:rsidP="00D22AFF">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4" w:type="pct"/>
            <w:vAlign w:val="center"/>
          </w:tcPr>
          <w:p w14:paraId="7A54709A" w14:textId="77777777" w:rsidR="009D11F1" w:rsidRPr="00831048" w:rsidRDefault="009D11F1" w:rsidP="00D22AFF">
            <w:pPr>
              <w:spacing w:after="0" w:line="276" w:lineRule="auto"/>
              <w:ind w:firstLine="0"/>
              <w:jc w:val="both"/>
              <w:rPr>
                <w:lang w:eastAsia="ru-RU"/>
              </w:rPr>
            </w:pPr>
            <w:r w:rsidRPr="00831048">
              <w:rPr>
                <w:lang w:eastAsia="ru-RU"/>
              </w:rPr>
              <w:t>76,448</w:t>
            </w:r>
          </w:p>
        </w:tc>
      </w:tr>
      <w:tr w:rsidR="009D11F1" w:rsidRPr="00825413" w14:paraId="6B87E5E6" w14:textId="77777777" w:rsidTr="00B069A3">
        <w:tc>
          <w:tcPr>
            <w:tcW w:w="2501" w:type="pct"/>
          </w:tcPr>
          <w:p w14:paraId="43DFC609" w14:textId="77777777" w:rsidR="009D11F1" w:rsidRPr="0070312A" w:rsidRDefault="009D11F1" w:rsidP="00B069A3">
            <w:pPr>
              <w:pStyle w:val="a3"/>
              <w:numPr>
                <w:ilvl w:val="0"/>
                <w:numId w:val="14"/>
              </w:numPr>
              <w:tabs>
                <w:tab w:val="left" w:pos="447"/>
              </w:tabs>
              <w:spacing w:after="0" w:line="276" w:lineRule="auto"/>
              <w:ind w:left="0" w:firstLine="0"/>
              <w:jc w:val="both"/>
              <w:rPr>
                <w:rFonts w:eastAsia="Times New Roman"/>
                <w:highlight w:val="yellow"/>
                <w:lang w:eastAsia="ru-RU"/>
              </w:rPr>
            </w:pPr>
            <w:r w:rsidRPr="0070312A">
              <w:rPr>
                <w:rFonts w:eastAsia="Times New Roman"/>
                <w:highlight w:val="yellow"/>
                <w:lang w:val="en-US" w:eastAsia="ru-RU"/>
              </w:rPr>
              <w:t xml:space="preserve"> </w:t>
            </w:r>
            <w:r w:rsidRPr="0070312A">
              <w:rPr>
                <w:rFonts w:eastAsia="Times New Roman"/>
                <w:highlight w:val="yellow"/>
                <w:lang w:eastAsia="ru-RU"/>
              </w:rPr>
              <w:t xml:space="preserve">Разъём </w:t>
            </w:r>
            <w:r w:rsidRPr="0070312A">
              <w:rPr>
                <w:highlight w:val="yellow"/>
                <w:lang w:val="en-US"/>
              </w:rPr>
              <w:t>DCJ</w:t>
            </w:r>
            <w:r w:rsidRPr="0070312A">
              <w:rPr>
                <w:highlight w:val="yellow"/>
              </w:rPr>
              <w:t>200-10</w:t>
            </w:r>
          </w:p>
        </w:tc>
        <w:tc>
          <w:tcPr>
            <w:tcW w:w="605" w:type="pct"/>
          </w:tcPr>
          <w:p w14:paraId="7ABD28D3" w14:textId="77777777" w:rsidR="009D11F1" w:rsidRPr="0070312A" w:rsidRDefault="009D11F1" w:rsidP="00D22AFF">
            <w:pPr>
              <w:spacing w:after="0" w:line="276" w:lineRule="auto"/>
              <w:ind w:firstLine="13"/>
              <w:jc w:val="both"/>
              <w:rPr>
                <w:rFonts w:eastAsia="Times New Roman"/>
                <w:highlight w:val="yellow"/>
                <w:lang w:eastAsia="ru-RU"/>
              </w:rPr>
            </w:pPr>
            <w:r w:rsidRPr="0070312A">
              <w:rPr>
                <w:rFonts w:eastAsia="Times New Roman"/>
                <w:highlight w:val="yellow"/>
                <w:lang w:val="en-US" w:eastAsia="ru-RU"/>
              </w:rPr>
              <w:t>1</w:t>
            </w:r>
          </w:p>
        </w:tc>
        <w:tc>
          <w:tcPr>
            <w:tcW w:w="1120" w:type="pct"/>
            <w:vAlign w:val="center"/>
          </w:tcPr>
          <w:p w14:paraId="45D41386" w14:textId="77777777" w:rsidR="009D11F1" w:rsidRPr="0070312A" w:rsidRDefault="009D11F1" w:rsidP="00D22AFF">
            <w:pPr>
              <w:tabs>
                <w:tab w:val="left" w:pos="593"/>
                <w:tab w:val="center" w:pos="884"/>
              </w:tabs>
              <w:spacing w:after="0" w:line="276" w:lineRule="auto"/>
              <w:ind w:firstLine="0"/>
              <w:jc w:val="both"/>
              <w:rPr>
                <w:rFonts w:eastAsia="Times New Roman"/>
                <w:highlight w:val="yellow"/>
                <w:lang w:eastAsia="ru-RU"/>
              </w:rPr>
            </w:pPr>
            <w:r w:rsidRPr="0070312A">
              <w:rPr>
                <w:rFonts w:eastAsia="Times New Roman"/>
                <w:highlight w:val="yellow"/>
                <w:lang w:eastAsia="ru-RU"/>
              </w:rPr>
              <w:t>128,7</w:t>
            </w:r>
          </w:p>
        </w:tc>
        <w:tc>
          <w:tcPr>
            <w:tcW w:w="774" w:type="pct"/>
            <w:vAlign w:val="center"/>
          </w:tcPr>
          <w:p w14:paraId="73FDD2AB" w14:textId="77777777" w:rsidR="009D11F1" w:rsidRPr="0070312A" w:rsidRDefault="009D11F1" w:rsidP="00D22AFF">
            <w:pPr>
              <w:spacing w:after="0" w:line="276" w:lineRule="auto"/>
              <w:ind w:firstLine="0"/>
              <w:jc w:val="both"/>
              <w:rPr>
                <w:highlight w:val="yellow"/>
                <w:lang w:eastAsia="ru-RU"/>
              </w:rPr>
            </w:pPr>
            <w:r w:rsidRPr="0070312A">
              <w:rPr>
                <w:highlight w:val="yellow"/>
                <w:lang w:eastAsia="ru-RU"/>
              </w:rPr>
              <w:t>1415,7</w:t>
            </w:r>
          </w:p>
        </w:tc>
      </w:tr>
      <w:tr w:rsidR="009D11F1" w:rsidRPr="00825413" w14:paraId="6569BC91" w14:textId="77777777" w:rsidTr="00B069A3">
        <w:tc>
          <w:tcPr>
            <w:tcW w:w="2501" w:type="pct"/>
          </w:tcPr>
          <w:p w14:paraId="578BAB74" w14:textId="77777777" w:rsidR="009D11F1" w:rsidRPr="0070312A" w:rsidRDefault="009D11F1" w:rsidP="00B069A3">
            <w:pPr>
              <w:pStyle w:val="a3"/>
              <w:numPr>
                <w:ilvl w:val="0"/>
                <w:numId w:val="14"/>
              </w:numPr>
              <w:tabs>
                <w:tab w:val="left" w:pos="447"/>
              </w:tabs>
              <w:spacing w:after="0" w:line="276" w:lineRule="auto"/>
              <w:ind w:left="0" w:firstLine="0"/>
              <w:jc w:val="both"/>
              <w:rPr>
                <w:rFonts w:eastAsia="Times New Roman"/>
                <w:highlight w:val="yellow"/>
                <w:lang w:val="en-US" w:eastAsia="ru-RU"/>
              </w:rPr>
            </w:pPr>
            <w:r w:rsidRPr="0070312A">
              <w:rPr>
                <w:rFonts w:eastAsia="Times New Roman"/>
                <w:highlight w:val="yellow"/>
                <w:lang w:val="en-US" w:eastAsia="ru-RU"/>
              </w:rPr>
              <w:t xml:space="preserve"> </w:t>
            </w:r>
            <w:r w:rsidRPr="0070312A">
              <w:rPr>
                <w:rFonts w:eastAsia="Times New Roman"/>
                <w:highlight w:val="yellow"/>
                <w:lang w:eastAsia="ru-RU"/>
              </w:rPr>
              <w:t>Разъём</w:t>
            </w:r>
            <w:r w:rsidRPr="0070312A">
              <w:rPr>
                <w:rFonts w:eastAsia="Times New Roman"/>
                <w:highlight w:val="yellow"/>
                <w:lang w:val="en-US" w:eastAsia="ru-RU"/>
              </w:rPr>
              <w:t xml:space="preserve"> </w:t>
            </w:r>
            <w:r w:rsidRPr="0070312A">
              <w:rPr>
                <w:highlight w:val="yellow"/>
                <w:shd w:val="clear" w:color="auto" w:fill="FFFFFF"/>
              </w:rPr>
              <w:t>TSW-103-05-G-S</w:t>
            </w:r>
          </w:p>
        </w:tc>
        <w:tc>
          <w:tcPr>
            <w:tcW w:w="605" w:type="pct"/>
          </w:tcPr>
          <w:p w14:paraId="243D6792" w14:textId="77777777" w:rsidR="009D11F1" w:rsidRPr="0070312A" w:rsidRDefault="009D11F1" w:rsidP="00D22AFF">
            <w:pPr>
              <w:spacing w:after="0" w:line="276" w:lineRule="auto"/>
              <w:ind w:firstLine="13"/>
              <w:jc w:val="both"/>
              <w:rPr>
                <w:rFonts w:eastAsia="Times New Roman"/>
                <w:highlight w:val="yellow"/>
                <w:lang w:val="en-US" w:eastAsia="ru-RU"/>
              </w:rPr>
            </w:pPr>
            <w:r w:rsidRPr="0070312A">
              <w:rPr>
                <w:rFonts w:eastAsia="Times New Roman"/>
                <w:highlight w:val="yellow"/>
                <w:lang w:val="en-US" w:eastAsia="ru-RU"/>
              </w:rPr>
              <w:t>5</w:t>
            </w:r>
          </w:p>
        </w:tc>
        <w:tc>
          <w:tcPr>
            <w:tcW w:w="1120" w:type="pct"/>
            <w:vAlign w:val="center"/>
          </w:tcPr>
          <w:p w14:paraId="62BB0B20" w14:textId="77777777" w:rsidR="009D11F1" w:rsidRPr="0070312A" w:rsidRDefault="009D11F1" w:rsidP="00D22AFF">
            <w:pPr>
              <w:tabs>
                <w:tab w:val="left" w:pos="593"/>
                <w:tab w:val="center" w:pos="884"/>
              </w:tabs>
              <w:spacing w:after="0" w:line="276" w:lineRule="auto"/>
              <w:ind w:firstLine="0"/>
              <w:jc w:val="both"/>
              <w:rPr>
                <w:rFonts w:eastAsia="Times New Roman"/>
                <w:highlight w:val="yellow"/>
                <w:lang w:eastAsia="ru-RU"/>
              </w:rPr>
            </w:pPr>
            <w:r w:rsidRPr="0070312A">
              <w:rPr>
                <w:rFonts w:eastAsia="Times New Roman"/>
                <w:highlight w:val="yellow"/>
                <w:lang w:eastAsia="ru-RU"/>
              </w:rPr>
              <w:t>19,73</w:t>
            </w:r>
            <w:r w:rsidRPr="0070312A">
              <w:rPr>
                <w:rFonts w:eastAsia="Times New Roman"/>
                <w:highlight w:val="yellow"/>
                <w:lang w:val="en-US" w:eastAsia="ru-RU"/>
              </w:rPr>
              <w:t>5</w:t>
            </w:r>
          </w:p>
        </w:tc>
        <w:tc>
          <w:tcPr>
            <w:tcW w:w="774" w:type="pct"/>
            <w:vAlign w:val="center"/>
          </w:tcPr>
          <w:p w14:paraId="3CA6C894" w14:textId="77777777" w:rsidR="009D11F1" w:rsidRPr="0070312A" w:rsidRDefault="009D11F1" w:rsidP="00D22AFF">
            <w:pPr>
              <w:spacing w:after="0" w:line="276" w:lineRule="auto"/>
              <w:ind w:firstLine="0"/>
              <w:jc w:val="both"/>
              <w:rPr>
                <w:highlight w:val="yellow"/>
                <w:lang w:eastAsia="ru-RU"/>
              </w:rPr>
            </w:pPr>
            <w:r w:rsidRPr="0070312A">
              <w:rPr>
                <w:highlight w:val="yellow"/>
                <w:lang w:eastAsia="ru-RU"/>
              </w:rPr>
              <w:t>101,042</w:t>
            </w:r>
          </w:p>
        </w:tc>
      </w:tr>
      <w:tr w:rsidR="009D11F1" w:rsidRPr="00825413" w14:paraId="009E9252" w14:textId="77777777" w:rsidTr="00B069A3">
        <w:tc>
          <w:tcPr>
            <w:tcW w:w="2501" w:type="pct"/>
          </w:tcPr>
          <w:p w14:paraId="2473E89C" w14:textId="77777777" w:rsidR="009D11F1" w:rsidRPr="0070312A" w:rsidRDefault="009D11F1" w:rsidP="00B069A3">
            <w:pPr>
              <w:pStyle w:val="a3"/>
              <w:numPr>
                <w:ilvl w:val="0"/>
                <w:numId w:val="14"/>
              </w:numPr>
              <w:tabs>
                <w:tab w:val="left" w:pos="447"/>
              </w:tabs>
              <w:spacing w:after="0" w:line="276" w:lineRule="auto"/>
              <w:ind w:left="0" w:firstLine="0"/>
              <w:jc w:val="both"/>
              <w:rPr>
                <w:rFonts w:eastAsia="Times New Roman"/>
                <w:highlight w:val="yellow"/>
                <w:lang w:val="en-US" w:eastAsia="ru-RU"/>
              </w:rPr>
            </w:pPr>
            <w:r w:rsidRPr="0070312A">
              <w:rPr>
                <w:rFonts w:eastAsia="Times New Roman"/>
                <w:highlight w:val="yellow"/>
                <w:lang w:val="en-US" w:eastAsia="ru-RU"/>
              </w:rPr>
              <w:t xml:space="preserve"> </w:t>
            </w:r>
            <w:r w:rsidRPr="0070312A">
              <w:rPr>
                <w:rFonts w:eastAsia="Times New Roman"/>
                <w:highlight w:val="yellow"/>
                <w:lang w:eastAsia="ru-RU"/>
              </w:rPr>
              <w:t>Разъём</w:t>
            </w:r>
            <w:r w:rsidRPr="0070312A">
              <w:rPr>
                <w:rFonts w:eastAsia="Times New Roman"/>
                <w:highlight w:val="yellow"/>
                <w:lang w:val="en-US" w:eastAsia="ru-RU"/>
              </w:rPr>
              <w:t xml:space="preserve"> </w:t>
            </w:r>
            <w:r w:rsidRPr="0070312A">
              <w:rPr>
                <w:highlight w:val="yellow"/>
              </w:rPr>
              <w:t>TSW-108-05-G-S</w:t>
            </w:r>
          </w:p>
        </w:tc>
        <w:tc>
          <w:tcPr>
            <w:tcW w:w="605" w:type="pct"/>
          </w:tcPr>
          <w:p w14:paraId="0DAF6BA9" w14:textId="77777777" w:rsidR="009D11F1" w:rsidRPr="0070312A" w:rsidRDefault="009D11F1" w:rsidP="00D22AFF">
            <w:pPr>
              <w:spacing w:after="0" w:line="276" w:lineRule="auto"/>
              <w:ind w:firstLine="13"/>
              <w:jc w:val="both"/>
              <w:rPr>
                <w:rFonts w:eastAsia="Times New Roman"/>
                <w:highlight w:val="yellow"/>
                <w:lang w:val="en-US" w:eastAsia="ru-RU"/>
              </w:rPr>
            </w:pPr>
            <w:r w:rsidRPr="0070312A">
              <w:rPr>
                <w:rFonts w:eastAsia="Times New Roman"/>
                <w:highlight w:val="yellow"/>
                <w:lang w:val="en-US" w:eastAsia="ru-RU"/>
              </w:rPr>
              <w:t>2</w:t>
            </w:r>
          </w:p>
        </w:tc>
        <w:tc>
          <w:tcPr>
            <w:tcW w:w="1120" w:type="pct"/>
            <w:vAlign w:val="center"/>
          </w:tcPr>
          <w:p w14:paraId="1DC1F4B5" w14:textId="77777777" w:rsidR="009D11F1" w:rsidRPr="0070312A" w:rsidRDefault="009D11F1" w:rsidP="00D22AFF">
            <w:pPr>
              <w:tabs>
                <w:tab w:val="left" w:pos="593"/>
                <w:tab w:val="center" w:pos="884"/>
              </w:tabs>
              <w:spacing w:after="0" w:line="276" w:lineRule="auto"/>
              <w:ind w:firstLine="0"/>
              <w:jc w:val="both"/>
              <w:rPr>
                <w:rFonts w:eastAsia="Times New Roman"/>
                <w:highlight w:val="yellow"/>
                <w:lang w:eastAsia="ru-RU"/>
              </w:rPr>
            </w:pPr>
            <w:r w:rsidRPr="0070312A">
              <w:rPr>
                <w:rFonts w:eastAsia="Times New Roman"/>
                <w:highlight w:val="yellow"/>
                <w:lang w:eastAsia="ru-RU"/>
              </w:rPr>
              <w:t>45,541</w:t>
            </w:r>
          </w:p>
        </w:tc>
        <w:tc>
          <w:tcPr>
            <w:tcW w:w="774" w:type="pct"/>
            <w:vAlign w:val="center"/>
          </w:tcPr>
          <w:p w14:paraId="34D59414" w14:textId="77777777" w:rsidR="009D11F1" w:rsidRPr="0070312A" w:rsidRDefault="009D11F1" w:rsidP="00D22AFF">
            <w:pPr>
              <w:spacing w:after="0" w:line="276" w:lineRule="auto"/>
              <w:ind w:firstLine="0"/>
              <w:jc w:val="both"/>
              <w:rPr>
                <w:highlight w:val="yellow"/>
                <w:lang w:eastAsia="ru-RU"/>
              </w:rPr>
            </w:pPr>
            <w:r w:rsidRPr="0070312A">
              <w:rPr>
                <w:highlight w:val="yellow"/>
                <w:lang w:eastAsia="ru-RU"/>
              </w:rPr>
              <w:t>237,2</w:t>
            </w:r>
            <w:r w:rsidRPr="0070312A">
              <w:rPr>
                <w:highlight w:val="yellow"/>
                <w:lang w:val="en-US" w:eastAsia="ru-RU"/>
              </w:rPr>
              <w:t>7</w:t>
            </w:r>
          </w:p>
        </w:tc>
      </w:tr>
      <w:tr w:rsidR="009D11F1" w:rsidRPr="00825413" w14:paraId="3D7CE1BF" w14:textId="77777777" w:rsidTr="00B069A3">
        <w:tc>
          <w:tcPr>
            <w:tcW w:w="2501" w:type="pct"/>
          </w:tcPr>
          <w:p w14:paraId="5E5FF91A" w14:textId="77777777" w:rsidR="009D11F1" w:rsidRPr="00831048" w:rsidRDefault="009D11F1" w:rsidP="00B069A3">
            <w:pPr>
              <w:pStyle w:val="a3"/>
              <w:numPr>
                <w:ilvl w:val="0"/>
                <w:numId w:val="14"/>
              </w:numPr>
              <w:tabs>
                <w:tab w:val="left" w:pos="447"/>
              </w:tabs>
              <w:spacing w:after="0" w:line="276" w:lineRule="auto"/>
              <w:ind w:left="0" w:firstLine="0"/>
              <w:jc w:val="both"/>
              <w:rPr>
                <w:rFonts w:eastAsia="Times New Roman"/>
                <w:lang w:val="en-US" w:eastAsia="ru-RU"/>
              </w:rPr>
            </w:pPr>
            <w:r w:rsidRPr="00831048">
              <w:rPr>
                <w:rFonts w:eastAsia="Times New Roman"/>
                <w:lang w:eastAsia="ru-RU"/>
              </w:rPr>
              <w:t xml:space="preserve"> Кварцевый резонатор</w:t>
            </w:r>
            <w:r w:rsidRPr="00831048">
              <w:rPr>
                <w:rFonts w:eastAsia="Times New Roman"/>
                <w:lang w:val="en-US" w:eastAsia="ru-RU"/>
              </w:rPr>
              <w:t xml:space="preserve"> HC</w:t>
            </w:r>
            <w:r w:rsidRPr="00831048">
              <w:rPr>
                <w:rFonts w:eastAsia="Times New Roman"/>
                <w:lang w:eastAsia="ru-RU"/>
              </w:rPr>
              <w:t>-49</w:t>
            </w:r>
            <w:r w:rsidRPr="00831048">
              <w:rPr>
                <w:rFonts w:eastAsia="Times New Roman"/>
                <w:lang w:val="en-US" w:eastAsia="ru-RU"/>
              </w:rPr>
              <w:t>S</w:t>
            </w:r>
          </w:p>
        </w:tc>
        <w:tc>
          <w:tcPr>
            <w:tcW w:w="605" w:type="pct"/>
            <w:vAlign w:val="center"/>
          </w:tcPr>
          <w:p w14:paraId="22E445D2" w14:textId="77777777" w:rsidR="009D11F1" w:rsidRPr="00831048" w:rsidRDefault="009D11F1" w:rsidP="00D22AFF">
            <w:pPr>
              <w:spacing w:after="0" w:line="276" w:lineRule="auto"/>
              <w:ind w:firstLine="13"/>
              <w:jc w:val="both"/>
              <w:rPr>
                <w:rFonts w:eastAsia="Times New Roman"/>
                <w:lang w:val="en-US" w:eastAsia="ru-RU"/>
              </w:rPr>
            </w:pPr>
            <w:r w:rsidRPr="00831048">
              <w:rPr>
                <w:rFonts w:eastAsia="Times New Roman"/>
                <w:lang w:val="en-US" w:eastAsia="ru-RU"/>
              </w:rPr>
              <w:t>1</w:t>
            </w:r>
          </w:p>
        </w:tc>
        <w:tc>
          <w:tcPr>
            <w:tcW w:w="1120" w:type="pct"/>
            <w:vAlign w:val="center"/>
          </w:tcPr>
          <w:p w14:paraId="2A575365" w14:textId="77777777" w:rsidR="009D11F1" w:rsidRPr="00831048" w:rsidRDefault="009D11F1" w:rsidP="00D22AFF">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51,15</w:t>
            </w:r>
          </w:p>
        </w:tc>
        <w:tc>
          <w:tcPr>
            <w:tcW w:w="774" w:type="pct"/>
            <w:vAlign w:val="center"/>
          </w:tcPr>
          <w:p w14:paraId="732715D1" w14:textId="77777777" w:rsidR="009D11F1" w:rsidRPr="00831048" w:rsidRDefault="009D11F1" w:rsidP="00D22AFF">
            <w:pPr>
              <w:spacing w:after="0" w:line="276" w:lineRule="auto"/>
              <w:ind w:firstLine="0"/>
              <w:jc w:val="both"/>
              <w:rPr>
                <w:rFonts w:eastAsia="Times New Roman"/>
                <w:lang w:eastAsia="ru-RU"/>
              </w:rPr>
            </w:pPr>
            <w:r w:rsidRPr="00831048">
              <w:rPr>
                <w:lang w:eastAsia="ru-RU"/>
              </w:rPr>
              <w:t>214,83</w:t>
            </w:r>
          </w:p>
        </w:tc>
      </w:tr>
      <w:tr w:rsidR="009D11F1" w:rsidRPr="00825413" w14:paraId="74872F47" w14:textId="77777777" w:rsidTr="00B069A3">
        <w:tc>
          <w:tcPr>
            <w:tcW w:w="2501" w:type="pct"/>
          </w:tcPr>
          <w:p w14:paraId="7AED28BC" w14:textId="77777777" w:rsidR="009D11F1" w:rsidRPr="0070312A" w:rsidRDefault="009D11F1" w:rsidP="00B069A3">
            <w:pPr>
              <w:pStyle w:val="a3"/>
              <w:numPr>
                <w:ilvl w:val="0"/>
                <w:numId w:val="14"/>
              </w:numPr>
              <w:tabs>
                <w:tab w:val="left" w:pos="447"/>
              </w:tabs>
              <w:spacing w:after="0" w:line="276" w:lineRule="auto"/>
              <w:ind w:left="0" w:firstLine="0"/>
              <w:jc w:val="both"/>
              <w:rPr>
                <w:rFonts w:eastAsia="Times New Roman"/>
                <w:highlight w:val="yellow"/>
                <w:lang w:eastAsia="ru-RU"/>
              </w:rPr>
            </w:pPr>
            <w:r w:rsidRPr="0070312A">
              <w:rPr>
                <w:szCs w:val="28"/>
                <w:highlight w:val="yellow"/>
              </w:rPr>
              <w:t>Цифровой индикатор</w:t>
            </w:r>
          </w:p>
        </w:tc>
        <w:tc>
          <w:tcPr>
            <w:tcW w:w="605" w:type="pct"/>
            <w:vAlign w:val="center"/>
          </w:tcPr>
          <w:p w14:paraId="7740B805" w14:textId="77777777" w:rsidR="009D11F1" w:rsidRPr="0070312A" w:rsidRDefault="009D11F1" w:rsidP="00D22AFF">
            <w:pPr>
              <w:spacing w:after="0" w:line="276" w:lineRule="auto"/>
              <w:ind w:firstLine="13"/>
              <w:jc w:val="both"/>
              <w:rPr>
                <w:rFonts w:eastAsia="Times New Roman"/>
                <w:highlight w:val="yellow"/>
                <w:lang w:eastAsia="ru-RU"/>
              </w:rPr>
            </w:pPr>
            <w:r w:rsidRPr="0070312A">
              <w:rPr>
                <w:rFonts w:eastAsia="Times New Roman"/>
                <w:highlight w:val="yellow"/>
                <w:lang w:eastAsia="ru-RU"/>
              </w:rPr>
              <w:t>4</w:t>
            </w:r>
          </w:p>
        </w:tc>
        <w:tc>
          <w:tcPr>
            <w:tcW w:w="1120" w:type="pct"/>
            <w:vAlign w:val="center"/>
          </w:tcPr>
          <w:p w14:paraId="08E07E3F" w14:textId="77777777" w:rsidR="009D11F1" w:rsidRPr="0070312A" w:rsidRDefault="009D11F1" w:rsidP="00D22AFF">
            <w:pPr>
              <w:tabs>
                <w:tab w:val="left" w:pos="593"/>
                <w:tab w:val="center" w:pos="884"/>
              </w:tabs>
              <w:spacing w:after="0" w:line="276" w:lineRule="auto"/>
              <w:ind w:firstLine="0"/>
              <w:jc w:val="both"/>
              <w:rPr>
                <w:rFonts w:eastAsia="Times New Roman"/>
                <w:highlight w:val="yellow"/>
                <w:lang w:eastAsia="ru-RU"/>
              </w:rPr>
            </w:pPr>
            <w:r w:rsidRPr="0070312A">
              <w:rPr>
                <w:rFonts w:eastAsia="Times New Roman"/>
                <w:highlight w:val="yellow"/>
                <w:lang w:eastAsia="ru-RU"/>
              </w:rPr>
              <w:t>112,5</w:t>
            </w:r>
          </w:p>
        </w:tc>
        <w:tc>
          <w:tcPr>
            <w:tcW w:w="774" w:type="pct"/>
            <w:vAlign w:val="center"/>
          </w:tcPr>
          <w:p w14:paraId="2757F60E" w14:textId="77777777" w:rsidR="009D11F1" w:rsidRPr="0070312A" w:rsidRDefault="009D11F1" w:rsidP="00D22AFF">
            <w:pPr>
              <w:spacing w:after="0" w:line="276" w:lineRule="auto"/>
              <w:ind w:firstLine="0"/>
              <w:jc w:val="both"/>
              <w:rPr>
                <w:highlight w:val="yellow"/>
                <w:lang w:eastAsia="ru-RU"/>
              </w:rPr>
            </w:pPr>
            <w:r w:rsidRPr="0070312A">
              <w:rPr>
                <w:highlight w:val="yellow"/>
                <w:lang w:eastAsia="ru-RU"/>
              </w:rPr>
              <w:t>585</w:t>
            </w:r>
          </w:p>
        </w:tc>
      </w:tr>
    </w:tbl>
    <w:p w14:paraId="3FC769B5" w14:textId="77777777" w:rsidR="009D11F1" w:rsidRPr="00825413" w:rsidRDefault="009D11F1" w:rsidP="000330F2">
      <w:pPr>
        <w:spacing w:after="0" w:line="276" w:lineRule="auto"/>
        <w:ind w:left="709"/>
        <w:jc w:val="both"/>
        <w:rPr>
          <w:b/>
          <w:color w:val="FF0000"/>
        </w:rPr>
      </w:pPr>
    </w:p>
    <w:p w14:paraId="2BF6ED18" w14:textId="77777777" w:rsidR="000601C9" w:rsidRPr="0050091E" w:rsidRDefault="000601C9" w:rsidP="000330F2">
      <w:pPr>
        <w:spacing w:after="0" w:line="276" w:lineRule="auto"/>
        <w:jc w:val="both"/>
        <w:rPr>
          <w:rFonts w:eastAsia="Times New Roman"/>
        </w:rPr>
      </w:pPr>
      <w:r w:rsidRPr="0050091E">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50091E">
        <w:rPr>
          <w:rFonts w:eastAsia="Times New Roman"/>
        </w:rPr>
        <w:t>, мм</w:t>
      </w:r>
      <w:r w:rsidRPr="0050091E">
        <w:rPr>
          <w:rFonts w:eastAsia="Times New Roman"/>
          <w:vertAlign w:val="superscript"/>
        </w:rPr>
        <w:t>2</w:t>
      </w:r>
      <w:r w:rsidRPr="0050091E">
        <w:rPr>
          <w:rFonts w:eastAsia="Times New Roman"/>
        </w:rPr>
        <w:t>, вычисляется по формуле:</w:t>
      </w:r>
    </w:p>
    <w:p w14:paraId="3AF2881D"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1D184411" w14:textId="77777777" w:rsidTr="00ED1FD7">
        <w:tc>
          <w:tcPr>
            <w:tcW w:w="4551" w:type="pct"/>
            <w:vAlign w:val="center"/>
          </w:tcPr>
          <w:p w14:paraId="055C8493" w14:textId="54FC7023" w:rsidR="000601C9" w:rsidRPr="0050091E" w:rsidRDefault="00D22AFF"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=5328,7</m:t>
                </m:r>
                <m:r>
                  <w:rPr>
                    <w:rFonts w:ascii="Cambria Math" w:eastAsia="Times New Roman" w:hAnsi="Cambria Math"/>
                    <w:vertAlign w:val="superscript"/>
                    <w:lang w:eastAsia="ru-RU"/>
                  </w:rPr>
                  <m:t xml:space="preserve">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4956AC2E" w14:textId="77777777" w:rsidR="000601C9" w:rsidRPr="0050091E" w:rsidRDefault="000601C9" w:rsidP="000330F2">
            <w:pPr>
              <w:spacing w:after="0" w:line="276" w:lineRule="auto"/>
              <w:jc w:val="both"/>
              <w:rPr>
                <w:rFonts w:eastAsia="Times New Roman"/>
                <w:i/>
              </w:rPr>
            </w:pPr>
            <w:r w:rsidRPr="0050091E">
              <w:rPr>
                <w:rFonts w:eastAsia="Times New Roman"/>
                <w:lang w:eastAsia="ru-RU"/>
              </w:rPr>
              <w:t>(7.1)</w:t>
            </w:r>
          </w:p>
        </w:tc>
      </w:tr>
    </w:tbl>
    <w:p w14:paraId="46F81478" w14:textId="77777777" w:rsidR="000601C9" w:rsidRPr="0050091E" w:rsidRDefault="000601C9" w:rsidP="000330F2">
      <w:pPr>
        <w:spacing w:after="0" w:line="276" w:lineRule="auto"/>
        <w:jc w:val="both"/>
        <w:rPr>
          <w:rFonts w:eastAsia="Times New Roman"/>
        </w:rPr>
      </w:pPr>
    </w:p>
    <w:p w14:paraId="363626B2"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50091E">
        <w:rPr>
          <w:rFonts w:eastAsia="Times New Roman"/>
          <w:lang w:eastAsia="ru-RU"/>
        </w:rPr>
        <w:t xml:space="preserve"> </w:t>
      </w:r>
      <w:r w:rsidRPr="0050091E">
        <w:rPr>
          <w:rFonts w:eastAsia="Times New Roman"/>
        </w:rPr>
        <w:t xml:space="preserve">– значение установочной площади </w:t>
      </w:r>
      <w:r w:rsidRPr="0050091E">
        <w:rPr>
          <w:rFonts w:eastAsia="Times New Roman"/>
          <w:lang w:val="en-US"/>
        </w:rPr>
        <w:t>i</w:t>
      </w:r>
      <w:r w:rsidRPr="0050091E">
        <w:rPr>
          <w:rFonts w:eastAsia="Times New Roman"/>
        </w:rPr>
        <w:t xml:space="preserve">-го элемента; </w:t>
      </w:r>
    </w:p>
    <w:p w14:paraId="5677521B"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eastAsia="ru-RU"/>
          </w:rPr>
          <m:t>n</m:t>
        </m:r>
      </m:oMath>
      <w:r w:rsidRPr="0050091E">
        <w:rPr>
          <w:rFonts w:eastAsia="Times New Roman"/>
        </w:rPr>
        <w:t xml:space="preserve"> – количество элементов.</w:t>
      </w:r>
    </w:p>
    <w:p w14:paraId="3A95AEAD" w14:textId="77777777" w:rsidR="000601C9" w:rsidRPr="0050091E" w:rsidRDefault="000601C9" w:rsidP="000330F2">
      <w:pPr>
        <w:spacing w:after="0" w:line="276" w:lineRule="auto"/>
        <w:jc w:val="both"/>
        <w:rPr>
          <w:rFonts w:eastAsia="Times New Roman"/>
        </w:rPr>
      </w:pPr>
      <w:r w:rsidRPr="0050091E">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1B5AE6A9" w14:textId="77777777" w:rsidR="000601C9" w:rsidRPr="0050091E" w:rsidRDefault="000601C9" w:rsidP="000330F2">
      <w:pPr>
        <w:spacing w:after="0" w:line="276" w:lineRule="auto"/>
        <w:jc w:val="both"/>
        <w:rPr>
          <w:rFonts w:eastAsia="Times New Roman"/>
        </w:rPr>
      </w:pPr>
      <w:r w:rsidRPr="0050091E">
        <w:rPr>
          <w:rFonts w:eastAsia="Times New Roman"/>
        </w:rPr>
        <w:t xml:space="preserve">Площадь печатной 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50091E">
        <w:rPr>
          <w:rFonts w:eastAsia="Times New Roman"/>
        </w:rPr>
        <w:t>, мм</w:t>
      </w:r>
      <w:r w:rsidRPr="0050091E">
        <w:rPr>
          <w:rFonts w:eastAsia="Times New Roman"/>
          <w:vertAlign w:val="superscript"/>
        </w:rPr>
        <w:t>2</w:t>
      </w:r>
      <w:r w:rsidRPr="0050091E">
        <w:rPr>
          <w:rFonts w:eastAsia="Times New Roman"/>
        </w:rPr>
        <w:t xml:space="preserve">, вычисляется по формуле: </w:t>
      </w:r>
    </w:p>
    <w:p w14:paraId="094FA3A3"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629013E6" w14:textId="77777777" w:rsidTr="00ED1FD7">
        <w:tc>
          <w:tcPr>
            <w:tcW w:w="4551" w:type="pct"/>
            <w:vAlign w:val="center"/>
          </w:tcPr>
          <w:p w14:paraId="4F454735" w14:textId="46DE5B55" w:rsidR="000601C9" w:rsidRPr="0050091E" w:rsidRDefault="00D22AFF" w:rsidP="0050091E">
            <w:pPr>
              <w:spacing w:after="0" w:line="276" w:lineRule="auto"/>
              <w:jc w:val="both"/>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5328,7</m:t>
                    </m:r>
                    <m:r>
                      <w:rPr>
                        <w:rFonts w:ascii="Cambria Math" w:eastAsia="Times New Roman" w:hAnsi="Cambria Math"/>
                        <w:vertAlign w:val="superscript"/>
                        <w:lang w:eastAsia="ru-RU"/>
                      </w:rPr>
                      <m:t>7</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=10657,5</m:t>
                </m:r>
                <m:r>
                  <w:rPr>
                    <w:rFonts w:ascii="Cambria Math" w:eastAsia="Times New Roman" w:hAnsi="Cambria Math"/>
                    <w:szCs w:val="24"/>
                    <w:vertAlign w:val="superscript"/>
                    <w:lang w:eastAsia="ru-RU"/>
                  </w:rPr>
                  <m:t xml:space="preserve">4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2FC98F6D" w14:textId="77777777" w:rsidR="000601C9" w:rsidRPr="0050091E" w:rsidRDefault="000601C9" w:rsidP="000330F2">
            <w:pPr>
              <w:spacing w:after="0" w:line="276" w:lineRule="auto"/>
              <w:jc w:val="both"/>
              <w:rPr>
                <w:rFonts w:eastAsia="Times New Roman"/>
                <w:i/>
              </w:rPr>
            </w:pPr>
            <w:r w:rsidRPr="0050091E">
              <w:rPr>
                <w:rFonts w:eastAsia="Times New Roman"/>
                <w:szCs w:val="24"/>
                <w:lang w:eastAsia="ru-RU"/>
              </w:rPr>
              <w:t>(7.2)</w:t>
            </w:r>
          </w:p>
        </w:tc>
      </w:tr>
    </w:tbl>
    <w:p w14:paraId="4C584D73" w14:textId="77777777" w:rsidR="000601C9" w:rsidRPr="0050091E" w:rsidRDefault="000601C9" w:rsidP="000330F2">
      <w:pPr>
        <w:spacing w:after="0" w:line="276" w:lineRule="auto"/>
        <w:jc w:val="both"/>
        <w:rPr>
          <w:rFonts w:eastAsia="Times New Roman"/>
        </w:rPr>
      </w:pPr>
    </w:p>
    <w:p w14:paraId="72A00805"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0091E">
        <w:rPr>
          <w:rFonts w:eastAsia="Times New Roman"/>
        </w:rPr>
        <w:t xml:space="preserve">– коэффициент заполнения платы; </w:t>
      </w:r>
    </w:p>
    <w:p w14:paraId="0060A075"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val="en-US" w:eastAsia="ru-RU"/>
          </w:rPr>
          <m:t>m</m:t>
        </m:r>
      </m:oMath>
      <w:r w:rsidRPr="0050091E">
        <w:rPr>
          <w:rFonts w:eastAsia="Times New Roman"/>
        </w:rPr>
        <w:t xml:space="preserve"> – количество сторон монтажа.</w:t>
      </w:r>
    </w:p>
    <w:p w14:paraId="15F846B4" w14:textId="77777777" w:rsidR="000601C9" w:rsidRPr="00825413" w:rsidRDefault="000601C9" w:rsidP="000330F2">
      <w:pPr>
        <w:spacing w:after="0" w:line="276" w:lineRule="auto"/>
        <w:ind w:left="709"/>
        <w:jc w:val="both"/>
        <w:rPr>
          <w:b/>
          <w:color w:val="FF0000"/>
        </w:rPr>
      </w:pPr>
    </w:p>
    <w:p w14:paraId="27F6B4C9" w14:textId="2FDC7FCB" w:rsidR="000601C9" w:rsidRPr="0050091E" w:rsidRDefault="000601C9" w:rsidP="000330F2">
      <w:pPr>
        <w:spacing w:after="0" w:line="276" w:lineRule="auto"/>
        <w:jc w:val="both"/>
        <w:rPr>
          <w:rFonts w:eastAsia="Times New Roman"/>
          <w:szCs w:val="32"/>
          <w:lang w:eastAsia="ru-RU"/>
        </w:rPr>
      </w:pPr>
      <w:r w:rsidRPr="0050091E">
        <w:rPr>
          <w:rFonts w:eastAsia="Times New Roman"/>
        </w:rPr>
        <w:t>Исходя из полученной площади и с учётом крепёжных отверстий для платы, а также с учётом отступа от края</w:t>
      </w:r>
      <w:r w:rsidR="00225F62">
        <w:rPr>
          <w:rFonts w:eastAsia="Times New Roman"/>
        </w:rPr>
        <w:t xml:space="preserve"> плата выбираем размеры платы 105</w:t>
      </w:r>
      <w:r w:rsidRPr="0050091E">
        <w:rPr>
          <w:rFonts w:eastAsia="Times New Roman"/>
        </w:rPr>
        <w:t xml:space="preserve"> </w:t>
      </w:r>
      <m:oMath>
        <m:r>
          <w:rPr>
            <w:rFonts w:ascii="Cambria Math" w:eastAsia="Times New Roman" w:hAnsi="Cambria Math"/>
            <w:szCs w:val="24"/>
            <w:vertAlign w:val="superscript"/>
            <w:lang w:eastAsia="ru-RU"/>
          </w:rPr>
          <m:t>×</m:t>
        </m:r>
      </m:oMath>
      <w:r w:rsidR="00225F62">
        <w:rPr>
          <w:rFonts w:eastAsia="Times New Roman"/>
        </w:rPr>
        <w:t xml:space="preserve"> 16</w:t>
      </w:r>
      <w:r w:rsidRPr="0050091E">
        <w:rPr>
          <w:rFonts w:eastAsia="Times New Roman"/>
        </w:rPr>
        <w:t xml:space="preserve">0 мм. Площадь такой печатной платы равна </w:t>
      </w:r>
      <m:oMath>
        <m:r>
          <w:rPr>
            <w:rFonts w:ascii="Cambria Math" w:eastAsia="Times New Roman" w:hAnsi="Cambria Math"/>
            <w:szCs w:val="24"/>
            <w:vertAlign w:val="superscript"/>
            <w:lang w:eastAsia="ru-RU"/>
          </w:rPr>
          <m:t>16</m:t>
        </m:r>
        <m:r>
          <w:rPr>
            <w:rFonts w:ascii="Cambria Math" w:eastAsia="Times New Roman" w:hAnsi="Cambria Math"/>
            <w:szCs w:val="24"/>
            <w:vertAlign w:val="superscript"/>
            <w:lang w:eastAsia="ru-RU"/>
          </w:rPr>
          <m:t xml:space="preserve">800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sidRPr="0050091E">
        <w:rPr>
          <w:rFonts w:eastAsia="Times New Roman"/>
          <w:szCs w:val="32"/>
          <w:lang w:eastAsia="ru-RU"/>
        </w:rPr>
        <w:t>, что полностью удовлетворяет запросам по размеру монтажной зоны. Выбирает толщину печатной платы, равной 1,5 мм. Окончательные габариты получи в результате размещения элементов и трассировки печатной платы.</w:t>
      </w:r>
    </w:p>
    <w:p w14:paraId="3E823931" w14:textId="1E6D2CA2" w:rsidR="000601C9" w:rsidRPr="001B0E46" w:rsidRDefault="000601C9" w:rsidP="000330F2">
      <w:pPr>
        <w:spacing w:after="0" w:line="276" w:lineRule="auto"/>
        <w:jc w:val="both"/>
        <w:rPr>
          <w:rFonts w:eastAsia="Times New Roman"/>
        </w:rPr>
      </w:pPr>
      <w:r w:rsidRPr="001B0E46">
        <w:rPr>
          <w:rFonts w:eastAsia="Times New Roman"/>
        </w:rPr>
        <w:t>По таблиц</w:t>
      </w:r>
      <w:r w:rsidRPr="001B0E46">
        <w:rPr>
          <w:rFonts w:eastAsia="Times New Roman"/>
          <w:lang w:val="en-US"/>
        </w:rPr>
        <w:t>e</w:t>
      </w:r>
      <w:r w:rsidRPr="001B0E46">
        <w:rPr>
          <w:rFonts w:eastAsia="Times New Roman"/>
        </w:rPr>
        <w:t xml:space="preserve"> вычисляем суммарный установочный объем вс</w:t>
      </w:r>
      <w:r w:rsidR="007A0147">
        <w:rPr>
          <w:rFonts w:eastAsia="Times New Roman"/>
        </w:rPr>
        <w:t xml:space="preserve">ех элементов модуля контроля и управления </w:t>
      </w:r>
      <w:r w:rsidRPr="001B0E46">
        <w:t>V</w:t>
      </w:r>
      <w:r w:rsidRPr="001B0E46">
        <w:rPr>
          <w:vertAlign w:val="subscript"/>
        </w:rPr>
        <w:t>уст</w:t>
      </w:r>
      <w:r w:rsidRPr="001B0E46">
        <w:t>, мм</w:t>
      </w:r>
      <w:r w:rsidRPr="001B0E46">
        <w:rPr>
          <w:vertAlign w:val="superscript"/>
        </w:rPr>
        <w:t>3</w:t>
      </w:r>
      <w:r w:rsidRPr="001B0E46">
        <w:rPr>
          <w:rFonts w:eastAsia="Times New Roman"/>
        </w:rPr>
        <w:t>, вычисляется по формуле:</w:t>
      </w:r>
    </w:p>
    <w:p w14:paraId="24D8F328"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728E2EAA" w14:textId="77777777" w:rsidTr="00ED1FD7">
        <w:tc>
          <w:tcPr>
            <w:tcW w:w="4551" w:type="pct"/>
            <w:vAlign w:val="center"/>
          </w:tcPr>
          <w:p w14:paraId="31F4FDA7" w14:textId="23DDF816" w:rsidR="000601C9" w:rsidRPr="001B0E46" w:rsidRDefault="00D22AFF"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 xml:space="preserve">18052,74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1EB3CB62"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(7.4)</w:t>
            </w:r>
          </w:p>
        </w:tc>
      </w:tr>
    </w:tbl>
    <w:p w14:paraId="53A11536" w14:textId="77777777" w:rsidR="000601C9" w:rsidRPr="001B0E46" w:rsidRDefault="000601C9" w:rsidP="000330F2">
      <w:pPr>
        <w:spacing w:after="0" w:line="276" w:lineRule="auto"/>
        <w:jc w:val="both"/>
        <w:rPr>
          <w:rFonts w:eastAsia="Times New Roman"/>
        </w:rPr>
      </w:pPr>
    </w:p>
    <w:p w14:paraId="65B7905B" w14:textId="77777777" w:rsidR="000601C9" w:rsidRPr="001B0E46" w:rsidRDefault="000601C9" w:rsidP="000330F2">
      <w:pPr>
        <w:spacing w:after="0" w:line="276" w:lineRule="auto"/>
        <w:jc w:val="both"/>
        <w:rPr>
          <w:rFonts w:eastAsia="Times New Roman"/>
        </w:rPr>
      </w:pPr>
      <w:r w:rsidRPr="001B0E46">
        <w:rPr>
          <w:rFonts w:eastAsia="Times New Roman"/>
        </w:rPr>
        <w:t xml:space="preserve">где </w:t>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oMath>
      <w:r w:rsidRPr="001B0E46">
        <w:rPr>
          <w:rFonts w:eastAsia="Times New Roman"/>
        </w:rPr>
        <w:t xml:space="preserve"> − значение установочного объема </w:t>
      </w:r>
      <w:r w:rsidRPr="001B0E46">
        <w:rPr>
          <w:rFonts w:eastAsia="Times New Roman"/>
          <w:lang w:val="en-US"/>
        </w:rPr>
        <w:t>i</w:t>
      </w:r>
      <w:r w:rsidRPr="001B0E46">
        <w:rPr>
          <w:rFonts w:eastAsia="Times New Roman"/>
        </w:rPr>
        <w:t xml:space="preserve">-го элемента. </w:t>
      </w:r>
    </w:p>
    <w:p w14:paraId="4E29E7CC" w14:textId="77777777" w:rsidR="000601C9" w:rsidRPr="001B0E46" w:rsidRDefault="000601C9" w:rsidP="000330F2">
      <w:pPr>
        <w:spacing w:after="0" w:line="276" w:lineRule="auto"/>
        <w:jc w:val="both"/>
        <w:rPr>
          <w:rFonts w:eastAsia="Times New Roman"/>
        </w:rPr>
      </w:pPr>
    </w:p>
    <w:p w14:paraId="38AE56CD" w14:textId="77777777" w:rsidR="000601C9" w:rsidRPr="001B0E46" w:rsidRDefault="000601C9" w:rsidP="000330F2">
      <w:pPr>
        <w:spacing w:after="0" w:line="276" w:lineRule="auto"/>
        <w:jc w:val="both"/>
        <w:rPr>
          <w:rFonts w:eastAsia="Times New Roman"/>
        </w:rPr>
      </w:pPr>
      <w:r w:rsidRPr="001B0E46">
        <w:rPr>
          <w:rFonts w:eastAsia="Times New Roman"/>
        </w:rPr>
        <w:t xml:space="preserve">Объем заполнения печатной 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1B0E46">
        <w:rPr>
          <w:rFonts w:eastAsia="Times New Roman"/>
        </w:rPr>
        <w:t>, мм</w:t>
      </w:r>
      <w:r w:rsidRPr="001B0E46">
        <w:rPr>
          <w:rFonts w:eastAsia="Times New Roman"/>
          <w:vertAlign w:val="superscript"/>
        </w:rPr>
        <w:t>3</w:t>
      </w:r>
      <w:r w:rsidRPr="001B0E46">
        <w:rPr>
          <w:rFonts w:eastAsia="Times New Roman"/>
        </w:rPr>
        <w:t>, определяется по формуле:</w:t>
      </w:r>
    </w:p>
    <w:p w14:paraId="1344BA36"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1E436159" w14:textId="77777777" w:rsidTr="00ED1FD7">
        <w:tc>
          <w:tcPr>
            <w:tcW w:w="4551" w:type="pct"/>
            <w:vAlign w:val="center"/>
          </w:tcPr>
          <w:p w14:paraId="4EA864E3" w14:textId="7617D4AF" w:rsidR="000601C9" w:rsidRPr="001B0E46" w:rsidRDefault="00D22AFF"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24361,33</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m:t>
                </m:r>
                <m:r>
                  <w:rPr>
                    <w:rFonts w:ascii="Cambria Math" w:eastAsia="Times New Roman" w:hAnsi="Cambria Math"/>
                    <w:vertAlign w:val="superscript"/>
                    <w:lang w:eastAsia="ru-RU"/>
                  </w:rPr>
                  <m:t xml:space="preserve">36105,48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2D3325F1"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w:t>
            </w:r>
            <w:r w:rsidRPr="001B0E46">
              <w:rPr>
                <w:rFonts w:eastAsia="Times New Roman"/>
                <w:szCs w:val="24"/>
                <w:lang w:val="en-US" w:eastAsia="ru-RU"/>
              </w:rPr>
              <w:t>5</w:t>
            </w:r>
            <w:r w:rsidRPr="001B0E46">
              <w:rPr>
                <w:rFonts w:eastAsia="Times New Roman"/>
                <w:szCs w:val="24"/>
                <w:lang w:eastAsia="ru-RU"/>
              </w:rPr>
              <w:t>)</w:t>
            </w:r>
          </w:p>
        </w:tc>
      </w:tr>
    </w:tbl>
    <w:p w14:paraId="19FA6229" w14:textId="77777777" w:rsidR="000601C9" w:rsidRPr="001B0E46" w:rsidRDefault="000601C9" w:rsidP="000330F2">
      <w:pPr>
        <w:spacing w:after="0" w:line="276" w:lineRule="auto"/>
        <w:jc w:val="both"/>
        <w:rPr>
          <w:rFonts w:eastAsia="Times New Roman"/>
        </w:rPr>
      </w:pPr>
    </w:p>
    <w:p w14:paraId="359475AB" w14:textId="77777777" w:rsidR="000601C9" w:rsidRPr="001B0E46" w:rsidRDefault="000601C9" w:rsidP="000330F2">
      <w:pPr>
        <w:spacing w:after="0" w:line="276" w:lineRule="auto"/>
        <w:jc w:val="both"/>
        <w:rPr>
          <w:rFonts w:eastAsia="Times New Roman"/>
          <w:lang w:eastAsia="ru-RU"/>
        </w:rPr>
      </w:pPr>
      <w:r w:rsidRPr="001B0E46">
        <w:rPr>
          <w:rFonts w:eastAsia="Times New Roman"/>
        </w:rPr>
        <w:t xml:space="preserve">где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oMath>
      <w:r w:rsidRPr="001B0E46">
        <w:rPr>
          <w:rFonts w:eastAsia="Times New Roman"/>
          <w:vertAlign w:val="subscript"/>
        </w:rPr>
        <w:t xml:space="preserve">  </w:t>
      </w:r>
      <w:r w:rsidRPr="001B0E46">
        <w:rPr>
          <w:rFonts w:eastAsia="Times New Roman"/>
        </w:rPr>
        <w:t>– коэффициент заполнения по объему.</w:t>
      </w:r>
    </w:p>
    <w:p w14:paraId="41292991" w14:textId="77777777" w:rsidR="000601C9" w:rsidRDefault="000601C9" w:rsidP="000330F2">
      <w:pPr>
        <w:spacing w:after="0" w:line="276" w:lineRule="auto"/>
        <w:jc w:val="both"/>
        <w:rPr>
          <w:color w:val="FF0000"/>
        </w:rPr>
      </w:pPr>
    </w:p>
    <w:p w14:paraId="43C14AFA" w14:textId="7DB493EB" w:rsidR="003A1AE3" w:rsidRDefault="003A1AE3" w:rsidP="00093D45">
      <w:pPr>
        <w:pStyle w:val="2"/>
        <w:numPr>
          <w:ilvl w:val="1"/>
          <w:numId w:val="38"/>
        </w:numPr>
        <w:spacing w:line="276" w:lineRule="auto"/>
        <w:ind w:left="1276" w:hanging="709"/>
        <w:jc w:val="both"/>
      </w:pPr>
      <w:bookmarkStart w:id="11" w:name="_Toc72088292"/>
      <w:bookmarkStart w:id="12" w:name="_Toc72368235"/>
      <w:r w:rsidRPr="00EC6F69">
        <w:t>Расчёт конструктивно-технологических параметров печатной платы. Выбор и обоснование метода изготовления печатной платы</w:t>
      </w:r>
      <w:bookmarkEnd w:id="11"/>
      <w:bookmarkEnd w:id="12"/>
      <w:r>
        <w:br/>
      </w:r>
    </w:p>
    <w:p w14:paraId="739E1EE1" w14:textId="7AAE45FD" w:rsidR="003A1AE3" w:rsidRPr="003429DC" w:rsidRDefault="003A1AE3" w:rsidP="003A1AE3">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14139002" w14:textId="77777777" w:rsidR="003A1AE3" w:rsidRPr="003429DC" w:rsidRDefault="003A1AE3" w:rsidP="003A1AE3">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r>
        <w:t xml:space="preserve"> </w:t>
      </w:r>
      <w:r w:rsidRPr="003A1AE3">
        <w:t>[10]</w:t>
      </w:r>
      <w:r w:rsidRPr="003429DC">
        <w:t>.</w:t>
      </w:r>
    </w:p>
    <w:p w14:paraId="4D88505A" w14:textId="106ABD7D" w:rsidR="003A1AE3" w:rsidRDefault="003A1AE3" w:rsidP="003A1AE3">
      <w:pPr>
        <w:pStyle w:val="a3"/>
        <w:spacing w:after="0" w:line="276" w:lineRule="auto"/>
        <w:ind w:left="0" w:firstLine="708"/>
        <w:jc w:val="both"/>
      </w:pPr>
      <w:r w:rsidRPr="003429DC">
        <w:lastRenderedPageBreak/>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6.2.</w:t>
      </w:r>
    </w:p>
    <w:p w14:paraId="0D6272FF" w14:textId="77777777" w:rsidR="003A1AE3" w:rsidRDefault="003A1AE3" w:rsidP="003A1AE3">
      <w:pPr>
        <w:pStyle w:val="a3"/>
        <w:spacing w:after="0" w:line="276" w:lineRule="auto"/>
        <w:ind w:left="0" w:firstLine="708"/>
        <w:jc w:val="both"/>
      </w:pPr>
    </w:p>
    <w:p w14:paraId="7F5F7851" w14:textId="77777777" w:rsidR="003A1AE3" w:rsidRPr="003A1AE3" w:rsidRDefault="003A1AE3" w:rsidP="003A1AE3">
      <w:pPr>
        <w:spacing w:after="0" w:line="276" w:lineRule="auto"/>
        <w:ind w:firstLine="0"/>
        <w:jc w:val="both"/>
        <w:rPr>
          <w:szCs w:val="24"/>
        </w:rPr>
      </w:pPr>
      <w:r w:rsidRPr="003A1AE3">
        <w:rPr>
          <w:szCs w:val="24"/>
        </w:rPr>
        <w:t>Таблица 6</w:t>
      </w:r>
      <w:r>
        <w:rPr>
          <w:szCs w:val="24"/>
        </w:rPr>
        <w:t>.2</w:t>
      </w:r>
      <w:r w:rsidRPr="003A1AE3">
        <w:rPr>
          <w:szCs w:val="24"/>
        </w:rPr>
        <w:t xml:space="preserve"> – Классы точности печатных плат [11]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1"/>
        <w:gridCol w:w="1442"/>
        <w:gridCol w:w="1443"/>
        <w:gridCol w:w="1368"/>
        <w:gridCol w:w="1368"/>
        <w:gridCol w:w="1502"/>
      </w:tblGrid>
      <w:tr w:rsidR="003A1AE3" w:rsidRPr="00675777" w14:paraId="1BC123C3" w14:textId="77777777" w:rsidTr="00D22AFF">
        <w:tc>
          <w:tcPr>
            <w:tcW w:w="1997" w:type="pct"/>
            <w:vMerge w:val="restart"/>
            <w:vAlign w:val="center"/>
          </w:tcPr>
          <w:p w14:paraId="0C97B9C2" w14:textId="77777777" w:rsidR="003A1AE3" w:rsidRPr="00675777" w:rsidRDefault="003A1AE3" w:rsidP="00D22AFF">
            <w:pPr>
              <w:spacing w:after="0" w:line="276" w:lineRule="auto"/>
              <w:jc w:val="center"/>
            </w:pPr>
            <w:r w:rsidRPr="00675777">
              <w:t>Параметр</w:t>
            </w:r>
          </w:p>
        </w:tc>
        <w:tc>
          <w:tcPr>
            <w:tcW w:w="3003" w:type="pct"/>
            <w:gridSpan w:val="5"/>
            <w:vAlign w:val="center"/>
          </w:tcPr>
          <w:p w14:paraId="33BE048B" w14:textId="77777777" w:rsidR="003A1AE3" w:rsidRPr="00675777" w:rsidRDefault="003A1AE3" w:rsidP="00D22AFF">
            <w:pPr>
              <w:spacing w:after="0" w:line="276" w:lineRule="auto"/>
              <w:jc w:val="center"/>
            </w:pPr>
            <w:r w:rsidRPr="00675777">
              <w:t>Класс точности</w:t>
            </w:r>
          </w:p>
        </w:tc>
      </w:tr>
      <w:tr w:rsidR="003A1AE3" w:rsidRPr="00675777" w14:paraId="3D8A698A" w14:textId="77777777" w:rsidTr="00D22AFF">
        <w:tc>
          <w:tcPr>
            <w:tcW w:w="1997" w:type="pct"/>
            <w:vMerge/>
          </w:tcPr>
          <w:p w14:paraId="5B85AC75" w14:textId="77777777" w:rsidR="003A1AE3" w:rsidRPr="00675777" w:rsidRDefault="003A1AE3" w:rsidP="00D22AFF">
            <w:pPr>
              <w:spacing w:after="0" w:line="276" w:lineRule="auto"/>
            </w:pPr>
          </w:p>
        </w:tc>
        <w:tc>
          <w:tcPr>
            <w:tcW w:w="600" w:type="pct"/>
            <w:vAlign w:val="center"/>
          </w:tcPr>
          <w:p w14:paraId="3235DC52" w14:textId="77777777" w:rsidR="003A1AE3" w:rsidRPr="00675777" w:rsidRDefault="003A1AE3" w:rsidP="00D22AFF">
            <w:pPr>
              <w:spacing w:after="0" w:line="276" w:lineRule="auto"/>
              <w:jc w:val="center"/>
            </w:pPr>
            <w:r w:rsidRPr="00675777">
              <w:t>1</w:t>
            </w:r>
          </w:p>
        </w:tc>
        <w:tc>
          <w:tcPr>
            <w:tcW w:w="601" w:type="pct"/>
            <w:vAlign w:val="center"/>
          </w:tcPr>
          <w:p w14:paraId="57520B22" w14:textId="77777777" w:rsidR="003A1AE3" w:rsidRPr="00675777" w:rsidRDefault="003A1AE3" w:rsidP="00D22AFF">
            <w:pPr>
              <w:spacing w:after="0" w:line="276" w:lineRule="auto"/>
              <w:jc w:val="center"/>
            </w:pPr>
            <w:r w:rsidRPr="00675777">
              <w:t>2</w:t>
            </w:r>
          </w:p>
        </w:tc>
        <w:tc>
          <w:tcPr>
            <w:tcW w:w="600" w:type="pct"/>
            <w:vAlign w:val="center"/>
          </w:tcPr>
          <w:p w14:paraId="0181ECEC" w14:textId="77777777" w:rsidR="003A1AE3" w:rsidRPr="00675777" w:rsidRDefault="003A1AE3" w:rsidP="00D22AFF">
            <w:pPr>
              <w:spacing w:after="0" w:line="276" w:lineRule="auto"/>
              <w:jc w:val="center"/>
            </w:pPr>
            <w:r w:rsidRPr="00675777">
              <w:t>3</w:t>
            </w:r>
          </w:p>
        </w:tc>
        <w:tc>
          <w:tcPr>
            <w:tcW w:w="601" w:type="pct"/>
            <w:vAlign w:val="center"/>
          </w:tcPr>
          <w:p w14:paraId="706ADDD7" w14:textId="77777777" w:rsidR="003A1AE3" w:rsidRPr="00675777" w:rsidRDefault="003A1AE3" w:rsidP="00D22AFF">
            <w:pPr>
              <w:spacing w:after="0" w:line="276" w:lineRule="auto"/>
              <w:jc w:val="center"/>
            </w:pPr>
            <w:r w:rsidRPr="00675777">
              <w:t>4</w:t>
            </w:r>
          </w:p>
        </w:tc>
        <w:tc>
          <w:tcPr>
            <w:tcW w:w="601" w:type="pct"/>
            <w:vAlign w:val="center"/>
          </w:tcPr>
          <w:p w14:paraId="4ECD8594" w14:textId="77777777" w:rsidR="003A1AE3" w:rsidRPr="00675777" w:rsidRDefault="003A1AE3" w:rsidP="00D22AFF">
            <w:pPr>
              <w:spacing w:after="0" w:line="276" w:lineRule="auto"/>
              <w:jc w:val="center"/>
            </w:pPr>
            <w:r w:rsidRPr="00675777">
              <w:t>5</w:t>
            </w:r>
          </w:p>
        </w:tc>
      </w:tr>
      <w:tr w:rsidR="003A1AE3" w:rsidRPr="00675777" w14:paraId="707C1E23" w14:textId="77777777" w:rsidTr="00D22AFF">
        <w:tc>
          <w:tcPr>
            <w:tcW w:w="1997" w:type="pct"/>
            <w:vAlign w:val="center"/>
          </w:tcPr>
          <w:p w14:paraId="01FFA6C2" w14:textId="77777777" w:rsidR="003A1AE3" w:rsidRPr="00675777" w:rsidRDefault="003A1AE3" w:rsidP="00D22AFF">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47AD08DD" w14:textId="77777777" w:rsidR="003A1AE3" w:rsidRPr="00675777" w:rsidRDefault="003A1AE3" w:rsidP="00D22AFF">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5439DC74" w14:textId="77777777" w:rsidR="003A1AE3" w:rsidRPr="00675777" w:rsidRDefault="003A1AE3" w:rsidP="00D22AFF">
            <w:pPr>
              <w:spacing w:after="0" w:line="276" w:lineRule="auto"/>
              <w:jc w:val="center"/>
              <w:rPr>
                <w:lang w:val="en-US"/>
              </w:rPr>
            </w:pPr>
            <w:r w:rsidRPr="00675777">
              <w:t>0</w:t>
            </w:r>
            <w:r w:rsidRPr="00675777">
              <w:rPr>
                <w:lang w:val="en-US"/>
              </w:rPr>
              <w:t>,45</w:t>
            </w:r>
          </w:p>
        </w:tc>
        <w:tc>
          <w:tcPr>
            <w:tcW w:w="600" w:type="pct"/>
            <w:vAlign w:val="center"/>
          </w:tcPr>
          <w:p w14:paraId="4ACB3AA3" w14:textId="77777777" w:rsidR="003A1AE3" w:rsidRPr="00675777" w:rsidRDefault="003A1AE3" w:rsidP="00D22AFF">
            <w:pPr>
              <w:spacing w:after="0" w:line="276" w:lineRule="auto"/>
              <w:jc w:val="center"/>
              <w:rPr>
                <w:lang w:val="en-US"/>
              </w:rPr>
            </w:pPr>
            <w:r w:rsidRPr="00675777">
              <w:rPr>
                <w:lang w:val="en-US"/>
              </w:rPr>
              <w:t>0,25</w:t>
            </w:r>
          </w:p>
        </w:tc>
        <w:tc>
          <w:tcPr>
            <w:tcW w:w="601" w:type="pct"/>
            <w:vAlign w:val="center"/>
          </w:tcPr>
          <w:p w14:paraId="719559A7" w14:textId="77777777" w:rsidR="003A1AE3" w:rsidRPr="00675777" w:rsidRDefault="003A1AE3" w:rsidP="00D22AFF">
            <w:pPr>
              <w:spacing w:after="0" w:line="276" w:lineRule="auto"/>
              <w:jc w:val="center"/>
              <w:rPr>
                <w:lang w:val="en-US"/>
              </w:rPr>
            </w:pPr>
            <w:r w:rsidRPr="00675777">
              <w:rPr>
                <w:lang w:val="en-US"/>
              </w:rPr>
              <w:t>0,15</w:t>
            </w:r>
          </w:p>
        </w:tc>
        <w:tc>
          <w:tcPr>
            <w:tcW w:w="601" w:type="pct"/>
            <w:vAlign w:val="center"/>
          </w:tcPr>
          <w:p w14:paraId="099D3EBA" w14:textId="77777777" w:rsidR="003A1AE3" w:rsidRPr="00675777" w:rsidRDefault="003A1AE3" w:rsidP="00D22AFF">
            <w:pPr>
              <w:spacing w:after="0" w:line="276" w:lineRule="auto"/>
              <w:jc w:val="center"/>
              <w:rPr>
                <w:lang w:val="en-US"/>
              </w:rPr>
            </w:pPr>
            <w:r w:rsidRPr="00675777">
              <w:rPr>
                <w:lang w:val="en-US"/>
              </w:rPr>
              <w:t>0,10</w:t>
            </w:r>
          </w:p>
        </w:tc>
      </w:tr>
      <w:tr w:rsidR="003A1AE3" w:rsidRPr="00675777" w14:paraId="59680474" w14:textId="77777777" w:rsidTr="00D22AFF">
        <w:tc>
          <w:tcPr>
            <w:tcW w:w="1997" w:type="pct"/>
            <w:vAlign w:val="center"/>
          </w:tcPr>
          <w:p w14:paraId="649D2A3C" w14:textId="77777777" w:rsidR="003A1AE3" w:rsidRPr="00675777" w:rsidRDefault="003A1AE3" w:rsidP="00D22AFF">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7C6A3402" w14:textId="77777777" w:rsidR="003A1AE3" w:rsidRPr="00675777" w:rsidRDefault="003A1AE3" w:rsidP="00D22AFF">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115A265E" w14:textId="77777777" w:rsidR="003A1AE3" w:rsidRPr="00675777" w:rsidRDefault="003A1AE3" w:rsidP="00D22AFF">
            <w:pPr>
              <w:spacing w:after="0" w:line="276" w:lineRule="auto"/>
              <w:jc w:val="center"/>
              <w:rPr>
                <w:lang w:val="en-US"/>
              </w:rPr>
            </w:pPr>
            <w:r w:rsidRPr="00675777">
              <w:rPr>
                <w:lang w:val="en-US"/>
              </w:rPr>
              <w:t>0,45</w:t>
            </w:r>
          </w:p>
        </w:tc>
        <w:tc>
          <w:tcPr>
            <w:tcW w:w="600" w:type="pct"/>
            <w:vAlign w:val="center"/>
          </w:tcPr>
          <w:p w14:paraId="4A7E9E84" w14:textId="77777777" w:rsidR="003A1AE3" w:rsidRPr="00675777" w:rsidRDefault="003A1AE3" w:rsidP="00D22AFF">
            <w:pPr>
              <w:spacing w:after="0" w:line="276" w:lineRule="auto"/>
              <w:jc w:val="center"/>
              <w:rPr>
                <w:lang w:val="en-US"/>
              </w:rPr>
            </w:pPr>
            <w:r w:rsidRPr="00675777">
              <w:rPr>
                <w:lang w:val="en-US"/>
              </w:rPr>
              <w:t>0,25</w:t>
            </w:r>
          </w:p>
        </w:tc>
        <w:tc>
          <w:tcPr>
            <w:tcW w:w="601" w:type="pct"/>
            <w:vAlign w:val="center"/>
          </w:tcPr>
          <w:p w14:paraId="76941AE5" w14:textId="77777777" w:rsidR="003A1AE3" w:rsidRPr="00675777" w:rsidRDefault="003A1AE3" w:rsidP="00D22AFF">
            <w:pPr>
              <w:spacing w:after="0" w:line="276" w:lineRule="auto"/>
              <w:jc w:val="center"/>
              <w:rPr>
                <w:lang w:val="en-US"/>
              </w:rPr>
            </w:pPr>
            <w:r w:rsidRPr="00675777">
              <w:rPr>
                <w:lang w:val="en-US"/>
              </w:rPr>
              <w:t>0,15</w:t>
            </w:r>
          </w:p>
        </w:tc>
        <w:tc>
          <w:tcPr>
            <w:tcW w:w="601" w:type="pct"/>
            <w:vAlign w:val="center"/>
          </w:tcPr>
          <w:p w14:paraId="2AD8C771" w14:textId="77777777" w:rsidR="003A1AE3" w:rsidRPr="00675777" w:rsidRDefault="003A1AE3" w:rsidP="00D22AFF">
            <w:pPr>
              <w:spacing w:after="0" w:line="276" w:lineRule="auto"/>
              <w:jc w:val="center"/>
              <w:rPr>
                <w:lang w:val="en-US"/>
              </w:rPr>
            </w:pPr>
            <w:r w:rsidRPr="00675777">
              <w:rPr>
                <w:lang w:val="en-US"/>
              </w:rPr>
              <w:t>0,10</w:t>
            </w:r>
          </w:p>
        </w:tc>
      </w:tr>
      <w:tr w:rsidR="003A1AE3" w:rsidRPr="00675777" w14:paraId="639E6518" w14:textId="77777777" w:rsidTr="00D22AFF">
        <w:tc>
          <w:tcPr>
            <w:tcW w:w="1997" w:type="pct"/>
            <w:vAlign w:val="center"/>
          </w:tcPr>
          <w:p w14:paraId="067FBE25" w14:textId="77777777" w:rsidR="003A1AE3" w:rsidRPr="00675777" w:rsidRDefault="003A1AE3" w:rsidP="00D22AFF">
            <w:pPr>
              <w:spacing w:after="0" w:line="276" w:lineRule="auto"/>
            </w:pPr>
            <w:r w:rsidRPr="00675777">
              <w:t>Мин. ширина гарантийного пояска, В, мм</w:t>
            </w:r>
          </w:p>
        </w:tc>
        <w:tc>
          <w:tcPr>
            <w:tcW w:w="600" w:type="pct"/>
            <w:vAlign w:val="center"/>
          </w:tcPr>
          <w:p w14:paraId="6DAE4969" w14:textId="77777777" w:rsidR="003A1AE3" w:rsidRPr="00675777" w:rsidRDefault="003A1AE3" w:rsidP="00D22AFF">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52433548" w14:textId="77777777" w:rsidR="003A1AE3" w:rsidRPr="00675777" w:rsidRDefault="003A1AE3" w:rsidP="00D22AFF">
            <w:pPr>
              <w:spacing w:after="0" w:line="276" w:lineRule="auto"/>
              <w:jc w:val="center"/>
              <w:rPr>
                <w:lang w:val="en-US"/>
              </w:rPr>
            </w:pPr>
            <w:r w:rsidRPr="00675777">
              <w:rPr>
                <w:lang w:val="en-US"/>
              </w:rPr>
              <w:t>0,20</w:t>
            </w:r>
          </w:p>
        </w:tc>
        <w:tc>
          <w:tcPr>
            <w:tcW w:w="600" w:type="pct"/>
            <w:vAlign w:val="center"/>
          </w:tcPr>
          <w:p w14:paraId="775FF9F9" w14:textId="77777777" w:rsidR="003A1AE3" w:rsidRPr="00675777" w:rsidRDefault="003A1AE3" w:rsidP="00D22AFF">
            <w:pPr>
              <w:spacing w:after="0" w:line="276" w:lineRule="auto"/>
              <w:jc w:val="center"/>
              <w:rPr>
                <w:lang w:val="en-US"/>
              </w:rPr>
            </w:pPr>
            <w:r w:rsidRPr="00675777">
              <w:rPr>
                <w:lang w:val="en-US"/>
              </w:rPr>
              <w:t>0,1</w:t>
            </w:r>
          </w:p>
        </w:tc>
        <w:tc>
          <w:tcPr>
            <w:tcW w:w="601" w:type="pct"/>
            <w:vAlign w:val="center"/>
          </w:tcPr>
          <w:p w14:paraId="3805B819" w14:textId="77777777" w:rsidR="003A1AE3" w:rsidRPr="00675777" w:rsidRDefault="003A1AE3" w:rsidP="00D22AFF">
            <w:pPr>
              <w:spacing w:after="0" w:line="276" w:lineRule="auto"/>
              <w:jc w:val="center"/>
              <w:rPr>
                <w:lang w:val="en-US"/>
              </w:rPr>
            </w:pPr>
            <w:r w:rsidRPr="00675777">
              <w:rPr>
                <w:lang w:val="en-US"/>
              </w:rPr>
              <w:t>0,05</w:t>
            </w:r>
          </w:p>
        </w:tc>
        <w:tc>
          <w:tcPr>
            <w:tcW w:w="601" w:type="pct"/>
            <w:vAlign w:val="center"/>
          </w:tcPr>
          <w:p w14:paraId="4E746DA0" w14:textId="77777777" w:rsidR="003A1AE3" w:rsidRPr="00675777" w:rsidRDefault="003A1AE3" w:rsidP="00D22AFF">
            <w:pPr>
              <w:spacing w:after="0" w:line="276" w:lineRule="auto"/>
              <w:jc w:val="center"/>
              <w:rPr>
                <w:lang w:val="en-US"/>
              </w:rPr>
            </w:pPr>
            <w:r w:rsidRPr="00675777">
              <w:rPr>
                <w:lang w:val="en-US"/>
              </w:rPr>
              <w:t>0,025</w:t>
            </w:r>
          </w:p>
        </w:tc>
      </w:tr>
      <w:tr w:rsidR="003A1AE3" w:rsidRPr="00675777" w14:paraId="2AA169BE" w14:textId="77777777" w:rsidTr="00D22AFF">
        <w:tc>
          <w:tcPr>
            <w:tcW w:w="1997" w:type="pct"/>
            <w:vAlign w:val="center"/>
          </w:tcPr>
          <w:p w14:paraId="4E993EFB" w14:textId="77777777" w:rsidR="003A1AE3" w:rsidRPr="00675777" w:rsidRDefault="003A1AE3" w:rsidP="00D22AFF">
            <w:pPr>
              <w:spacing w:after="0" w:line="276" w:lineRule="auto"/>
            </w:pPr>
            <w:r w:rsidRPr="00675777">
              <w:t>Отношение диаметра мин. отверстия к толщине ПП (γ)</w:t>
            </w:r>
          </w:p>
        </w:tc>
        <w:tc>
          <w:tcPr>
            <w:tcW w:w="600" w:type="pct"/>
            <w:vAlign w:val="center"/>
          </w:tcPr>
          <w:p w14:paraId="68120749" w14:textId="77777777" w:rsidR="003A1AE3" w:rsidRPr="00675777" w:rsidRDefault="003A1AE3" w:rsidP="00D22AFF">
            <w:pPr>
              <w:spacing w:after="0" w:line="276" w:lineRule="auto"/>
              <w:jc w:val="center"/>
            </w:pPr>
            <w:r w:rsidRPr="00675777">
              <w:rPr>
                <w:lang w:val="en-US"/>
              </w:rPr>
              <w:t>1:2,5</w:t>
            </w:r>
          </w:p>
        </w:tc>
        <w:tc>
          <w:tcPr>
            <w:tcW w:w="601" w:type="pct"/>
            <w:vAlign w:val="center"/>
          </w:tcPr>
          <w:p w14:paraId="16AE6F23" w14:textId="77777777" w:rsidR="003A1AE3" w:rsidRPr="00675777" w:rsidRDefault="003A1AE3" w:rsidP="00D22AFF">
            <w:pPr>
              <w:spacing w:after="0" w:line="276" w:lineRule="auto"/>
              <w:jc w:val="center"/>
              <w:rPr>
                <w:lang w:val="en-US"/>
              </w:rPr>
            </w:pPr>
            <w:r w:rsidRPr="00675777">
              <w:rPr>
                <w:lang w:val="en-US"/>
              </w:rPr>
              <w:t>1:2,5</w:t>
            </w:r>
          </w:p>
        </w:tc>
        <w:tc>
          <w:tcPr>
            <w:tcW w:w="600" w:type="pct"/>
            <w:vAlign w:val="center"/>
          </w:tcPr>
          <w:p w14:paraId="3CEA4F9B" w14:textId="77777777" w:rsidR="003A1AE3" w:rsidRPr="00675777" w:rsidRDefault="003A1AE3" w:rsidP="00D22AFF">
            <w:pPr>
              <w:spacing w:after="0" w:line="276" w:lineRule="auto"/>
              <w:jc w:val="center"/>
              <w:rPr>
                <w:lang w:val="en-US"/>
              </w:rPr>
            </w:pPr>
            <w:r w:rsidRPr="00675777">
              <w:rPr>
                <w:lang w:val="en-US"/>
              </w:rPr>
              <w:t>1:3</w:t>
            </w:r>
          </w:p>
        </w:tc>
        <w:tc>
          <w:tcPr>
            <w:tcW w:w="601" w:type="pct"/>
            <w:vAlign w:val="center"/>
          </w:tcPr>
          <w:p w14:paraId="03FCC880" w14:textId="77777777" w:rsidR="003A1AE3" w:rsidRPr="00675777" w:rsidRDefault="003A1AE3" w:rsidP="00D22AFF">
            <w:pPr>
              <w:spacing w:after="0" w:line="276" w:lineRule="auto"/>
              <w:jc w:val="center"/>
              <w:rPr>
                <w:lang w:val="en-US"/>
              </w:rPr>
            </w:pPr>
            <w:r w:rsidRPr="00675777">
              <w:rPr>
                <w:lang w:val="en-US"/>
              </w:rPr>
              <w:t>1:4</w:t>
            </w:r>
          </w:p>
        </w:tc>
        <w:tc>
          <w:tcPr>
            <w:tcW w:w="601" w:type="pct"/>
            <w:vAlign w:val="center"/>
          </w:tcPr>
          <w:p w14:paraId="13A48C27" w14:textId="77777777" w:rsidR="003A1AE3" w:rsidRPr="00675777" w:rsidRDefault="003A1AE3" w:rsidP="00D22AFF">
            <w:pPr>
              <w:spacing w:after="0" w:line="276" w:lineRule="auto"/>
              <w:jc w:val="center"/>
              <w:rPr>
                <w:lang w:val="en-US"/>
              </w:rPr>
            </w:pPr>
            <w:r w:rsidRPr="00675777">
              <w:rPr>
                <w:lang w:val="en-US"/>
              </w:rPr>
              <w:t>1:5</w:t>
            </w:r>
          </w:p>
        </w:tc>
      </w:tr>
    </w:tbl>
    <w:p w14:paraId="0ABFE922" w14:textId="77777777" w:rsidR="003A1AE3" w:rsidRPr="003429DC" w:rsidRDefault="003A1AE3" w:rsidP="003A1AE3">
      <w:pPr>
        <w:pStyle w:val="a3"/>
        <w:spacing w:after="0" w:line="276" w:lineRule="auto"/>
        <w:ind w:left="0" w:firstLine="708"/>
        <w:jc w:val="both"/>
      </w:pPr>
    </w:p>
    <w:p w14:paraId="560A4DB0" w14:textId="0FA90B91" w:rsidR="006F0B05" w:rsidRPr="00AF5964" w:rsidRDefault="006F0B05" w:rsidP="006F0B05">
      <w:pPr>
        <w:widowControl w:val="0"/>
        <w:shd w:val="clear" w:color="auto" w:fill="FFFFFF"/>
        <w:autoSpaceDE w:val="0"/>
        <w:autoSpaceDN w:val="0"/>
        <w:adjustRightInd w:val="0"/>
        <w:spacing w:after="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6.3</w:t>
      </w:r>
      <w:r w:rsidRPr="003429DC">
        <w:t>.</w:t>
      </w:r>
      <w:r>
        <w:t xml:space="preserve"> </w:t>
      </w:r>
      <w:r w:rsidRPr="00AF5964">
        <w:rPr>
          <w:highlight w:val="yellow"/>
        </w:rPr>
        <w:t>[</w:t>
      </w:r>
      <w:r w:rsidRPr="006F0B05">
        <w:rPr>
          <w:highlight w:val="yellow"/>
        </w:rPr>
        <w:t>добавить</w:t>
      </w:r>
      <w:r w:rsidRPr="006F0B05">
        <w:rPr>
          <w:highlight w:val="yellow"/>
          <w:lang w:val="en-US"/>
        </w:rPr>
        <w:t>n</w:t>
      </w:r>
      <w:r w:rsidRPr="00AF5964">
        <w:rPr>
          <w:highlight w:val="yellow"/>
        </w:rPr>
        <w:t xml:space="preserve"> </w:t>
      </w:r>
      <w:r w:rsidRPr="006F0B05">
        <w:rPr>
          <w:highlight w:val="yellow"/>
        </w:rPr>
        <w:t>текст</w:t>
      </w:r>
      <w:r w:rsidRPr="00AF5964">
        <w:rPr>
          <w:highlight w:val="yellow"/>
        </w:rPr>
        <w:t>]</w:t>
      </w:r>
    </w:p>
    <w:p w14:paraId="00D65B90" w14:textId="77777777" w:rsidR="006F0B05" w:rsidRDefault="006F0B05" w:rsidP="006F0B05">
      <w:pPr>
        <w:widowControl w:val="0"/>
        <w:shd w:val="clear" w:color="auto" w:fill="FFFFFF"/>
        <w:autoSpaceDE w:val="0"/>
        <w:autoSpaceDN w:val="0"/>
        <w:adjustRightInd w:val="0"/>
        <w:spacing w:after="0" w:line="276" w:lineRule="auto"/>
        <w:ind w:firstLine="708"/>
        <w:jc w:val="both"/>
      </w:pPr>
    </w:p>
    <w:p w14:paraId="5A242662" w14:textId="66D32ED3" w:rsidR="006F0B05" w:rsidRPr="00675777" w:rsidRDefault="006F0B05" w:rsidP="006F0B05">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6.3</w:t>
      </w:r>
      <w:r w:rsidRPr="009636C8">
        <w:rPr>
          <w:szCs w:val="24"/>
        </w:rPr>
        <w:t xml:space="preserve"> – Допуски на расположение </w:t>
      </w:r>
      <w:r w:rsidRPr="00675777">
        <w:rPr>
          <w:szCs w:val="24"/>
        </w:rPr>
        <w:t>отверстий и контактных площадок для</w:t>
      </w:r>
      <w:r>
        <w:rPr>
          <w:szCs w:val="24"/>
        </w:rPr>
        <w:t xml:space="preserve"> </w:t>
      </w:r>
      <w:r w:rsidRPr="00777410">
        <w:rPr>
          <w:szCs w:val="24"/>
        </w:rPr>
        <w:t>3</w:t>
      </w:r>
      <w:r w:rsidRPr="00675777">
        <w:rPr>
          <w:szCs w:val="24"/>
        </w:rPr>
        <w:t>-го класса точности ПП [</w:t>
      </w:r>
      <w:r w:rsidRPr="00B02AA6">
        <w:rPr>
          <w:szCs w:val="24"/>
        </w:rPr>
        <w:t>1</w:t>
      </w:r>
      <w:r w:rsidRPr="00556B41">
        <w:rPr>
          <w:szCs w:val="24"/>
        </w:rPr>
        <w:t>1</w:t>
      </w:r>
      <w:r w:rsidRPr="00675777">
        <w:rPr>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0"/>
        <w:gridCol w:w="2424"/>
      </w:tblGrid>
      <w:tr w:rsidR="006F0B05" w:rsidRPr="003429DC" w14:paraId="5B9DFD70" w14:textId="77777777" w:rsidTr="00D22AFF">
        <w:tc>
          <w:tcPr>
            <w:tcW w:w="3703" w:type="pct"/>
            <w:vAlign w:val="center"/>
          </w:tcPr>
          <w:p w14:paraId="37E17197" w14:textId="77777777" w:rsidR="006F0B05" w:rsidRPr="008F1695" w:rsidRDefault="006F0B05" w:rsidP="00D22AFF">
            <w:pPr>
              <w:widowControl w:val="0"/>
              <w:autoSpaceDE w:val="0"/>
              <w:autoSpaceDN w:val="0"/>
              <w:adjustRightInd w:val="0"/>
              <w:spacing w:after="0" w:line="276" w:lineRule="auto"/>
              <w:jc w:val="center"/>
            </w:pPr>
            <w:r w:rsidRPr="008F1695">
              <w:t>Параметры, мм</w:t>
            </w:r>
          </w:p>
        </w:tc>
        <w:tc>
          <w:tcPr>
            <w:tcW w:w="1297" w:type="pct"/>
            <w:vAlign w:val="center"/>
          </w:tcPr>
          <w:p w14:paraId="5ECF8E96" w14:textId="77777777" w:rsidR="006F0B05" w:rsidRPr="008F1695" w:rsidRDefault="006F0B05" w:rsidP="00D22AFF">
            <w:pPr>
              <w:widowControl w:val="0"/>
              <w:autoSpaceDE w:val="0"/>
              <w:autoSpaceDN w:val="0"/>
              <w:adjustRightInd w:val="0"/>
              <w:spacing w:after="0" w:line="276" w:lineRule="auto"/>
              <w:jc w:val="center"/>
            </w:pPr>
            <w:r w:rsidRPr="008F1695">
              <w:t>Значение допуска</w:t>
            </w:r>
          </w:p>
        </w:tc>
      </w:tr>
      <w:tr w:rsidR="006F0B05" w:rsidRPr="003429DC" w14:paraId="68681AF7" w14:textId="77777777" w:rsidTr="00D22AFF">
        <w:tc>
          <w:tcPr>
            <w:tcW w:w="3703" w:type="pct"/>
            <w:vAlign w:val="center"/>
          </w:tcPr>
          <w:p w14:paraId="57108F92" w14:textId="77777777" w:rsidR="006F0B05" w:rsidRPr="008F1695" w:rsidRDefault="006F0B05" w:rsidP="00D22AFF">
            <w:pPr>
              <w:widowControl w:val="0"/>
              <w:autoSpaceDE w:val="0"/>
              <w:autoSpaceDN w:val="0"/>
              <w:adjustRightInd w:val="0"/>
              <w:spacing w:after="0" w:line="276" w:lineRule="auto"/>
              <w:jc w:val="center"/>
            </w:pPr>
            <w:r w:rsidRPr="008F1695">
              <w:t>1</w:t>
            </w:r>
          </w:p>
        </w:tc>
        <w:tc>
          <w:tcPr>
            <w:tcW w:w="1297" w:type="pct"/>
            <w:vAlign w:val="center"/>
          </w:tcPr>
          <w:p w14:paraId="3160C4BC" w14:textId="77777777" w:rsidR="006F0B05" w:rsidRPr="008F1695" w:rsidRDefault="006F0B05" w:rsidP="00D22AFF">
            <w:pPr>
              <w:widowControl w:val="0"/>
              <w:autoSpaceDE w:val="0"/>
              <w:autoSpaceDN w:val="0"/>
              <w:adjustRightInd w:val="0"/>
              <w:spacing w:after="0" w:line="276" w:lineRule="auto"/>
              <w:jc w:val="center"/>
            </w:pPr>
            <w:r w:rsidRPr="008F1695">
              <w:t>2</w:t>
            </w:r>
          </w:p>
        </w:tc>
      </w:tr>
      <w:tr w:rsidR="006F0B05" w:rsidRPr="003429DC" w14:paraId="00786203" w14:textId="77777777" w:rsidTr="00D22AFF">
        <w:tc>
          <w:tcPr>
            <w:tcW w:w="3703" w:type="pct"/>
            <w:vAlign w:val="center"/>
          </w:tcPr>
          <w:p w14:paraId="7CDF582F" w14:textId="77777777" w:rsidR="006F0B05" w:rsidRPr="008F1695" w:rsidRDefault="006F0B05" w:rsidP="006F0B05">
            <w:pPr>
              <w:widowControl w:val="0"/>
              <w:autoSpaceDE w:val="0"/>
              <w:autoSpaceDN w:val="0"/>
              <w:adjustRightInd w:val="0"/>
              <w:spacing w:after="0" w:line="276" w:lineRule="auto"/>
              <w:ind w:firstLine="0"/>
            </w:pPr>
            <w:r w:rsidRPr="008F1695">
              <w:lastRenderedPageBreak/>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1F46F6D7" w14:textId="77777777" w:rsidR="006F0B05" w:rsidRPr="008F1695" w:rsidRDefault="006F0B05" w:rsidP="00D22AFF">
            <w:pPr>
              <w:widowControl w:val="0"/>
              <w:autoSpaceDE w:val="0"/>
              <w:autoSpaceDN w:val="0"/>
              <w:adjustRightInd w:val="0"/>
              <w:spacing w:after="0" w:line="276" w:lineRule="auto"/>
              <w:jc w:val="center"/>
            </w:pPr>
            <w:r w:rsidRPr="008F1695">
              <w:t>±0,05</w:t>
            </w:r>
          </w:p>
        </w:tc>
      </w:tr>
      <w:tr w:rsidR="006F0B05" w:rsidRPr="003429DC" w14:paraId="2700411E"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2554C0A4" w14:textId="77777777" w:rsidR="006F0B05" w:rsidRPr="00084023" w:rsidRDefault="006F0B05" w:rsidP="006F0B05">
            <w:pPr>
              <w:widowControl w:val="0"/>
              <w:autoSpaceDE w:val="0"/>
              <w:autoSpaceDN w:val="0"/>
              <w:adjustRightInd w:val="0"/>
              <w:spacing w:after="0" w:line="276" w:lineRule="auto"/>
              <w:ind w:firstLine="0"/>
            </w:pPr>
            <w:r w:rsidRPr="00084023">
              <w:t>То же, d</w:t>
            </w:r>
            <w:r>
              <w:t xml:space="preserve"> </w:t>
            </w:r>
            <w:r w:rsidRPr="00084023">
              <w:t>&gt;</w:t>
            </w:r>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3F6F2C38" w14:textId="77777777" w:rsidR="006F0B05" w:rsidRPr="00084023" w:rsidRDefault="006F0B05" w:rsidP="00D22AFF">
            <w:pPr>
              <w:widowControl w:val="0"/>
              <w:autoSpaceDE w:val="0"/>
              <w:autoSpaceDN w:val="0"/>
              <w:adjustRightInd w:val="0"/>
              <w:spacing w:after="0" w:line="276" w:lineRule="auto"/>
              <w:jc w:val="center"/>
            </w:pPr>
            <w:r w:rsidRPr="00084023">
              <w:t>±0,1</w:t>
            </w:r>
          </w:p>
        </w:tc>
      </w:tr>
      <w:tr w:rsidR="006F0B05" w:rsidRPr="003429DC" w14:paraId="77C46199"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4FCED2BF" w14:textId="77777777" w:rsidR="006F0B05" w:rsidRPr="00084023" w:rsidRDefault="006F0B05" w:rsidP="006F0B05">
            <w:pPr>
              <w:widowControl w:val="0"/>
              <w:autoSpaceDE w:val="0"/>
              <w:autoSpaceDN w:val="0"/>
              <w:adjustRightInd w:val="0"/>
              <w:spacing w:after="0" w:line="276" w:lineRule="auto"/>
              <w:ind w:firstLine="0"/>
            </w:pPr>
            <w:r w:rsidRPr="00084023">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4C77C1BA" w14:textId="77777777" w:rsidR="006F0B05" w:rsidRPr="00084023" w:rsidRDefault="006F0B05" w:rsidP="00D22AFF">
            <w:pPr>
              <w:widowControl w:val="0"/>
              <w:autoSpaceDE w:val="0"/>
              <w:autoSpaceDN w:val="0"/>
              <w:adjustRightInd w:val="0"/>
              <w:spacing w:after="0" w:line="276" w:lineRule="auto"/>
              <w:jc w:val="center"/>
            </w:pPr>
            <w:r w:rsidRPr="00084023">
              <w:t>+0,00</w:t>
            </w:r>
          </w:p>
          <w:p w14:paraId="294FDC55" w14:textId="77777777" w:rsidR="006F0B05" w:rsidRPr="00084023" w:rsidRDefault="006F0B05" w:rsidP="00D22AFF">
            <w:pPr>
              <w:widowControl w:val="0"/>
              <w:autoSpaceDE w:val="0"/>
              <w:autoSpaceDN w:val="0"/>
              <w:adjustRightInd w:val="0"/>
              <w:spacing w:after="0" w:line="276" w:lineRule="auto"/>
              <w:jc w:val="center"/>
            </w:pPr>
            <w:r w:rsidRPr="00084023">
              <w:t>-0,13</w:t>
            </w:r>
          </w:p>
        </w:tc>
      </w:tr>
      <w:tr w:rsidR="006F0B05" w:rsidRPr="003429DC" w14:paraId="79A735D1"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43E117AD" w14:textId="77777777" w:rsidR="006F0B05" w:rsidRPr="00084023" w:rsidRDefault="006F0B05" w:rsidP="006F0B05">
            <w:pPr>
              <w:widowControl w:val="0"/>
              <w:autoSpaceDE w:val="0"/>
              <w:autoSpaceDN w:val="0"/>
              <w:adjustRightInd w:val="0"/>
              <w:spacing w:after="0" w:line="276" w:lineRule="auto"/>
              <w:ind w:firstLine="0"/>
            </w:pPr>
            <w:r w:rsidRPr="00084023">
              <w:t>То же, d</w:t>
            </w:r>
            <w:r>
              <w:t xml:space="preserve"> </w:t>
            </w:r>
            <w:r w:rsidRPr="00084023">
              <w:t>&gt;</w:t>
            </w:r>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D5633AC" w14:textId="77777777" w:rsidR="006F0B05" w:rsidRPr="00084023" w:rsidRDefault="006F0B05" w:rsidP="00D22AFF">
            <w:pPr>
              <w:widowControl w:val="0"/>
              <w:autoSpaceDE w:val="0"/>
              <w:autoSpaceDN w:val="0"/>
              <w:adjustRightInd w:val="0"/>
              <w:spacing w:after="0" w:line="276" w:lineRule="auto"/>
              <w:jc w:val="center"/>
            </w:pPr>
            <w:r w:rsidRPr="00084023">
              <w:t>+0,05</w:t>
            </w:r>
          </w:p>
          <w:p w14:paraId="5F090F92" w14:textId="77777777" w:rsidR="006F0B05" w:rsidRPr="00084023" w:rsidRDefault="006F0B05" w:rsidP="00D22AFF">
            <w:pPr>
              <w:widowControl w:val="0"/>
              <w:autoSpaceDE w:val="0"/>
              <w:autoSpaceDN w:val="0"/>
              <w:adjustRightInd w:val="0"/>
              <w:spacing w:after="0" w:line="276" w:lineRule="auto"/>
              <w:jc w:val="center"/>
            </w:pPr>
            <w:r w:rsidRPr="00084023">
              <w:t>-0,18</w:t>
            </w:r>
          </w:p>
        </w:tc>
      </w:tr>
      <w:tr w:rsidR="006F0B05" w:rsidRPr="003429DC" w14:paraId="0C551E7E"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1EC894B4" w14:textId="77777777" w:rsidR="006F0B05" w:rsidRPr="00084023" w:rsidRDefault="006F0B05" w:rsidP="006F0B05">
            <w:pPr>
              <w:widowControl w:val="0"/>
              <w:autoSpaceDE w:val="0"/>
              <w:autoSpaceDN w:val="0"/>
              <w:adjustRightInd w:val="0"/>
              <w:spacing w:after="0" w:line="276" w:lineRule="auto"/>
              <w:ind w:firstLine="0"/>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0FFD87F3" w14:textId="77777777" w:rsidR="006F0B05" w:rsidRPr="00043FC0" w:rsidRDefault="006F0B05" w:rsidP="00D22AFF">
            <w:pPr>
              <w:widowControl w:val="0"/>
              <w:autoSpaceDE w:val="0"/>
              <w:autoSpaceDN w:val="0"/>
              <w:adjustRightInd w:val="0"/>
              <w:spacing w:after="0" w:line="276" w:lineRule="auto"/>
              <w:jc w:val="center"/>
            </w:pPr>
            <w:r w:rsidRPr="00084023">
              <w:t>±0,0</w:t>
            </w:r>
            <w:r>
              <w:t>5</w:t>
            </w:r>
          </w:p>
        </w:tc>
      </w:tr>
      <w:tr w:rsidR="006F0B05" w:rsidRPr="003429DC" w14:paraId="7AE9E396"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387F7781" w14:textId="77777777" w:rsidR="006F0B05" w:rsidRPr="00084023" w:rsidRDefault="006F0B05" w:rsidP="006F0B05">
            <w:pPr>
              <w:widowControl w:val="0"/>
              <w:autoSpaceDE w:val="0"/>
              <w:autoSpaceDN w:val="0"/>
              <w:adjustRightInd w:val="0"/>
              <w:spacing w:after="0" w:line="276" w:lineRule="auto"/>
              <w:ind w:firstLine="0"/>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D185E64" w14:textId="77777777" w:rsidR="006F0B05" w:rsidRPr="00043FC0" w:rsidRDefault="006F0B05" w:rsidP="00D22AFF">
            <w:pPr>
              <w:widowControl w:val="0"/>
              <w:autoSpaceDE w:val="0"/>
              <w:autoSpaceDN w:val="0"/>
              <w:adjustRightInd w:val="0"/>
              <w:spacing w:after="0" w:line="276" w:lineRule="auto"/>
              <w:jc w:val="center"/>
            </w:pPr>
            <w:r w:rsidRPr="00084023">
              <w:t>±0,</w:t>
            </w:r>
            <w:r>
              <w:t>1</w:t>
            </w:r>
          </w:p>
        </w:tc>
      </w:tr>
      <w:tr w:rsidR="006F0B05" w:rsidRPr="003429DC" w14:paraId="2B70BDC0"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79CCF9B5" w14:textId="77777777" w:rsidR="006F0B05" w:rsidRPr="00084023" w:rsidRDefault="006F0B05" w:rsidP="006F0B05">
            <w:pPr>
              <w:widowControl w:val="0"/>
              <w:autoSpaceDE w:val="0"/>
              <w:autoSpaceDN w:val="0"/>
              <w:adjustRightInd w:val="0"/>
              <w:spacing w:after="0" w:line="276" w:lineRule="auto"/>
              <w:ind w:firstLine="0"/>
            </w:pPr>
            <w:r w:rsidRPr="00084023">
              <w:t>Допуск на расположение</w:t>
            </w:r>
            <w:r w:rsidRPr="00463CB4">
              <w:t xml:space="preserve"> </w:t>
            </w:r>
            <w:r>
              <w:t>осей</w:t>
            </w:r>
            <w:r w:rsidRPr="00084023">
              <w:t xml:space="preserve"> отверстий δd</w:t>
            </w:r>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7949DA6" w14:textId="77777777" w:rsidR="006F0B05" w:rsidRPr="00061065" w:rsidRDefault="006F0B05" w:rsidP="00D22AFF">
            <w:pPr>
              <w:widowControl w:val="0"/>
              <w:autoSpaceDE w:val="0"/>
              <w:autoSpaceDN w:val="0"/>
              <w:adjustRightInd w:val="0"/>
              <w:spacing w:after="0" w:line="276" w:lineRule="auto"/>
              <w:jc w:val="center"/>
            </w:pPr>
            <w:r w:rsidRPr="00084023">
              <w:t>0,0</w:t>
            </w:r>
            <w:r>
              <w:t>8</w:t>
            </w:r>
          </w:p>
        </w:tc>
      </w:tr>
      <w:tr w:rsidR="006F0B05" w:rsidRPr="003429DC" w14:paraId="6DDE64B9"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1F2C3D6D" w14:textId="77777777" w:rsidR="006F0B05" w:rsidRPr="00084023" w:rsidRDefault="006F0B05" w:rsidP="006F0B05">
            <w:pPr>
              <w:widowControl w:val="0"/>
              <w:autoSpaceDE w:val="0"/>
              <w:autoSpaceDN w:val="0"/>
              <w:adjustRightInd w:val="0"/>
              <w:spacing w:after="0" w:line="276" w:lineRule="auto"/>
              <w:ind w:firstLine="0"/>
            </w:pPr>
            <w:r w:rsidRPr="00084023">
              <w:t>Допуск на расположение</w:t>
            </w:r>
            <w:r w:rsidRPr="00E95EA0">
              <w:t xml:space="preserve"> </w:t>
            </w:r>
            <w:r>
              <w:t>центров</w:t>
            </w:r>
            <w:r w:rsidRPr="00084023">
              <w:t xml:space="preserve"> контактных площадок δp</w:t>
            </w:r>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7F3D4DCB" w14:textId="77777777" w:rsidR="006F0B05" w:rsidRPr="00061065" w:rsidRDefault="006F0B05" w:rsidP="00D22AFF">
            <w:pPr>
              <w:widowControl w:val="0"/>
              <w:autoSpaceDE w:val="0"/>
              <w:autoSpaceDN w:val="0"/>
              <w:adjustRightInd w:val="0"/>
              <w:spacing w:after="0" w:line="276" w:lineRule="auto"/>
              <w:jc w:val="center"/>
            </w:pPr>
            <w:r w:rsidRPr="00084023">
              <w:t>0,1</w:t>
            </w:r>
            <w:r>
              <w:t>5</w:t>
            </w:r>
          </w:p>
        </w:tc>
      </w:tr>
      <w:tr w:rsidR="006F0B05" w:rsidRPr="003429DC" w14:paraId="48C9FB9C"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07CAF057" w14:textId="77777777" w:rsidR="006F0B05" w:rsidRPr="00084023" w:rsidRDefault="006F0B05" w:rsidP="006F0B05">
            <w:pPr>
              <w:widowControl w:val="0"/>
              <w:autoSpaceDE w:val="0"/>
              <w:autoSpaceDN w:val="0"/>
              <w:adjustRightInd w:val="0"/>
              <w:spacing w:after="0" w:line="276" w:lineRule="auto"/>
              <w:ind w:firstLine="0"/>
            </w:pPr>
            <w:r w:rsidRPr="00084023">
              <w:t>Допуск на расположение</w:t>
            </w:r>
            <w:r w:rsidRPr="0024318F">
              <w:t xml:space="preserve"> </w:t>
            </w:r>
            <w:r>
              <w:t>центров (осей)</w:t>
            </w:r>
            <w:r w:rsidRPr="00084023">
              <w:t xml:space="preserve"> проводников δl</w:t>
            </w:r>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0F72F913" w14:textId="77777777" w:rsidR="006F0B05" w:rsidRPr="00084023" w:rsidRDefault="006F0B05" w:rsidP="00D22AFF">
            <w:pPr>
              <w:widowControl w:val="0"/>
              <w:autoSpaceDE w:val="0"/>
              <w:autoSpaceDN w:val="0"/>
              <w:adjustRightInd w:val="0"/>
              <w:spacing w:after="0" w:line="276" w:lineRule="auto"/>
              <w:jc w:val="center"/>
            </w:pPr>
            <w:r w:rsidRPr="00084023">
              <w:t>0,03</w:t>
            </w:r>
          </w:p>
        </w:tc>
      </w:tr>
      <w:tr w:rsidR="006F0B05" w:rsidRPr="003429DC" w14:paraId="4431EAE2" w14:textId="77777777" w:rsidTr="00D22AFF">
        <w:tc>
          <w:tcPr>
            <w:tcW w:w="3703" w:type="pct"/>
            <w:tcBorders>
              <w:top w:val="single" w:sz="4" w:space="0" w:color="auto"/>
              <w:left w:val="single" w:sz="4" w:space="0" w:color="auto"/>
              <w:bottom w:val="single" w:sz="4" w:space="0" w:color="auto"/>
              <w:right w:val="single" w:sz="4" w:space="0" w:color="auto"/>
            </w:tcBorders>
            <w:vAlign w:val="center"/>
          </w:tcPr>
          <w:p w14:paraId="07C661DF" w14:textId="77777777" w:rsidR="006F0B05" w:rsidRPr="00F241CC" w:rsidRDefault="006F0B05" w:rsidP="006F0B05">
            <w:pPr>
              <w:widowControl w:val="0"/>
              <w:autoSpaceDE w:val="0"/>
              <w:autoSpaceDN w:val="0"/>
              <w:adjustRightInd w:val="0"/>
              <w:spacing w:after="0" w:line="276" w:lineRule="auto"/>
              <w:ind w:firstLine="0"/>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60A56574" w14:textId="77777777" w:rsidR="006F0B05" w:rsidRPr="00061065" w:rsidRDefault="006F0B05" w:rsidP="00D22AFF">
            <w:pPr>
              <w:widowControl w:val="0"/>
              <w:autoSpaceDE w:val="0"/>
              <w:autoSpaceDN w:val="0"/>
              <w:adjustRightInd w:val="0"/>
              <w:spacing w:after="0" w:line="276" w:lineRule="auto"/>
              <w:jc w:val="center"/>
            </w:pPr>
            <w:r w:rsidRPr="00084023">
              <w:t>0,</w:t>
            </w:r>
            <w:r>
              <w:t>1</w:t>
            </w:r>
          </w:p>
        </w:tc>
      </w:tr>
    </w:tbl>
    <w:p w14:paraId="3A834CC0" w14:textId="77777777" w:rsidR="006F0B05" w:rsidRPr="00D5053F" w:rsidRDefault="006F0B05" w:rsidP="006F0B05">
      <w:pPr>
        <w:widowControl w:val="0"/>
        <w:shd w:val="clear" w:color="auto" w:fill="FFFFFF"/>
        <w:autoSpaceDE w:val="0"/>
        <w:autoSpaceDN w:val="0"/>
        <w:adjustRightInd w:val="0"/>
        <w:spacing w:after="0" w:line="276" w:lineRule="auto"/>
        <w:ind w:firstLine="708"/>
        <w:jc w:val="both"/>
      </w:pPr>
    </w:p>
    <w:p w14:paraId="0EA36FCA" w14:textId="77777777" w:rsidR="0068213A" w:rsidRPr="004341B2" w:rsidRDefault="0068213A" w:rsidP="0068213A">
      <w:pPr>
        <w:spacing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2F044BC9" w14:textId="77777777" w:rsidR="0068213A" w:rsidRPr="000665E3" w:rsidRDefault="0068213A" w:rsidP="0068213A">
      <w:pPr>
        <w:widowControl w:val="0"/>
        <w:tabs>
          <w:tab w:val="num" w:pos="1395"/>
        </w:tabs>
        <w:spacing w:after="0" w:line="276" w:lineRule="auto"/>
        <w:jc w:val="both"/>
      </w:pPr>
      <w:r w:rsidRPr="000665E3">
        <w:rPr>
          <w:szCs w:val="24"/>
        </w:rPr>
        <w:t>Расчет конструктивно-технологических параметров печатной платы:</w:t>
      </w:r>
    </w:p>
    <w:p w14:paraId="52DC28B9" w14:textId="3AFA6A51" w:rsidR="0068213A" w:rsidRDefault="0068213A" w:rsidP="0068213A">
      <w:pPr>
        <w:widowControl w:val="0"/>
        <w:tabs>
          <w:tab w:val="num" w:pos="709"/>
        </w:tabs>
        <w:spacing w:after="0" w:line="276" w:lineRule="auto"/>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6.2</w:t>
      </w:r>
      <w:r w:rsidRPr="000665E3">
        <w:t>:</w:t>
      </w:r>
    </w:p>
    <w:p w14:paraId="63131EB7" w14:textId="77777777" w:rsidR="0068213A" w:rsidRDefault="0068213A" w:rsidP="0068213A">
      <w:pPr>
        <w:widowControl w:val="0"/>
        <w:tabs>
          <w:tab w:val="num" w:pos="1395"/>
        </w:tabs>
        <w:spacing w:after="0" w:line="276" w:lineRule="auto"/>
        <w:jc w:val="both"/>
        <w:rPr>
          <w:color w:val="FF000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68213A" w14:paraId="2F2D7CEC" w14:textId="77777777" w:rsidTr="00D22AFF">
        <w:trPr>
          <w:trHeight w:val="613"/>
        </w:trPr>
        <w:tc>
          <w:tcPr>
            <w:tcW w:w="8784" w:type="dxa"/>
            <w:vAlign w:val="center"/>
          </w:tcPr>
          <w:p w14:paraId="6F8E46B1" w14:textId="77777777" w:rsidR="0068213A" w:rsidRPr="00B07BFB" w:rsidRDefault="00D22AFF" w:rsidP="00D22AFF">
            <w:pPr>
              <w:widowControl w:val="0"/>
              <w:tabs>
                <w:tab w:val="num" w:pos="1395"/>
              </w:tabs>
              <w:spacing w:line="276" w:lineRule="auto"/>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560" w:type="dxa"/>
            <w:vAlign w:val="center"/>
          </w:tcPr>
          <w:p w14:paraId="403AE9F0" w14:textId="77777777" w:rsidR="0068213A" w:rsidRDefault="0068213A" w:rsidP="00D22AFF">
            <w:pPr>
              <w:widowControl w:val="0"/>
              <w:tabs>
                <w:tab w:val="num" w:pos="1395"/>
              </w:tabs>
              <w:spacing w:line="276" w:lineRule="auto"/>
              <w:jc w:val="center"/>
              <w:rPr>
                <w:color w:val="FF0000"/>
              </w:rPr>
            </w:pPr>
            <w:r w:rsidRPr="00607F80">
              <w:t>(</w:t>
            </w:r>
            <w:r>
              <w:t>6.6</w:t>
            </w:r>
            <w:r w:rsidRPr="00607F80">
              <w:t>)</w:t>
            </w:r>
          </w:p>
        </w:tc>
      </w:tr>
    </w:tbl>
    <w:p w14:paraId="7F1E3050" w14:textId="77777777" w:rsidR="0068213A" w:rsidRPr="00F90A32" w:rsidRDefault="0068213A" w:rsidP="0068213A">
      <w:pPr>
        <w:widowControl w:val="0"/>
        <w:tabs>
          <w:tab w:val="num" w:pos="1395"/>
        </w:tabs>
        <w:spacing w:after="0" w:line="276" w:lineRule="auto"/>
        <w:jc w:val="both"/>
        <w:rPr>
          <w:color w:val="FF0000"/>
        </w:rPr>
      </w:pPr>
    </w:p>
    <w:p w14:paraId="44307150" w14:textId="77777777" w:rsidR="0068213A" w:rsidRPr="000665E3" w:rsidRDefault="0068213A" w:rsidP="0068213A">
      <w:pPr>
        <w:widowControl w:val="0"/>
        <w:tabs>
          <w:tab w:val="num" w:pos="1395"/>
        </w:tabs>
        <w:spacing w:after="0" w:line="276" w:lineRule="auto"/>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177D478" w14:textId="77777777" w:rsidR="0068213A" w:rsidRPr="000665E3" w:rsidRDefault="0068213A" w:rsidP="0068213A">
      <w:pPr>
        <w:widowControl w:val="0"/>
        <w:tabs>
          <w:tab w:val="num" w:pos="1395"/>
        </w:tabs>
        <w:spacing w:after="0" w:line="276" w:lineRule="auto"/>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3D1EC13B" w14:textId="77777777" w:rsidR="0068213A" w:rsidRPr="000665E3" w:rsidRDefault="0068213A" w:rsidP="0068213A">
      <w:pPr>
        <w:widowControl w:val="0"/>
        <w:tabs>
          <w:tab w:val="num" w:pos="1395"/>
        </w:tabs>
        <w:spacing w:after="0" w:line="276" w:lineRule="auto"/>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65ADEC4A" w14:textId="77777777" w:rsidR="0068213A" w:rsidRDefault="0068213A" w:rsidP="0068213A">
      <w:pPr>
        <w:widowControl w:val="0"/>
        <w:tabs>
          <w:tab w:val="num" w:pos="709"/>
        </w:tabs>
        <w:spacing w:after="0" w:line="276" w:lineRule="auto"/>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p>
    <w:p w14:paraId="5C4EC6CC" w14:textId="77777777" w:rsidR="0068213A" w:rsidRDefault="0068213A" w:rsidP="0068213A">
      <w:pPr>
        <w:widowControl w:val="0"/>
        <w:tabs>
          <w:tab w:val="num" w:pos="1395"/>
        </w:tabs>
        <w:spacing w:after="0" w:line="276" w:lineRule="auto"/>
        <w:jc w:val="both"/>
        <w:rPr>
          <w:rFonts w:eastAsiaTheme="minorEastAsia"/>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68213A" w14:paraId="1EDF29C7" w14:textId="77777777" w:rsidTr="00D22AFF">
        <w:trPr>
          <w:trHeight w:val="569"/>
        </w:trPr>
        <w:tc>
          <w:tcPr>
            <w:tcW w:w="9067" w:type="dxa"/>
            <w:vAlign w:val="center"/>
          </w:tcPr>
          <w:p w14:paraId="552D59DF" w14:textId="77777777" w:rsidR="0068213A" w:rsidRDefault="00D22AFF" w:rsidP="00D22AFF">
            <w:pPr>
              <w:widowControl w:val="0"/>
              <w:tabs>
                <w:tab w:val="num" w:pos="1395"/>
              </w:tabs>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47DDB114" w14:textId="77777777" w:rsidR="0068213A" w:rsidRPr="007C6F11" w:rsidRDefault="0068213A" w:rsidP="00D22AFF">
            <w:pPr>
              <w:widowControl w:val="0"/>
              <w:tabs>
                <w:tab w:val="num" w:pos="1395"/>
              </w:tabs>
              <w:spacing w:line="276" w:lineRule="auto"/>
              <w:jc w:val="center"/>
              <w:rPr>
                <w:rFonts w:eastAsiaTheme="minorEastAsia"/>
              </w:rPr>
            </w:pPr>
            <w:r>
              <w:rPr>
                <w:rFonts w:eastAsiaTheme="minorEastAsia"/>
              </w:rPr>
              <w:t>(6.7)</w:t>
            </w:r>
          </w:p>
        </w:tc>
      </w:tr>
    </w:tbl>
    <w:p w14:paraId="72528524" w14:textId="77777777" w:rsidR="0068213A" w:rsidRDefault="0068213A" w:rsidP="0068213A">
      <w:pPr>
        <w:widowControl w:val="0"/>
        <w:tabs>
          <w:tab w:val="num" w:pos="1395"/>
        </w:tabs>
        <w:spacing w:after="0" w:line="276" w:lineRule="auto"/>
        <w:jc w:val="both"/>
        <w:rPr>
          <w:rFonts w:eastAsiaTheme="minorEastAsia"/>
        </w:rPr>
      </w:pPr>
    </w:p>
    <w:p w14:paraId="62CAABB7" w14:textId="77777777" w:rsidR="0068213A" w:rsidRPr="000665E3" w:rsidRDefault="0068213A" w:rsidP="0068213A">
      <w:pPr>
        <w:widowControl w:val="0"/>
        <w:tabs>
          <w:tab w:val="num" w:pos="1395"/>
        </w:tabs>
        <w:spacing w:after="0" w:line="276" w:lineRule="auto"/>
        <w:jc w:val="both"/>
        <w:rPr>
          <w:rFonts w:eastAsiaTheme="minorEastAsia"/>
        </w:rPr>
      </w:pPr>
      <w:r w:rsidRPr="000665E3">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rPr>
        <w:t>, А</w:t>
      </w:r>
      <w:r w:rsidRPr="000665E3">
        <w:rPr>
          <w:rFonts w:eastAsiaTheme="minorEastAsia"/>
        </w:rPr>
        <w:t>;</w:t>
      </w:r>
    </w:p>
    <w:p w14:paraId="142A6C37" w14:textId="77777777" w:rsidR="0068213A" w:rsidRPr="000665E3" w:rsidRDefault="00D22AFF" w:rsidP="0068213A">
      <w:pPr>
        <w:widowControl w:val="0"/>
        <w:tabs>
          <w:tab w:val="num" w:pos="1395"/>
        </w:tabs>
        <w:spacing w:after="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68213A">
        <w:rPr>
          <w:rFonts w:eastAsiaTheme="minorEastAsia"/>
        </w:rPr>
        <w:t xml:space="preserve"> </w:t>
      </w:r>
      <w:r w:rsidR="0068213A" w:rsidRPr="000665E3">
        <w:rPr>
          <w:rFonts w:eastAsiaTheme="minorEastAsia"/>
        </w:rPr>
        <w:t>–</w:t>
      </w:r>
      <w:r w:rsidR="0068213A">
        <w:rPr>
          <w:rFonts w:eastAsiaTheme="minorEastAsia"/>
        </w:rPr>
        <w:t xml:space="preserve"> </w:t>
      </w:r>
      <w:r w:rsidR="0068213A"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68213A" w:rsidRPr="000665E3">
        <w:rPr>
          <w:rFonts w:eastAsiaTheme="minorEastAsia"/>
        </w:rPr>
        <w:t xml:space="preserve"> для комбинированного позитивного метода);</w:t>
      </w:r>
    </w:p>
    <w:p w14:paraId="3A864090" w14:textId="77777777" w:rsidR="0068213A" w:rsidRDefault="00D22AFF" w:rsidP="0068213A">
      <w:pPr>
        <w:widowControl w:val="0"/>
        <w:tabs>
          <w:tab w:val="num" w:pos="1395"/>
        </w:tabs>
        <w:spacing w:after="0" w:line="276" w:lineRule="auto"/>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68213A" w:rsidRPr="000665E3">
        <w:rPr>
          <w:rFonts w:eastAsiaTheme="minorEastAsia"/>
        </w:rPr>
        <w:t>- толщина проводника</w:t>
      </w:r>
      <w:r w:rsidR="0068213A">
        <w:rPr>
          <w:rFonts w:eastAsiaTheme="minorEastAsia"/>
        </w:rPr>
        <w:t xml:space="preserve"> (фольги)</w:t>
      </w:r>
      <w:r w:rsidR="0068213A" w:rsidRPr="000665E3">
        <w:rPr>
          <w:rFonts w:eastAsiaTheme="minorEastAsia"/>
        </w:rPr>
        <w:t>, мм.</w:t>
      </w:r>
    </w:p>
    <w:p w14:paraId="4B67B233" w14:textId="77777777" w:rsidR="0068213A" w:rsidRPr="000665E3" w:rsidRDefault="0068213A" w:rsidP="0068213A">
      <w:pPr>
        <w:widowControl w:val="0"/>
        <w:tabs>
          <w:tab w:val="num" w:pos="1395"/>
        </w:tabs>
        <w:spacing w:after="0" w:line="276" w:lineRule="auto"/>
        <w:jc w:val="both"/>
        <w:rPr>
          <w:rFonts w:eastAsiaTheme="minorEastAsia"/>
        </w:rPr>
      </w:pPr>
    </w:p>
    <w:p w14:paraId="68BFE18C" w14:textId="243CB691" w:rsidR="0068213A" w:rsidRPr="0037358C" w:rsidRDefault="00D22AFF" w:rsidP="0068213A">
      <w:pPr>
        <w:widowControl w:val="0"/>
        <w:tabs>
          <w:tab w:val="num" w:pos="1395"/>
        </w:tabs>
        <w:spacing w:after="0" w:line="276" w:lineRule="auto"/>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0,54264</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=0,323 мм</m:t>
          </m:r>
        </m:oMath>
      </m:oMathPara>
    </w:p>
    <w:p w14:paraId="06776AE8" w14:textId="528D1C93" w:rsidR="0068213A" w:rsidRPr="0066331B" w:rsidRDefault="0068213A" w:rsidP="0068213A">
      <w:pPr>
        <w:pStyle w:val="a3"/>
        <w:widowControl w:val="0"/>
        <w:numPr>
          <w:ilvl w:val="0"/>
          <w:numId w:val="27"/>
        </w:numPr>
        <w:spacing w:after="0" w:line="276" w:lineRule="auto"/>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p w14:paraId="2E4CF5CA" w14:textId="77777777" w:rsidR="0068213A" w:rsidRDefault="0068213A" w:rsidP="0068213A">
      <w:pPr>
        <w:widowControl w:val="0"/>
        <w:tabs>
          <w:tab w:val="num" w:pos="1395"/>
        </w:tabs>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68213A" w14:paraId="24E711A5" w14:textId="77777777" w:rsidTr="00D22AFF">
        <w:tc>
          <w:tcPr>
            <w:tcW w:w="4597" w:type="pct"/>
            <w:vAlign w:val="center"/>
          </w:tcPr>
          <w:p w14:paraId="597E0000" w14:textId="77777777" w:rsidR="0068213A" w:rsidRPr="00666DDE" w:rsidRDefault="0068213A" w:rsidP="00D22AFF">
            <w:pPr>
              <w:widowControl w:val="0"/>
              <w:tabs>
                <w:tab w:val="num" w:pos="1395"/>
              </w:tabs>
              <w:spacing w:line="276" w:lineRule="auto"/>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51D2F3FD" w14:textId="77777777" w:rsidR="0068213A" w:rsidRDefault="0068213A" w:rsidP="00D22AFF">
            <w:pPr>
              <w:widowControl w:val="0"/>
              <w:tabs>
                <w:tab w:val="num" w:pos="1395"/>
              </w:tabs>
              <w:spacing w:line="276" w:lineRule="auto"/>
              <w:jc w:val="center"/>
            </w:pPr>
            <w:r>
              <w:t>(6.8)</w:t>
            </w:r>
          </w:p>
        </w:tc>
      </w:tr>
    </w:tbl>
    <w:p w14:paraId="4F9CAD86" w14:textId="77777777" w:rsidR="0068213A" w:rsidRDefault="0068213A" w:rsidP="0068213A">
      <w:pPr>
        <w:widowControl w:val="0"/>
        <w:tabs>
          <w:tab w:val="num" w:pos="1395"/>
        </w:tabs>
        <w:spacing w:after="0" w:line="276" w:lineRule="auto"/>
        <w:jc w:val="both"/>
        <w:rPr>
          <w:rFonts w:eastAsiaTheme="minorEastAsia"/>
        </w:rPr>
      </w:pPr>
    </w:p>
    <w:p w14:paraId="48B9CB91" w14:textId="77777777" w:rsidR="0068213A" w:rsidRPr="000665E3" w:rsidRDefault="0068213A" w:rsidP="0068213A">
      <w:pPr>
        <w:widowControl w:val="0"/>
        <w:tabs>
          <w:tab w:val="num" w:pos="1395"/>
        </w:tabs>
        <w:spacing w:after="0" w:line="276" w:lineRule="auto"/>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1AC34402" w14:textId="595B8DFA" w:rsidR="0068213A" w:rsidRPr="000665E3" w:rsidRDefault="00D22AFF" w:rsidP="0068213A">
      <w:pPr>
        <w:widowControl w:val="0"/>
        <w:tabs>
          <w:tab w:val="num" w:pos="709"/>
        </w:tabs>
        <w:spacing w:after="0" w:line="276" w:lineRule="auto"/>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0068213A" w:rsidRPr="00637C3C">
        <w:rPr>
          <w:rFonts w:eastAsiaTheme="minorEastAsia"/>
        </w:rPr>
        <w:t xml:space="preserve"> </w:t>
      </w:r>
      <w:r w:rsidR="0068213A" w:rsidRPr="000665E3">
        <w:rPr>
          <w:rFonts w:eastAsiaTheme="minorEastAsia"/>
        </w:rPr>
        <w:t>–</w:t>
      </w:r>
      <w:r w:rsidR="0068213A">
        <w:rPr>
          <w:rFonts w:eastAsiaTheme="minorEastAsia"/>
        </w:rPr>
        <w:t xml:space="preserve"> </w:t>
      </w:r>
      <w:r w:rsidR="0068213A"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5014BB65" w14:textId="77777777" w:rsidR="0068213A" w:rsidRPr="001B58B1" w:rsidRDefault="0068213A" w:rsidP="0068213A">
      <w:pPr>
        <w:spacing w:after="0" w:line="276" w:lineRule="auto"/>
        <w:jc w:val="both"/>
        <w:textAlignment w:val="baseline"/>
        <w:rPr>
          <w:rFonts w:eastAsia="Times New Roman"/>
          <w:lang w:eastAsia="ru-RU"/>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её</w:t>
      </w:r>
      <w:r>
        <w:rPr>
          <w:rFonts w:eastAsiaTheme="minorEastAsia"/>
        </w:rPr>
        <w:t xml:space="preserve"> в</w:t>
      </w:r>
      <w:r w:rsidRPr="000665E3">
        <w:rPr>
          <w:rFonts w:eastAsiaTheme="minorEastAsia"/>
        </w:rPr>
        <w:t>ыбирают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4665F426" w14:textId="77777777" w:rsidR="0068213A" w:rsidRPr="0068213A" w:rsidRDefault="0068213A" w:rsidP="0068213A">
      <w:pPr>
        <w:widowControl w:val="0"/>
        <w:tabs>
          <w:tab w:val="num" w:pos="1395"/>
        </w:tabs>
        <w:spacing w:after="0" w:line="276" w:lineRule="auto"/>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r w:rsidRPr="0068213A">
        <w:t xml:space="preserve"> [12]</w:t>
      </w:r>
      <w:r w:rsidRPr="000665E3">
        <w:t>.</w:t>
      </w:r>
    </w:p>
    <w:p w14:paraId="50542334" w14:textId="77777777" w:rsidR="0068213A" w:rsidRDefault="0068213A" w:rsidP="0068213A">
      <w:pPr>
        <w:widowControl w:val="0"/>
        <w:tabs>
          <w:tab w:val="num" w:pos="1395"/>
        </w:tabs>
        <w:spacing w:after="0" w:line="276" w:lineRule="auto"/>
        <w:jc w:val="both"/>
        <w:rPr>
          <w:rFonts w:eastAsiaTheme="minorEastAsia" w:cs="Times New Roman"/>
        </w:rPr>
      </w:pPr>
      <w:r w:rsidRPr="0010265D">
        <w:rPr>
          <w:rFonts w:eastAsiaTheme="minorEastAsia" w:cs="Times New Roman"/>
        </w:rPr>
        <w:t>Подставим данные о диаметрах выводов элементов в формулу 6.8:</w:t>
      </w:r>
    </w:p>
    <w:p w14:paraId="5F3F05C3" w14:textId="467DA962" w:rsidR="0010265D" w:rsidRDefault="0010265D" w:rsidP="0068213A">
      <w:pPr>
        <w:widowControl w:val="0"/>
        <w:tabs>
          <w:tab w:val="num" w:pos="1395"/>
        </w:tabs>
        <w:spacing w:after="0" w:line="276" w:lineRule="auto"/>
        <w:jc w:val="both"/>
        <w:rPr>
          <w:rFonts w:eastAsiaTheme="minorEastAsia" w:cs="Times New Roman"/>
        </w:rPr>
      </w:pPr>
      <w:r w:rsidRPr="00AF5964">
        <w:rPr>
          <w:rFonts w:eastAsiaTheme="minorEastAsia" w:cs="Times New Roman"/>
          <w:highlight w:val="yellow"/>
        </w:rPr>
        <w:t>[</w:t>
      </w:r>
      <w:r>
        <w:rPr>
          <w:rFonts w:eastAsiaTheme="minorEastAsia" w:cs="Times New Roman"/>
          <w:highlight w:val="yellow"/>
          <w:lang w:val="en-US"/>
        </w:rPr>
        <w:t>todo</w:t>
      </w:r>
      <w:r w:rsidRPr="00AF5964">
        <w:rPr>
          <w:rFonts w:eastAsiaTheme="minorEastAsia" w:cs="Times New Roman"/>
          <w:highlight w:val="yellow"/>
        </w:rPr>
        <w:t xml:space="preserve">: </w:t>
      </w:r>
      <w:r w:rsidRPr="0010265D">
        <w:rPr>
          <w:rFonts w:eastAsiaTheme="minorEastAsia" w:cs="Times New Roman"/>
          <w:highlight w:val="yellow"/>
        </w:rPr>
        <w:t>пересчет</w:t>
      </w:r>
      <w:r w:rsidRPr="00AF5964">
        <w:rPr>
          <w:rFonts w:eastAsiaTheme="minorEastAsia" w:cs="Times New Roman"/>
          <w:highlight w:val="yellow"/>
        </w:rPr>
        <w:t>]</w:t>
      </w:r>
    </w:p>
    <w:p w14:paraId="1CFB2F3E" w14:textId="77777777" w:rsidR="00C62631" w:rsidRPr="00C62631" w:rsidRDefault="00C62631" w:rsidP="00C62631">
      <w:pPr>
        <w:autoSpaceDE w:val="0"/>
        <w:autoSpaceDN w:val="0"/>
        <w:adjustRightInd w:val="0"/>
        <w:spacing w:after="0"/>
        <w:ind w:firstLine="708"/>
        <w:jc w:val="both"/>
        <w:rPr>
          <w:rFonts w:cs="Times New Roman"/>
          <w:color w:val="000000"/>
          <w:szCs w:val="28"/>
        </w:rPr>
      </w:pPr>
      <w:r w:rsidRPr="00C62631">
        <w:rPr>
          <w:rFonts w:cs="Times New Roman"/>
          <w:color w:val="000000"/>
          <w:szCs w:val="28"/>
        </w:rPr>
        <w:t xml:space="preserve">GRM </w:t>
      </w:r>
    </w:p>
    <w:p w14:paraId="6B502514" w14:textId="3FBD3E7D" w:rsidR="00C62631" w:rsidRPr="00AF5964" w:rsidRDefault="00C62631" w:rsidP="00C62631">
      <w:pPr>
        <w:widowControl w:val="0"/>
        <w:tabs>
          <w:tab w:val="num" w:pos="1395"/>
        </w:tabs>
        <w:spacing w:after="0" w:line="276" w:lineRule="auto"/>
        <w:jc w:val="both"/>
        <w:rPr>
          <w:rFonts w:eastAsiaTheme="minorEastAsia"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=0</m:t>
        </m:r>
        <m:r>
          <w:rPr>
            <w:rFonts w:ascii="Cambria Math" w:eastAsiaTheme="minorEastAsia" w:hAnsi="Cambria Math" w:cs="Times New Roman"/>
          </w:rPr>
          <m:t>,6</m:t>
        </m:r>
        <m:r>
          <m:rPr>
            <m:sty m:val="p"/>
          </m:rPr>
          <w:rPr>
            <w:rFonts w:ascii="Cambria Math" w:eastAsiaTheme="minorEastAsia" w:hAnsi="Cambria Math" w:cs="Times New Roman"/>
          </w:rPr>
          <m:t>+0,05+0,1=0</m:t>
        </m:r>
        <m:r>
          <w:rPr>
            <w:rFonts w:ascii="Cambria Math" w:eastAsiaTheme="minorEastAsia" w:hAnsi="Cambria Math" w:cs="Times New Roman"/>
          </w:rPr>
          <m:t>,75 ~</m:t>
        </m:r>
        <m:r>
          <m:rPr>
            <m:sty m:val="p"/>
          </m:rPr>
          <w:rPr>
            <w:rFonts w:ascii="Cambria Math" w:eastAsiaTheme="minorEastAsia" w:hAnsi="Cambria Math" w:cs="Times New Roman"/>
          </w:rPr>
          <m:t xml:space="preserve"> 0</m:t>
        </m:r>
        <m:r>
          <w:rPr>
            <w:rFonts w:ascii="Cambria Math" w:eastAsiaTheme="minorEastAsia" w:hAnsi="Cambria Math" w:cs="Times New Roman"/>
          </w:rPr>
          <m:t>,8</m:t>
        </m:r>
      </m:oMath>
      <w:r>
        <w:rPr>
          <w:rFonts w:eastAsiaTheme="minorEastAsia" w:cs="Times New Roman"/>
        </w:rPr>
        <w:t xml:space="preserve"> мм</w:t>
      </w:r>
    </w:p>
    <w:p w14:paraId="1432476F" w14:textId="77777777" w:rsidR="0010265D" w:rsidRPr="0010265D" w:rsidRDefault="0010265D" w:rsidP="0010265D">
      <w:pPr>
        <w:widowControl w:val="0"/>
        <w:tabs>
          <w:tab w:val="num" w:pos="1395"/>
        </w:tabs>
        <w:spacing w:after="0" w:line="276" w:lineRule="auto"/>
        <w:jc w:val="both"/>
        <w:rPr>
          <w:rFonts w:eastAsiaTheme="minorEastAsia" w:cs="Times New Roman"/>
        </w:rPr>
      </w:pPr>
      <w:r w:rsidRPr="0010265D">
        <w:rPr>
          <w:rFonts w:eastAsiaTheme="minorEastAsia" w:cs="Times New Roman"/>
          <w:lang w:val="en-US"/>
        </w:rPr>
        <w:t>JRB</w:t>
      </w:r>
      <w:r w:rsidRPr="0010265D">
        <w:rPr>
          <w:rFonts w:eastAsiaTheme="minorEastAsia" w:cs="Times New Roman"/>
        </w:rPr>
        <w:t xml:space="preserve"> 100 </w:t>
      </w:r>
      <w:r w:rsidRPr="0010265D">
        <w:rPr>
          <w:rFonts w:eastAsiaTheme="minorEastAsia" w:cs="Times New Roman"/>
          <w:lang w:val="en-US"/>
        </w:rPr>
        <w:t>mkF</w:t>
      </w:r>
      <w:r w:rsidRPr="0010265D">
        <w:rPr>
          <w:rFonts w:eastAsiaTheme="minorEastAsia" w:cs="Times New Roman"/>
        </w:rPr>
        <w:t>:</w:t>
      </w:r>
    </w:p>
    <w:p w14:paraId="67EB2E96" w14:textId="77777777" w:rsidR="0010265D" w:rsidRPr="0010265D" w:rsidRDefault="00D22AFF" w:rsidP="0010265D">
      <w:pPr>
        <w:widowControl w:val="0"/>
        <w:tabs>
          <w:tab w:val="num" w:pos="1395"/>
        </w:tabs>
        <w:spacing w:after="0" w:line="276" w:lineRule="auto"/>
        <w:jc w:val="both"/>
        <w:rPr>
          <w:rFonts w:eastAsiaTheme="minorEastAsia"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=0</m:t>
        </m:r>
        <m:r>
          <w:rPr>
            <w:rFonts w:ascii="Cambria Math" w:eastAsiaTheme="minorEastAsia" w:hAnsi="Cambria Math" w:cs="Times New Roman"/>
          </w:rPr>
          <m:t>,6</m:t>
        </m:r>
        <m:r>
          <m:rPr>
            <m:sty m:val="p"/>
          </m:rPr>
          <w:rPr>
            <w:rFonts w:ascii="Cambria Math" w:eastAsiaTheme="minorEastAsia" w:hAnsi="Cambria Math" w:cs="Times New Roman"/>
          </w:rPr>
          <m:t>+0,05+0,1=0</m:t>
        </m:r>
        <m:r>
          <w:rPr>
            <w:rFonts w:ascii="Cambria Math" w:eastAsiaTheme="minorEastAsia" w:hAnsi="Cambria Math" w:cs="Times New Roman"/>
          </w:rPr>
          <m:t>,75 ~</m:t>
        </m:r>
        <m:r>
          <m:rPr>
            <m:sty m:val="p"/>
          </m:rPr>
          <w:rPr>
            <w:rFonts w:ascii="Cambria Math" w:eastAsiaTheme="minorEastAsia" w:hAnsi="Cambria Math" w:cs="Times New Roman"/>
          </w:rPr>
          <m:t xml:space="preserve"> 0</m:t>
        </m:r>
        <m:r>
          <w:rPr>
            <w:rFonts w:ascii="Cambria Math" w:eastAsiaTheme="minorEastAsia" w:hAnsi="Cambria Math" w:cs="Times New Roman"/>
          </w:rPr>
          <m:t>,8</m:t>
        </m:r>
      </m:oMath>
      <w:r w:rsidR="0010265D" w:rsidRPr="0010265D">
        <w:rPr>
          <w:rFonts w:eastAsiaTheme="minorEastAsia" w:cs="Times New Roman"/>
        </w:rPr>
        <w:t xml:space="preserve"> мм</w:t>
      </w:r>
    </w:p>
    <w:p w14:paraId="44671259" w14:textId="77777777" w:rsidR="0010265D" w:rsidRPr="0010265D" w:rsidRDefault="0010265D" w:rsidP="0010265D">
      <w:pPr>
        <w:widowControl w:val="0"/>
        <w:tabs>
          <w:tab w:val="num" w:pos="1395"/>
        </w:tabs>
        <w:spacing w:after="0" w:line="276" w:lineRule="auto"/>
        <w:jc w:val="both"/>
        <w:rPr>
          <w:rFonts w:eastAsiaTheme="minorEastAsia" w:cs="Times New Roman"/>
        </w:rPr>
      </w:pPr>
      <w:r w:rsidRPr="0010265D">
        <w:rPr>
          <w:rFonts w:eastAsiaTheme="minorEastAsia" w:cs="Times New Roman"/>
          <w:lang w:val="en-US"/>
        </w:rPr>
        <w:lastRenderedPageBreak/>
        <w:t>JRB</w:t>
      </w:r>
      <w:r w:rsidRPr="0010265D">
        <w:rPr>
          <w:rFonts w:eastAsiaTheme="minorEastAsia" w:cs="Times New Roman"/>
        </w:rPr>
        <w:t xml:space="preserve"> 1, 10 </w:t>
      </w:r>
      <w:r w:rsidRPr="0010265D">
        <w:rPr>
          <w:rFonts w:eastAsiaTheme="minorEastAsia" w:cs="Times New Roman"/>
          <w:lang w:val="en-US"/>
        </w:rPr>
        <w:t>mkF</w:t>
      </w:r>
      <w:r w:rsidRPr="0010265D">
        <w:rPr>
          <w:rFonts w:eastAsiaTheme="minorEastAsia" w:cs="Times New Roman"/>
        </w:rPr>
        <w:t>:</w:t>
      </w:r>
    </w:p>
    <w:p w14:paraId="4137C2B7" w14:textId="77777777" w:rsidR="0010265D" w:rsidRPr="0010265D" w:rsidRDefault="00D22AFF" w:rsidP="0010265D">
      <w:pPr>
        <w:widowControl w:val="0"/>
        <w:tabs>
          <w:tab w:val="num" w:pos="1395"/>
        </w:tabs>
        <w:spacing w:after="0" w:line="276" w:lineRule="auto"/>
        <w:jc w:val="both"/>
        <w:rPr>
          <w:rFonts w:eastAsiaTheme="minorEastAsia"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m:rPr>
                <m:sty m:val="p"/>
              </m:rPr>
              <w:rPr>
                <w:rFonts w:ascii="Cambria Math" w:eastAsiaTheme="minorEastAsia" w:hAnsi="Cambria Math" w:cs="Times New Roman"/>
              </w:rPr>
              <m:t>3</m:t>
            </m:r>
          </m:sub>
        </m:sSub>
        <m:r>
          <m:rPr>
            <m:sty m:val="p"/>
          </m:rPr>
          <w:rPr>
            <w:rFonts w:ascii="Cambria Math" w:eastAsiaTheme="minorEastAsia" w:hAnsi="Cambria Math" w:cs="Times New Roman"/>
          </w:rPr>
          <m:t>=0,5+0,05+0,1=0,65 ~</m:t>
        </m:r>
      </m:oMath>
      <w:r w:rsidR="0010265D" w:rsidRPr="0010265D">
        <w:rPr>
          <w:rFonts w:eastAsiaTheme="minorEastAsia" w:cs="Times New Roman"/>
        </w:rPr>
        <w:t xml:space="preserve"> 0,7 мм</w:t>
      </w:r>
    </w:p>
    <w:p w14:paraId="1335ACEB" w14:textId="6437A56F" w:rsidR="0010265D" w:rsidRPr="00C62631" w:rsidRDefault="00C62631" w:rsidP="0010265D">
      <w:pPr>
        <w:spacing w:after="0" w:line="276" w:lineRule="auto"/>
        <w:jc w:val="both"/>
        <w:rPr>
          <w:rFonts w:eastAsia="Times New Roman" w:cs="Times New Roman"/>
          <w:color w:val="000000"/>
          <w:lang w:eastAsia="aa-ET"/>
        </w:rPr>
      </w:pPr>
      <w:r w:rsidRPr="00CC791F">
        <w:rPr>
          <w:szCs w:val="28"/>
          <w:lang w:val="en-US"/>
        </w:rPr>
        <w:t>DIP-16</w:t>
      </w:r>
      <w:r w:rsidR="0010265D" w:rsidRPr="00C62631">
        <w:rPr>
          <w:rFonts w:eastAsia="Times New Roman" w:cs="Times New Roman"/>
          <w:color w:val="000000"/>
          <w:lang w:eastAsia="aa-ET"/>
        </w:rPr>
        <w:t>:</w:t>
      </w:r>
    </w:p>
    <w:p w14:paraId="0D375CF6" w14:textId="77777777" w:rsidR="0010265D" w:rsidRPr="0010265D" w:rsidRDefault="00D22AFF" w:rsidP="0010265D">
      <w:pPr>
        <w:spacing w:after="0" w:line="276" w:lineRule="auto"/>
        <w:ind w:left="709"/>
        <w:jc w:val="both"/>
        <w:rPr>
          <w:rFonts w:eastAsiaTheme="minorEastAsia" w:cs="Times New Roman"/>
          <w:bCs/>
          <w:i/>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w:rPr>
                  <w:rFonts w:ascii="Cambria Math" w:eastAsiaTheme="minorEastAsia" w:hAnsi="Cambria Math" w:cs="Times New Roman"/>
                </w:rPr>
                <m:t>4</m:t>
              </m:r>
            </m:sub>
          </m:sSub>
          <m:r>
            <m:rPr>
              <m:sty m:val="p"/>
            </m:rPr>
            <w:rPr>
              <w:rFonts w:ascii="Cambria Math" w:eastAsiaTheme="minorEastAsia" w:hAnsi="Cambria Math" w:cs="Times New Roman"/>
            </w:rPr>
            <m:t>=</m:t>
          </m:r>
          <m:r>
            <m:rPr>
              <m:sty m:val="p"/>
            </m:rPr>
            <w:rPr>
              <w:rFonts w:ascii="Cambria Math" w:hAnsi="Cambria Math" w:cs="Times New Roman"/>
            </w:rPr>
            <m:t>0,559</m:t>
          </m:r>
          <m:r>
            <w:rPr>
              <w:rFonts w:ascii="Cambria Math" w:eastAsiaTheme="minorEastAsia" w:hAnsi="Cambria Math" w:cs="Times New Roman"/>
            </w:rPr>
            <m:t>+0,05+0,1=0,709 ~ 0,8 мм</m:t>
          </m:r>
        </m:oMath>
      </m:oMathPara>
    </w:p>
    <w:p w14:paraId="1FF5F594" w14:textId="77777777" w:rsidR="0010265D" w:rsidRPr="0010265D" w:rsidRDefault="0010265D" w:rsidP="0010265D">
      <w:pPr>
        <w:spacing w:after="0" w:line="276" w:lineRule="auto"/>
        <w:jc w:val="both"/>
        <w:rPr>
          <w:rFonts w:eastAsia="Times New Roman" w:cs="Times New Roman"/>
          <w:color w:val="000000"/>
          <w:lang w:val="en-US" w:eastAsia="aa-ET"/>
        </w:rPr>
      </w:pPr>
      <w:r w:rsidRPr="0010265D">
        <w:rPr>
          <w:rFonts w:eastAsia="Times New Roman" w:cs="Times New Roman"/>
          <w:color w:val="000000"/>
          <w:lang w:eastAsia="aa-ET"/>
        </w:rPr>
        <w:t>PCF8574A</w:t>
      </w:r>
      <w:r w:rsidRPr="0010265D">
        <w:rPr>
          <w:rFonts w:eastAsia="Times New Roman" w:cs="Times New Roman"/>
          <w:color w:val="000000"/>
          <w:lang w:val="en-US" w:eastAsia="aa-ET"/>
        </w:rPr>
        <w:t>:</w:t>
      </w:r>
    </w:p>
    <w:p w14:paraId="39DAE8B0" w14:textId="77777777" w:rsidR="0010265D" w:rsidRPr="0010265D" w:rsidRDefault="00D22AFF" w:rsidP="0010265D">
      <w:pPr>
        <w:spacing w:after="0" w:line="276" w:lineRule="auto"/>
        <w:ind w:left="709"/>
        <w:jc w:val="both"/>
        <w:rPr>
          <w:rFonts w:cs="Times New Roman"/>
          <w:bCs/>
          <w:i/>
          <w:lang w:val="en-US"/>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w:rPr>
                  <w:rFonts w:ascii="Cambria Math" w:eastAsiaTheme="minorEastAsia" w:hAnsi="Cambria Math" w:cs="Times New Roman"/>
                </w:rPr>
                <m:t>5</m:t>
              </m:r>
            </m:sub>
          </m:sSub>
          <m:r>
            <m:rPr>
              <m:sty m:val="p"/>
            </m:rPr>
            <w:rPr>
              <w:rFonts w:ascii="Cambria Math" w:eastAsiaTheme="minorEastAsia" w:hAnsi="Cambria Math" w:cs="Times New Roman"/>
            </w:rPr>
            <m:t>=</m:t>
          </m:r>
          <m:r>
            <m:rPr>
              <m:sty m:val="p"/>
            </m:rPr>
            <w:rPr>
              <w:rFonts w:ascii="Cambria Math" w:hAnsi="Cambria Math" w:cs="Times New Roman"/>
            </w:rPr>
            <m:t>0,586</m:t>
          </m:r>
          <m:r>
            <w:rPr>
              <w:rFonts w:ascii="Cambria Math" w:eastAsiaTheme="minorEastAsia" w:hAnsi="Cambria Math" w:cs="Times New Roman"/>
            </w:rPr>
            <m:t>+0,05+0,1=0,736 ~ 0,8 мм</m:t>
          </m:r>
        </m:oMath>
      </m:oMathPara>
    </w:p>
    <w:p w14:paraId="1E1D6B13" w14:textId="77777777" w:rsidR="0010265D" w:rsidRPr="0010265D" w:rsidRDefault="0010265D" w:rsidP="0010265D">
      <w:pPr>
        <w:spacing w:after="0" w:line="276" w:lineRule="auto"/>
        <w:jc w:val="both"/>
        <w:rPr>
          <w:rFonts w:cs="Times New Roman"/>
          <w:bCs/>
          <w:lang w:val="en-US"/>
        </w:rPr>
      </w:pPr>
      <w:r w:rsidRPr="0010265D">
        <w:rPr>
          <w:rFonts w:cs="Times New Roman"/>
          <w:bCs/>
        </w:rPr>
        <w:t>BC547A</w:t>
      </w:r>
      <w:r w:rsidRPr="0010265D">
        <w:rPr>
          <w:rFonts w:cs="Times New Roman"/>
          <w:bCs/>
          <w:lang w:val="en-US"/>
        </w:rPr>
        <w:t>:</w:t>
      </w:r>
    </w:p>
    <w:p w14:paraId="69A18826" w14:textId="77777777" w:rsidR="0010265D" w:rsidRPr="0010265D" w:rsidRDefault="00D22AFF" w:rsidP="0010265D">
      <w:pPr>
        <w:spacing w:after="0" w:line="276" w:lineRule="auto"/>
        <w:ind w:left="709"/>
        <w:jc w:val="both"/>
        <w:rPr>
          <w:rFonts w:cs="Times New Roman"/>
          <w:bCs/>
          <w:i/>
          <w:lang w:val="en-US"/>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w:rPr>
                  <w:rFonts w:ascii="Cambria Math" w:eastAsiaTheme="minorEastAsia" w:hAnsi="Cambria Math" w:cs="Times New Roman"/>
                </w:rPr>
                <m:t>6</m:t>
              </m:r>
            </m:sub>
          </m:sSub>
          <m:r>
            <m:rPr>
              <m:sty m:val="p"/>
            </m:rPr>
            <w:rPr>
              <w:rFonts w:ascii="Cambria Math" w:eastAsiaTheme="minorEastAsia" w:hAnsi="Cambria Math" w:cs="Times New Roman"/>
            </w:rPr>
            <m:t>=</m:t>
          </m:r>
          <m:r>
            <m:rPr>
              <m:sty m:val="p"/>
            </m:rPr>
            <w:rPr>
              <w:rFonts w:ascii="Cambria Math" w:hAnsi="Cambria Math" w:cs="Times New Roman"/>
            </w:rPr>
            <m:t>0,55</m:t>
          </m:r>
          <m:r>
            <w:rPr>
              <w:rFonts w:ascii="Cambria Math" w:eastAsiaTheme="minorEastAsia" w:hAnsi="Cambria Math" w:cs="Times New Roman"/>
            </w:rPr>
            <m:t>+0,05+0,1=0,7 мм</m:t>
          </m:r>
        </m:oMath>
      </m:oMathPara>
    </w:p>
    <w:p w14:paraId="74F1083F" w14:textId="77777777" w:rsidR="0010265D" w:rsidRPr="0010265D" w:rsidRDefault="0010265D" w:rsidP="0010265D">
      <w:pPr>
        <w:spacing w:after="0" w:line="276" w:lineRule="auto"/>
        <w:jc w:val="both"/>
        <w:rPr>
          <w:rFonts w:cs="Times New Roman"/>
          <w:bCs/>
          <w:lang w:val="en-US"/>
        </w:rPr>
      </w:pPr>
      <w:r w:rsidRPr="0010265D">
        <w:rPr>
          <w:rFonts w:cs="Times New Roman"/>
        </w:rPr>
        <w:t>TSW</w:t>
      </w:r>
      <w:r w:rsidRPr="0010265D">
        <w:rPr>
          <w:rFonts w:cs="Times New Roman"/>
          <w:bCs/>
          <w:lang w:val="en-US"/>
        </w:rPr>
        <w:t xml:space="preserve"> connectors: </w:t>
      </w:r>
    </w:p>
    <w:p w14:paraId="5DD64F0C" w14:textId="77777777" w:rsidR="0010265D" w:rsidRPr="0010265D" w:rsidRDefault="00D22AFF" w:rsidP="0010265D">
      <w:pPr>
        <w:spacing w:after="0" w:line="276" w:lineRule="auto"/>
        <w:ind w:left="709"/>
        <w:jc w:val="both"/>
        <w:rPr>
          <w:rFonts w:eastAsiaTheme="minorEastAsia" w:cs="Times New Roman"/>
          <w:i/>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w:rPr>
                  <w:rFonts w:ascii="Cambria Math" w:eastAsiaTheme="minorEastAsia" w:hAnsi="Cambria Math" w:cs="Times New Roman"/>
                </w:rPr>
                <m:t>7</m:t>
              </m:r>
            </m:sub>
          </m:sSub>
          <m:r>
            <m:rPr>
              <m:sty m:val="p"/>
            </m:rPr>
            <w:rPr>
              <w:rFonts w:ascii="Cambria Math" w:eastAsiaTheme="minorEastAsia" w:hAnsi="Cambria Math" w:cs="Times New Roman"/>
            </w:rPr>
            <m:t>=</m:t>
          </m:r>
          <m:r>
            <m:rPr>
              <m:sty m:val="p"/>
            </m:rPr>
            <w:rPr>
              <w:rFonts w:ascii="Cambria Math" w:hAnsi="Cambria Math" w:cs="Times New Roman"/>
            </w:rPr>
            <m:t>0,905</m:t>
          </m:r>
          <m:r>
            <w:rPr>
              <w:rFonts w:ascii="Cambria Math" w:eastAsiaTheme="minorEastAsia" w:hAnsi="Cambria Math" w:cs="Times New Roman"/>
            </w:rPr>
            <m:t>+0,05+0,1=1,055 ~ 1,1 мм</m:t>
          </m:r>
        </m:oMath>
      </m:oMathPara>
    </w:p>
    <w:p w14:paraId="57405FC5" w14:textId="77777777" w:rsidR="0010265D" w:rsidRPr="0010265D" w:rsidRDefault="0010265D" w:rsidP="0010265D">
      <w:pPr>
        <w:spacing w:after="0" w:line="276" w:lineRule="auto"/>
        <w:jc w:val="both"/>
        <w:rPr>
          <w:rFonts w:cs="Times New Roman"/>
          <w:bCs/>
          <w:iCs/>
        </w:rPr>
      </w:pPr>
      <w:r w:rsidRPr="0010265D">
        <w:rPr>
          <w:rFonts w:cs="Times New Roman"/>
          <w:bCs/>
          <w:iCs/>
        </w:rPr>
        <w:t>РПК01:</w:t>
      </w:r>
    </w:p>
    <w:p w14:paraId="5BA6EBD8" w14:textId="77777777" w:rsidR="0010265D" w:rsidRPr="0010265D" w:rsidRDefault="00D22AFF" w:rsidP="0010265D">
      <w:pPr>
        <w:spacing w:after="0" w:line="276" w:lineRule="auto"/>
        <w:jc w:val="both"/>
        <w:rPr>
          <w:rFonts w:eastAsiaTheme="minorEastAsia"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w:rPr>
                <w:rFonts w:ascii="Cambria Math" w:eastAsiaTheme="minorEastAsia" w:hAnsi="Cambria Math" w:cs="Times New Roman"/>
              </w:rPr>
              <m:t>9</m:t>
            </m:r>
          </m:sub>
        </m:sSub>
        <m:r>
          <m:rPr>
            <m:sty m:val="p"/>
          </m:rPr>
          <w:rPr>
            <w:rFonts w:ascii="Cambria Math" w:eastAsiaTheme="minorEastAsia" w:hAnsi="Cambria Math" w:cs="Times New Roman"/>
          </w:rPr>
          <m:t>=0,6</m:t>
        </m:r>
        <m:r>
          <w:rPr>
            <w:rFonts w:ascii="Cambria Math" w:eastAsiaTheme="minorEastAsia" w:hAnsi="Cambria Math" w:cs="Times New Roman"/>
          </w:rPr>
          <m:t>+0,05+0,1=</m:t>
        </m:r>
        <m:r>
          <m:rPr>
            <m:sty m:val="p"/>
          </m:rPr>
          <w:rPr>
            <w:rFonts w:ascii="Cambria Math" w:eastAsiaTheme="minorEastAsia" w:hAnsi="Cambria Math" w:cs="Times New Roman"/>
          </w:rPr>
          <m:t>0</m:t>
        </m:r>
        <m:r>
          <w:rPr>
            <w:rFonts w:ascii="Cambria Math" w:eastAsiaTheme="minorEastAsia" w:hAnsi="Cambria Math" w:cs="Times New Roman"/>
          </w:rPr>
          <m:t>,75 ~</m:t>
        </m:r>
        <m:r>
          <m:rPr>
            <m:sty m:val="p"/>
          </m:rPr>
          <w:rPr>
            <w:rFonts w:ascii="Cambria Math" w:eastAsiaTheme="minorEastAsia" w:hAnsi="Cambria Math" w:cs="Times New Roman"/>
          </w:rPr>
          <m:t xml:space="preserve"> 0</m:t>
        </m:r>
        <m:r>
          <w:rPr>
            <w:rFonts w:ascii="Cambria Math" w:eastAsiaTheme="minorEastAsia" w:hAnsi="Cambria Math" w:cs="Times New Roman"/>
          </w:rPr>
          <m:t>,8</m:t>
        </m:r>
      </m:oMath>
      <w:r w:rsidR="0010265D" w:rsidRPr="0010265D">
        <w:rPr>
          <w:rFonts w:eastAsiaTheme="minorEastAsia" w:cs="Times New Roman"/>
        </w:rPr>
        <w:t xml:space="preserve"> мм</w:t>
      </w:r>
    </w:p>
    <w:p w14:paraId="2DB2B129" w14:textId="77777777" w:rsidR="0010265D" w:rsidRPr="0010265D" w:rsidRDefault="0010265D" w:rsidP="0010265D">
      <w:pPr>
        <w:spacing w:after="0" w:line="276" w:lineRule="auto"/>
        <w:jc w:val="both"/>
        <w:rPr>
          <w:rFonts w:cs="Times New Roman"/>
          <w:bCs/>
        </w:rPr>
      </w:pPr>
      <w:r w:rsidRPr="0010265D">
        <w:rPr>
          <w:rFonts w:cs="Times New Roman"/>
          <w:bCs/>
        </w:rPr>
        <w:t>Светодиоды:</w:t>
      </w:r>
    </w:p>
    <w:p w14:paraId="3B4336C1" w14:textId="77777777" w:rsidR="0010265D" w:rsidRPr="0010265D" w:rsidRDefault="00D22AFF" w:rsidP="0010265D">
      <w:pPr>
        <w:widowControl w:val="0"/>
        <w:tabs>
          <w:tab w:val="num" w:pos="1395"/>
        </w:tabs>
        <w:spacing w:after="0" w:line="276" w:lineRule="auto"/>
        <w:jc w:val="both"/>
        <w:rPr>
          <w:rFonts w:eastAsiaTheme="minorEastAsia"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lang w:val="en-US"/>
              </w:rPr>
              <m:t>d</m:t>
            </m:r>
          </m:e>
          <m:sub>
            <m:r>
              <w:rPr>
                <w:rFonts w:ascii="Cambria Math" w:eastAsiaTheme="minorEastAsia" w:hAnsi="Cambria Math" w:cs="Times New Roman"/>
              </w:rPr>
              <m:t>10</m:t>
            </m:r>
          </m:sub>
        </m:sSub>
        <m:r>
          <m:rPr>
            <m:sty m:val="p"/>
          </m:rPr>
          <w:rPr>
            <w:rFonts w:ascii="Cambria Math" w:eastAsiaTheme="minorEastAsia" w:hAnsi="Cambria Math" w:cs="Times New Roman"/>
          </w:rPr>
          <m:t>=0,5+0,05+0,1=0,65 ~ 0,7 мм</m:t>
        </m:r>
      </m:oMath>
      <w:r w:rsidR="0010265D" w:rsidRPr="0010265D">
        <w:rPr>
          <w:rFonts w:eastAsiaTheme="minorEastAsia" w:cs="Times New Roman"/>
        </w:rPr>
        <w:t xml:space="preserve"> </w:t>
      </w:r>
    </w:p>
    <w:p w14:paraId="19FFA121" w14:textId="77777777" w:rsidR="006F0B05" w:rsidRDefault="006F0B05" w:rsidP="000330F2">
      <w:pPr>
        <w:spacing w:after="0" w:line="276" w:lineRule="auto"/>
        <w:ind w:firstLine="0"/>
        <w:jc w:val="both"/>
        <w:rPr>
          <w:bCs/>
        </w:rPr>
      </w:pPr>
    </w:p>
    <w:p w14:paraId="75D18DE9" w14:textId="68F19A42" w:rsidR="00515219" w:rsidRPr="00AC4A5C" w:rsidRDefault="00515219" w:rsidP="00515219">
      <w:pPr>
        <w:pStyle w:val="a3"/>
        <w:numPr>
          <w:ilvl w:val="0"/>
          <w:numId w:val="27"/>
        </w:numPr>
        <w:tabs>
          <w:tab w:val="left" w:pos="993"/>
        </w:tabs>
        <w:spacing w:after="0" w:line="276" w:lineRule="auto"/>
        <w:jc w:val="both"/>
      </w:pPr>
      <w:r w:rsidRPr="008F62BB">
        <w:t>Расс</w:t>
      </w:r>
      <w:r>
        <w:t>читаем</w:t>
      </w:r>
      <w:r w:rsidRPr="008F62BB">
        <w:t xml:space="preserve"> д</w:t>
      </w:r>
      <w:r w:rsidRPr="003429DC">
        <w:t>иаметр</w:t>
      </w:r>
      <w:r>
        <w:t>ы</w:t>
      </w:r>
      <w:r w:rsidRPr="003429DC">
        <w:t xml:space="preserve"> контактных площадок </w:t>
      </w:r>
    </w:p>
    <w:p w14:paraId="033E2C2B" w14:textId="77777777" w:rsidR="00515219" w:rsidRPr="00EB5F7D" w:rsidRDefault="00515219" w:rsidP="00515219">
      <w:pPr>
        <w:spacing w:after="0" w:line="276" w:lineRule="auto"/>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r w:rsidRPr="00EB5F7D">
        <w:rPr>
          <w:rFonts w:eastAsiaTheme="minorEastAsia"/>
          <w:color w:val="000000" w:themeColor="text1"/>
          <w:kern w:val="24"/>
        </w:rPr>
        <w:t>, мм под выбранное отверстие рассчитывается по формуле:</w:t>
      </w:r>
    </w:p>
    <w:p w14:paraId="03311F4D" w14:textId="77777777" w:rsidR="00515219" w:rsidRPr="00EB5F7D" w:rsidRDefault="00515219" w:rsidP="00515219">
      <w:pPr>
        <w:spacing w:after="0" w:line="276" w:lineRule="auto"/>
        <w:textAlignment w:val="baseline"/>
        <w:rPr>
          <w:rFonts w:eastAsiaTheme="minorEastAsia"/>
          <w:color w:val="000000" w:themeColor="text1"/>
          <w:kern w:val="24"/>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1"/>
        <w:gridCol w:w="803"/>
      </w:tblGrid>
      <w:tr w:rsidR="00515219" w:rsidRPr="00EB5F7D" w14:paraId="6FE42E87" w14:textId="77777777" w:rsidTr="00D22AFF">
        <w:trPr>
          <w:trHeight w:val="773"/>
        </w:trPr>
        <w:tc>
          <w:tcPr>
            <w:tcW w:w="4571" w:type="pct"/>
            <w:vAlign w:val="center"/>
          </w:tcPr>
          <w:p w14:paraId="0E8A90DD" w14:textId="77777777" w:rsidR="00515219" w:rsidRPr="00B03A24" w:rsidRDefault="00D22AFF" w:rsidP="00D22AFF">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74E4281F" w14:textId="77777777" w:rsidR="00515219" w:rsidRPr="00EB5F7D" w:rsidRDefault="00515219" w:rsidP="00D22AFF">
            <w:pPr>
              <w:pStyle w:val="5"/>
              <w:spacing w:line="276" w:lineRule="auto"/>
              <w:ind w:firstLine="0"/>
              <w:jc w:val="center"/>
              <w:rPr>
                <w:szCs w:val="28"/>
              </w:rPr>
            </w:pPr>
            <w:r w:rsidRPr="00EB5F7D">
              <w:rPr>
                <w:szCs w:val="28"/>
              </w:rPr>
              <w:t>(6.</w:t>
            </w:r>
            <w:r>
              <w:rPr>
                <w:szCs w:val="28"/>
              </w:rPr>
              <w:t>9</w:t>
            </w:r>
            <w:r w:rsidRPr="00EB5F7D">
              <w:rPr>
                <w:szCs w:val="28"/>
              </w:rPr>
              <w:t>)</w:t>
            </w:r>
          </w:p>
        </w:tc>
      </w:tr>
    </w:tbl>
    <w:p w14:paraId="1FD9F631" w14:textId="77777777" w:rsidR="00515219" w:rsidRPr="00EB5F7D" w:rsidRDefault="00515219" w:rsidP="00515219">
      <w:pPr>
        <w:spacing w:after="0" w:line="276" w:lineRule="auto"/>
      </w:pPr>
    </w:p>
    <w:p w14:paraId="07C6871A" w14:textId="77777777" w:rsidR="00515219" w:rsidRDefault="00515219" w:rsidP="00515219">
      <w:pPr>
        <w:spacing w:after="0" w:line="276" w:lineRule="auto"/>
        <w:textAlignment w:val="baseline"/>
        <w:rPr>
          <w:rFonts w:eastAsiaTheme="minorEastAsia"/>
          <w:color w:val="000000" w:themeColor="text1"/>
          <w:kern w:val="24"/>
        </w:rPr>
      </w:pPr>
      <w:r w:rsidRPr="00EB5F7D">
        <w:rPr>
          <w:rFonts w:eastAsiaTheme="minorEastAsia"/>
          <w:color w:val="000000" w:themeColor="text1"/>
          <w:kern w:val="24"/>
        </w:rPr>
        <w:t xml:space="preserve">где </w:t>
      </w:r>
      <w:r w:rsidRPr="00226E67">
        <w:rPr>
          <w:rFonts w:eastAsiaTheme="minorEastAsia"/>
          <w:i/>
          <w:iCs/>
          <w:color w:val="000000" w:themeColor="text1"/>
          <w:kern w:val="24"/>
          <w:lang w:val="en-US"/>
        </w:rPr>
        <w:t>d</w:t>
      </w:r>
      <w:r w:rsidRPr="00226E67">
        <w:rPr>
          <w:rFonts w:eastAsiaTheme="minorEastAsia"/>
          <w:i/>
          <w:iCs/>
          <w:color w:val="000000" w:themeColor="text1"/>
          <w:kern w:val="24"/>
        </w:rPr>
        <w:t xml:space="preserve"> </w:t>
      </w:r>
      <w:r w:rsidRPr="00EB5F7D">
        <w:rPr>
          <w:rFonts w:eastAsiaTheme="minorEastAsia"/>
          <w:color w:val="000000" w:themeColor="text1"/>
          <w:kern w:val="24"/>
        </w:rPr>
        <w:t>– номинальное значение монтажного отверстия;</w:t>
      </w:r>
    </w:p>
    <w:p w14:paraId="6639A6FE" w14:textId="77777777" w:rsidR="00515219" w:rsidRPr="00F241CC" w:rsidRDefault="00515219" w:rsidP="00515219">
      <w:pPr>
        <w:spacing w:after="0" w:line="276" w:lineRule="auto"/>
        <w:textAlignment w:val="baseline"/>
      </w:pPr>
      <w:r w:rsidRPr="005E4269">
        <w:rPr>
          <w:rFonts w:eastAsiaTheme="minorEastAsia"/>
          <w:i/>
          <w:iCs/>
          <w:color w:val="000000" w:themeColor="text1"/>
          <w:kern w:val="24"/>
          <w:lang w:val="en-US"/>
        </w:rPr>
        <w:t>b</w:t>
      </w:r>
      <w:r w:rsidRPr="00F241CC">
        <w:rPr>
          <w:rFonts w:eastAsiaTheme="minorEastAsia"/>
          <w:color w:val="000000" w:themeColor="text1"/>
          <w:kern w:val="24"/>
        </w:rPr>
        <w:t xml:space="preserve"> – </w:t>
      </w:r>
      <w:r>
        <w:rPr>
          <w:rFonts w:eastAsiaTheme="minorEastAsia"/>
          <w:color w:val="000000" w:themeColor="text1"/>
          <w:kern w:val="24"/>
        </w:rPr>
        <w:t>размер гарантийного пояска</w:t>
      </w:r>
      <w:r w:rsidRPr="00F241CC">
        <w:rPr>
          <w:rFonts w:eastAsiaTheme="minorEastAsia"/>
          <w:color w:val="000000" w:themeColor="text1"/>
          <w:kern w:val="24"/>
        </w:rPr>
        <w:t>;</w:t>
      </w:r>
    </w:p>
    <w:p w14:paraId="4CC8411A" w14:textId="77777777" w:rsidR="00515219" w:rsidRDefault="00515219" w:rsidP="00515219">
      <w:pPr>
        <w:spacing w:after="0" w:line="276" w:lineRule="auto"/>
        <w:textAlignment w:val="baseline"/>
        <w:rPr>
          <w:rFonts w:eastAsiaTheme="minorEastAsia"/>
          <w:color w:val="000000" w:themeColor="text1"/>
          <w:kern w:val="24"/>
        </w:rPr>
      </w:pPr>
      <w:r w:rsidRPr="00EB5F7D">
        <w:rPr>
          <w:rFonts w:eastAsiaTheme="minorEastAsia"/>
          <w:i/>
          <w:iCs/>
          <w:color w:val="000000" w:themeColor="text1"/>
          <w:kern w:val="24"/>
          <w:lang w:val="en-US"/>
        </w:rPr>
        <w:t>Δd</w:t>
      </w:r>
      <w:r w:rsidRPr="0046292C">
        <w:rPr>
          <w:rFonts w:eastAsiaTheme="minorEastAsia"/>
          <w:i/>
          <w:iCs/>
          <w:color w:val="000000" w:themeColor="text1"/>
          <w:kern w:val="24"/>
          <w:vertAlign w:val="subscript"/>
        </w:rPr>
        <w:t>во</w:t>
      </w:r>
      <w:r w:rsidRPr="008F2524">
        <w:rPr>
          <w:rFonts w:eastAsiaTheme="minorEastAsia"/>
          <w:color w:val="000000" w:themeColor="text1"/>
          <w:kern w:val="24"/>
        </w:rPr>
        <w:t xml:space="preserve"> </w:t>
      </w:r>
      <w:r w:rsidRPr="00EB5F7D">
        <w:rPr>
          <w:rFonts w:eastAsiaTheme="minorEastAsia"/>
          <w:color w:val="000000" w:themeColor="text1"/>
          <w:kern w:val="24"/>
        </w:rPr>
        <w:t>– верхнее предельное отклонение диаметра отверстия;</w:t>
      </w:r>
    </w:p>
    <w:p w14:paraId="397672B0" w14:textId="77777777" w:rsidR="00515219" w:rsidRPr="00EB5F7D" w:rsidRDefault="00515219" w:rsidP="00515219">
      <w:pPr>
        <w:spacing w:after="0" w:line="276" w:lineRule="auto"/>
        <w:textAlignment w:val="baseline"/>
      </w:pPr>
      <w:r w:rsidRPr="00EB5F7D">
        <w:rPr>
          <w:rFonts w:eastAsiaTheme="minorEastAsia"/>
          <w:i/>
          <w:iCs/>
          <w:color w:val="000000" w:themeColor="text1"/>
          <w:kern w:val="24"/>
          <w:lang w:val="en-US"/>
        </w:rPr>
        <w:t>Δd</w:t>
      </w:r>
      <w:r>
        <w:rPr>
          <w:rFonts w:eastAsiaTheme="minorEastAsia"/>
          <w:i/>
          <w:iCs/>
          <w:color w:val="000000" w:themeColor="text1"/>
          <w:kern w:val="24"/>
          <w:vertAlign w:val="subscript"/>
        </w:rPr>
        <w:t>тр</w:t>
      </w:r>
      <w:r w:rsidRPr="00EB5F7D">
        <w:rPr>
          <w:rFonts w:eastAsiaTheme="minorEastAsia"/>
          <w:color w:val="000000" w:themeColor="text1"/>
          <w:kern w:val="24"/>
        </w:rPr>
        <w:t xml:space="preserve"> – величина подтравливания диэлектрика, которая для МПП принимается равной 0,03 мм, для ОПП</w:t>
      </w:r>
      <w:r>
        <w:rPr>
          <w:rFonts w:eastAsiaTheme="minorEastAsia"/>
          <w:color w:val="000000" w:themeColor="text1"/>
          <w:kern w:val="24"/>
        </w:rPr>
        <w:t>, ДПП, ГПК</w:t>
      </w:r>
      <w:r w:rsidRPr="00EB5F7D">
        <w:rPr>
          <w:rFonts w:eastAsiaTheme="minorEastAsia"/>
          <w:color w:val="000000" w:themeColor="text1"/>
          <w:kern w:val="24"/>
        </w:rPr>
        <w:t xml:space="preserve"> – нулю;</w:t>
      </w:r>
    </w:p>
    <w:p w14:paraId="101AA787" w14:textId="77777777" w:rsidR="00515219" w:rsidRPr="00EB5F7D" w:rsidRDefault="00515219" w:rsidP="00515219">
      <w:pPr>
        <w:spacing w:after="0" w:line="276" w:lineRule="auto"/>
        <w:textAlignment w:val="baseline"/>
      </w:pPr>
      <w:r w:rsidRPr="00EB5F7D">
        <w:rPr>
          <w:rFonts w:eastAsiaTheme="minorEastAsia"/>
          <w:i/>
          <w:iCs/>
          <w:color w:val="000000" w:themeColor="text1"/>
          <w:kern w:val="24"/>
        </w:rPr>
        <w:t>Т</w:t>
      </w:r>
      <w:r>
        <w:rPr>
          <w:rFonts w:eastAsiaTheme="minorEastAsia"/>
          <w:i/>
          <w:iCs/>
          <w:color w:val="000000" w:themeColor="text1"/>
          <w:kern w:val="24"/>
          <w:vertAlign w:val="subscript"/>
          <w:lang w:val="en-US"/>
        </w:rPr>
        <w:t>d</w:t>
      </w:r>
      <w:r w:rsidRPr="00EB5F7D">
        <w:rPr>
          <w:rFonts w:eastAsiaTheme="minorEastAsia"/>
          <w:color w:val="000000" w:themeColor="text1"/>
          <w:kern w:val="24"/>
        </w:rPr>
        <w:t xml:space="preserve"> – позиционный допуск расположения оси отверстия;</w:t>
      </w:r>
    </w:p>
    <w:p w14:paraId="6999947F" w14:textId="77777777" w:rsidR="00515219" w:rsidRPr="00EB5F7D" w:rsidRDefault="00515219" w:rsidP="00515219">
      <w:pPr>
        <w:spacing w:after="0" w:line="276" w:lineRule="auto"/>
        <w:textAlignment w:val="baseline"/>
      </w:pPr>
      <w:r>
        <w:rPr>
          <w:rFonts w:eastAsiaTheme="minorEastAsia"/>
          <w:i/>
          <w:iCs/>
          <w:color w:val="000000" w:themeColor="text1"/>
          <w:kern w:val="24"/>
          <w:lang w:val="en-US"/>
        </w:rPr>
        <w:t>T</w:t>
      </w:r>
      <w:r>
        <w:rPr>
          <w:rFonts w:eastAsiaTheme="minorEastAsia"/>
          <w:i/>
          <w:iCs/>
          <w:color w:val="000000" w:themeColor="text1"/>
          <w:kern w:val="24"/>
          <w:vertAlign w:val="subscript"/>
          <w:lang w:val="en-US"/>
        </w:rPr>
        <w:t>D</w:t>
      </w:r>
      <w:r w:rsidRPr="00EB5F7D">
        <w:rPr>
          <w:rFonts w:eastAsiaTheme="minorEastAsia"/>
          <w:color w:val="000000" w:themeColor="text1"/>
          <w:kern w:val="24"/>
        </w:rPr>
        <w:t xml:space="preserve"> – позиционный допуск расположения центра контактной площадки;</w:t>
      </w:r>
    </w:p>
    <w:p w14:paraId="43E2BDA7" w14:textId="77777777" w:rsidR="00515219" w:rsidRPr="00EB5F7D" w:rsidRDefault="00515219" w:rsidP="00515219">
      <w:pPr>
        <w:spacing w:after="0" w:line="276" w:lineRule="auto"/>
        <w:textAlignment w:val="baseline"/>
      </w:pPr>
      <w:r w:rsidRPr="00EB5F7D">
        <w:rPr>
          <w:rFonts w:eastAsiaTheme="minorEastAsia"/>
          <w:i/>
          <w:iCs/>
          <w:color w:val="000000" w:themeColor="text1"/>
          <w:kern w:val="24"/>
          <w:lang w:val="en-US"/>
        </w:rPr>
        <w:t>Δ</w:t>
      </w:r>
      <w:r>
        <w:rPr>
          <w:rFonts w:eastAsiaTheme="minorEastAsia"/>
          <w:i/>
          <w:iCs/>
          <w:color w:val="000000" w:themeColor="text1"/>
          <w:kern w:val="24"/>
          <w:lang w:val="en-US"/>
        </w:rPr>
        <w:t>t</w:t>
      </w:r>
      <w:r w:rsidRPr="00F91FD6">
        <w:rPr>
          <w:rFonts w:eastAsiaTheme="minorEastAsia"/>
          <w:i/>
          <w:iCs/>
          <w:color w:val="000000" w:themeColor="text1"/>
          <w:kern w:val="24"/>
          <w:vertAlign w:val="subscript"/>
        </w:rPr>
        <w:t>во</w:t>
      </w:r>
      <w:r w:rsidRPr="00EB5F7D">
        <w:rPr>
          <w:rFonts w:eastAsiaTheme="minorEastAsia"/>
          <w:color w:val="000000" w:themeColor="text1"/>
          <w:kern w:val="24"/>
        </w:rPr>
        <w:t xml:space="preserve"> – верхнее предельное отклонение диаметра контактной площадки;</w:t>
      </w:r>
    </w:p>
    <w:p w14:paraId="6C92909F" w14:textId="77777777" w:rsidR="00515219" w:rsidRPr="00EB5F7D" w:rsidRDefault="00515219" w:rsidP="00515219">
      <w:pPr>
        <w:spacing w:after="0" w:line="276" w:lineRule="auto"/>
        <w:textAlignment w:val="baseline"/>
        <w:rPr>
          <w:rFonts w:eastAsiaTheme="minorEastAsia"/>
          <w:color w:val="000000" w:themeColor="text1"/>
          <w:kern w:val="24"/>
        </w:rPr>
      </w:pPr>
      <w:r w:rsidRPr="00EB5F7D">
        <w:rPr>
          <w:rFonts w:eastAsiaTheme="minorEastAsia"/>
          <w:i/>
          <w:iCs/>
          <w:color w:val="000000" w:themeColor="text1"/>
          <w:kern w:val="24"/>
          <w:lang w:val="en-US"/>
        </w:rPr>
        <w:t>Δt</w:t>
      </w:r>
      <w:r>
        <w:rPr>
          <w:rFonts w:eastAsiaTheme="minorEastAsia"/>
          <w:i/>
          <w:iCs/>
          <w:color w:val="000000" w:themeColor="text1"/>
          <w:kern w:val="24"/>
          <w:vertAlign w:val="subscript"/>
        </w:rPr>
        <w:t>но</w:t>
      </w:r>
      <w:r w:rsidRPr="00EB5F7D">
        <w:rPr>
          <w:rFonts w:eastAsiaTheme="minorEastAsia"/>
          <w:color w:val="000000" w:themeColor="text1"/>
          <w:kern w:val="24"/>
        </w:rPr>
        <w:t xml:space="preserve"> – нижнее предельное отклонение диаметра контактной площадки.</w:t>
      </w:r>
    </w:p>
    <w:p w14:paraId="4DC3259D" w14:textId="77777777" w:rsidR="00515219" w:rsidRDefault="00515219" w:rsidP="00515219">
      <w:pPr>
        <w:spacing w:after="0" w:line="276" w:lineRule="auto"/>
      </w:pPr>
    </w:p>
    <w:p w14:paraId="5286C9A2" w14:textId="77777777" w:rsidR="00515219" w:rsidRPr="00EB5F7D" w:rsidRDefault="00515219" w:rsidP="00515219">
      <w:pPr>
        <w:spacing w:after="0" w:line="276" w:lineRule="auto"/>
      </w:pPr>
      <w:r w:rsidRPr="00EB5F7D">
        <w:rPr>
          <w:lang w:val="en-US"/>
        </w:rPr>
        <w:t>D</w:t>
      </w:r>
      <w:r>
        <w:rPr>
          <w:rFonts w:eastAsiaTheme="minorEastAsia"/>
          <w:color w:val="000000" w:themeColor="text1"/>
          <w:kern w:val="24"/>
          <w:vertAlign w:val="subscript"/>
          <w:lang w:val="en-US"/>
        </w:rPr>
        <w:t>min</w:t>
      </w:r>
      <w:r>
        <w:rPr>
          <w:vertAlign w:val="subscript"/>
        </w:rPr>
        <w:t>1</w:t>
      </w:r>
      <w:r w:rsidRPr="00EB5F7D">
        <w:t xml:space="preserve"> </w:t>
      </w:r>
      <w:r>
        <w:t xml:space="preserve">(0,7) </w:t>
      </w:r>
      <w:r w:rsidRPr="00EB5F7D">
        <w:t>=</w:t>
      </w:r>
      <w:r w:rsidRPr="005A6B80">
        <w:t xml:space="preserve"> </w:t>
      </w:r>
      <w:r w:rsidRPr="001B1CB1">
        <w:t>1</w:t>
      </w:r>
      <w:r w:rsidRPr="003F6BD7">
        <w:t>,</w:t>
      </w:r>
      <w:r w:rsidRPr="001B1CB1">
        <w:t>1</w:t>
      </w:r>
      <w:r w:rsidRPr="003F6BD7">
        <w:t>8</w:t>
      </w:r>
      <w:r w:rsidRPr="00EB5F7D">
        <w:t xml:space="preserve"> мм</w:t>
      </w:r>
      <w:r w:rsidRPr="005A6B80">
        <w:t>;</w:t>
      </w:r>
    </w:p>
    <w:p w14:paraId="17F21E47" w14:textId="77777777" w:rsidR="00515219" w:rsidRPr="00EB5F7D" w:rsidRDefault="00515219" w:rsidP="00515219">
      <w:pPr>
        <w:spacing w:after="0" w:line="276" w:lineRule="auto"/>
      </w:pPr>
      <w:r w:rsidRPr="00EB5F7D">
        <w:rPr>
          <w:lang w:val="en-US"/>
        </w:rPr>
        <w:t>D</w:t>
      </w:r>
      <w:r>
        <w:rPr>
          <w:rFonts w:eastAsiaTheme="minorEastAsia"/>
          <w:color w:val="000000" w:themeColor="text1"/>
          <w:kern w:val="24"/>
          <w:vertAlign w:val="subscript"/>
          <w:lang w:val="en-US"/>
        </w:rPr>
        <w:t>min</w:t>
      </w:r>
      <w:r>
        <w:rPr>
          <w:vertAlign w:val="subscript"/>
        </w:rPr>
        <w:t>2</w:t>
      </w:r>
      <w:r w:rsidRPr="00EB5F7D">
        <w:t xml:space="preserve"> </w:t>
      </w:r>
      <w:r>
        <w:t xml:space="preserve">(0,8) </w:t>
      </w:r>
      <w:r w:rsidRPr="00EB5F7D">
        <w:t>=</w:t>
      </w:r>
      <w:r w:rsidRPr="005A6B80">
        <w:t xml:space="preserve"> </w:t>
      </w:r>
      <w:r w:rsidRPr="001B1CB1">
        <w:t>1</w:t>
      </w:r>
      <w:r w:rsidRPr="00646D4C">
        <w:t>,</w:t>
      </w:r>
      <w:r w:rsidRPr="001B1CB1">
        <w:t>2</w:t>
      </w:r>
      <w:r w:rsidRPr="003F6BD7">
        <w:t xml:space="preserve">8 </w:t>
      </w:r>
      <w:r w:rsidRPr="00EB5F7D">
        <w:t>мм</w:t>
      </w:r>
      <w:r w:rsidRPr="005A6B80">
        <w:t>;</w:t>
      </w:r>
    </w:p>
    <w:p w14:paraId="3E8035C7" w14:textId="77777777" w:rsidR="00515219" w:rsidRPr="00646D4C" w:rsidRDefault="00515219" w:rsidP="00515219">
      <w:pPr>
        <w:spacing w:after="0" w:line="276" w:lineRule="auto"/>
      </w:pPr>
      <w:r w:rsidRPr="00EB5F7D">
        <w:rPr>
          <w:lang w:val="en-US"/>
        </w:rPr>
        <w:t>D</w:t>
      </w:r>
      <w:r>
        <w:rPr>
          <w:rFonts w:eastAsiaTheme="minorEastAsia"/>
          <w:color w:val="000000" w:themeColor="text1"/>
          <w:kern w:val="24"/>
          <w:vertAlign w:val="subscript"/>
          <w:lang w:val="en-US"/>
        </w:rPr>
        <w:t>min</w:t>
      </w:r>
      <w:r>
        <w:rPr>
          <w:vertAlign w:val="subscript"/>
        </w:rPr>
        <w:t>3</w:t>
      </w:r>
      <w:r w:rsidRPr="00EB5F7D">
        <w:t xml:space="preserve"> </w:t>
      </w:r>
      <w:r>
        <w:t>(</w:t>
      </w:r>
      <w:r w:rsidRPr="003F6BD7">
        <w:t>1,0</w:t>
      </w:r>
      <w:r>
        <w:t xml:space="preserve">) </w:t>
      </w:r>
      <w:r w:rsidRPr="00EB5F7D">
        <w:t>=</w:t>
      </w:r>
      <w:r w:rsidRPr="005A6B80">
        <w:t xml:space="preserve"> </w:t>
      </w:r>
      <w:r w:rsidRPr="00EB5F7D">
        <w:t>1,</w:t>
      </w:r>
      <w:r w:rsidRPr="003F6BD7">
        <w:t>4</w:t>
      </w:r>
      <w:r>
        <w:t>8</w:t>
      </w:r>
      <w:r w:rsidRPr="00EB5F7D">
        <w:t xml:space="preserve"> мм</w:t>
      </w:r>
      <w:r w:rsidRPr="005A6B80">
        <w:t>;</w:t>
      </w:r>
    </w:p>
    <w:p w14:paraId="579BDEAB" w14:textId="77777777" w:rsidR="00515219" w:rsidRPr="00422451" w:rsidRDefault="00515219" w:rsidP="00515219">
      <w:pPr>
        <w:spacing w:after="0" w:line="276" w:lineRule="auto"/>
        <w:rPr>
          <w:strike/>
        </w:rPr>
      </w:pPr>
      <w:r w:rsidRPr="00EB5F7D">
        <w:rPr>
          <w:lang w:val="en-US"/>
        </w:rPr>
        <w:t>D</w:t>
      </w:r>
      <w:r>
        <w:rPr>
          <w:rFonts w:eastAsiaTheme="minorEastAsia"/>
          <w:color w:val="000000" w:themeColor="text1"/>
          <w:kern w:val="24"/>
          <w:vertAlign w:val="subscript"/>
          <w:lang w:val="en-US"/>
        </w:rPr>
        <w:t>min</w:t>
      </w:r>
      <w:r>
        <w:rPr>
          <w:vertAlign w:val="subscript"/>
        </w:rPr>
        <w:t>4</w:t>
      </w:r>
      <w:r w:rsidRPr="00EB5F7D">
        <w:t xml:space="preserve"> </w:t>
      </w:r>
      <w:r>
        <w:t xml:space="preserve">(1,1) </w:t>
      </w:r>
      <w:r w:rsidRPr="00EB5F7D">
        <w:t>=</w:t>
      </w:r>
      <w:r w:rsidRPr="005A6B80">
        <w:t xml:space="preserve"> </w:t>
      </w:r>
      <w:r w:rsidRPr="00EB5F7D">
        <w:t>1,</w:t>
      </w:r>
      <w:r w:rsidRPr="00646D4C">
        <w:t>63</w:t>
      </w:r>
      <w:r w:rsidRPr="00EB5F7D">
        <w:t xml:space="preserve"> мм</w:t>
      </w:r>
      <w:r w:rsidRPr="005A6B80">
        <w:t>;</w:t>
      </w:r>
    </w:p>
    <w:p w14:paraId="11BA3BFD" w14:textId="77777777" w:rsidR="00515219" w:rsidRPr="00422451" w:rsidRDefault="00515219" w:rsidP="00515219">
      <w:pPr>
        <w:spacing w:after="0" w:line="276" w:lineRule="auto"/>
        <w:rPr>
          <w:strike/>
        </w:rPr>
      </w:pPr>
      <w:r w:rsidRPr="00BE2F42">
        <w:t>D</w:t>
      </w:r>
      <w:r w:rsidRPr="00BE2F42">
        <w:rPr>
          <w:rFonts w:eastAsiaTheme="minorEastAsia"/>
          <w:color w:val="000000" w:themeColor="text1"/>
          <w:kern w:val="24"/>
          <w:vertAlign w:val="subscript"/>
        </w:rPr>
        <w:t>min5</w:t>
      </w:r>
      <w:r w:rsidRPr="00EB5F7D">
        <w:t xml:space="preserve"> </w:t>
      </w:r>
      <w:r w:rsidRPr="00BE2F42">
        <w:t xml:space="preserve">(1,2) </w:t>
      </w:r>
      <w:r w:rsidRPr="00EB5F7D">
        <w:t>=</w:t>
      </w:r>
      <w:r w:rsidRPr="00BE2F42">
        <w:t xml:space="preserve"> 1</w:t>
      </w:r>
      <w:r w:rsidRPr="00EB5F7D">
        <w:t>,</w:t>
      </w:r>
      <w:r w:rsidRPr="00BE2F42">
        <w:t>73</w:t>
      </w:r>
      <w:r w:rsidRPr="00EB5F7D">
        <w:t xml:space="preserve"> мм</w:t>
      </w:r>
      <w:r w:rsidRPr="00BE2F42">
        <w:t>;</w:t>
      </w:r>
    </w:p>
    <w:p w14:paraId="309C01AC" w14:textId="77777777" w:rsidR="00515219" w:rsidRPr="00BE2F42" w:rsidRDefault="00515219" w:rsidP="00515219">
      <w:pPr>
        <w:spacing w:after="0" w:line="276" w:lineRule="auto"/>
      </w:pPr>
      <w:r w:rsidRPr="00BE2F42">
        <w:lastRenderedPageBreak/>
        <w:t>D</w:t>
      </w:r>
      <w:r w:rsidRPr="00BE2F42">
        <w:rPr>
          <w:rFonts w:eastAsiaTheme="minorEastAsia"/>
          <w:color w:val="000000" w:themeColor="text1"/>
          <w:kern w:val="24"/>
          <w:vertAlign w:val="subscript"/>
        </w:rPr>
        <w:t>min</w:t>
      </w:r>
      <w:r w:rsidRPr="00BE2F42">
        <w:rPr>
          <w:vertAlign w:val="subscript"/>
        </w:rPr>
        <w:t>6</w:t>
      </w:r>
      <w:r w:rsidRPr="00EB5F7D">
        <w:t xml:space="preserve"> </w:t>
      </w:r>
      <w:r w:rsidRPr="00BE2F42">
        <w:t xml:space="preserve">(1,5) </w:t>
      </w:r>
      <w:r w:rsidRPr="00EB5F7D">
        <w:t>=</w:t>
      </w:r>
      <w:r w:rsidRPr="00BE2F42">
        <w:t xml:space="preserve"> 2</w:t>
      </w:r>
      <w:r w:rsidRPr="00EB5F7D">
        <w:t>,</w:t>
      </w:r>
      <w:r w:rsidRPr="00BE2F42">
        <w:t>03</w:t>
      </w:r>
      <w:r w:rsidRPr="00EB5F7D">
        <w:t xml:space="preserve"> мм</w:t>
      </w:r>
      <w:r w:rsidRPr="00BE2F42">
        <w:t>;</w:t>
      </w:r>
    </w:p>
    <w:p w14:paraId="6BF8F621" w14:textId="77777777" w:rsidR="00515219" w:rsidRPr="00422451" w:rsidRDefault="00515219" w:rsidP="00515219">
      <w:pPr>
        <w:spacing w:after="0" w:line="276" w:lineRule="auto"/>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4907373D" w14:textId="77777777" w:rsidR="00515219" w:rsidRPr="00DB2B44" w:rsidRDefault="00515219" w:rsidP="00515219">
      <w:pPr>
        <w:widowControl w:val="0"/>
        <w:shd w:val="clear" w:color="auto" w:fill="FFFFFF"/>
        <w:autoSpaceDE w:val="0"/>
        <w:autoSpaceDN w:val="0"/>
        <w:adjustRightInd w:val="0"/>
        <w:spacing w:after="0" w:line="276" w:lineRule="auto"/>
        <w:rPr>
          <w:position w:val="-12"/>
        </w:rPr>
      </w:pPr>
    </w:p>
    <w:p w14:paraId="34DF04B0" w14:textId="77777777" w:rsidR="00515219" w:rsidRPr="003429DC" w:rsidRDefault="00515219" w:rsidP="00515219">
      <w:pPr>
        <w:pStyle w:val="a3"/>
        <w:widowControl w:val="0"/>
        <w:shd w:val="clear" w:color="auto" w:fill="FFFFFF"/>
        <w:autoSpaceDE w:val="0"/>
        <w:autoSpaceDN w:val="0"/>
        <w:adjustRightInd w:val="0"/>
        <w:spacing w:after="0" w:line="276" w:lineRule="auto"/>
        <w:ind w:left="0" w:firstLine="708"/>
        <w:jc w:val="both"/>
      </w:pPr>
      <w:r w:rsidRPr="003429DC">
        <w:t>Максимальный диаметр контактной площадки:</w:t>
      </w:r>
    </w:p>
    <w:p w14:paraId="6AC3B27F" w14:textId="77777777" w:rsidR="00515219" w:rsidRDefault="00515219" w:rsidP="00515219">
      <w:pPr>
        <w:widowControl w:val="0"/>
        <w:shd w:val="clear" w:color="auto" w:fill="FFFFFF"/>
        <w:autoSpaceDE w:val="0"/>
        <w:autoSpaceDN w:val="0"/>
        <w:adjustRightInd w:val="0"/>
        <w:spacing w:after="0" w:line="276" w:lineRule="auto"/>
        <w:rPr>
          <w:position w:val="-1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2A8FD543" w14:textId="77777777" w:rsidTr="00D22AFF">
        <w:trPr>
          <w:trHeight w:val="569"/>
        </w:trPr>
        <w:tc>
          <w:tcPr>
            <w:tcW w:w="9067" w:type="dxa"/>
            <w:vAlign w:val="center"/>
          </w:tcPr>
          <w:p w14:paraId="70A394D1" w14:textId="77777777" w:rsidR="00515219" w:rsidRPr="005A3FFC" w:rsidRDefault="00D22AFF" w:rsidP="00D22AFF">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4E90F83B" w14:textId="77777777" w:rsidR="00515219" w:rsidRPr="007C6F11" w:rsidRDefault="00515219" w:rsidP="00D22AFF">
            <w:pPr>
              <w:widowControl w:val="0"/>
              <w:tabs>
                <w:tab w:val="num" w:pos="1395"/>
              </w:tabs>
              <w:spacing w:line="276" w:lineRule="auto"/>
              <w:jc w:val="center"/>
              <w:rPr>
                <w:rFonts w:eastAsiaTheme="minorEastAsia"/>
              </w:rPr>
            </w:pPr>
            <w:r>
              <w:rPr>
                <w:rFonts w:eastAsiaTheme="minorEastAsia"/>
              </w:rPr>
              <w:t>(6.10)</w:t>
            </w:r>
          </w:p>
        </w:tc>
      </w:tr>
    </w:tbl>
    <w:p w14:paraId="6AF53F68" w14:textId="77777777" w:rsidR="00515219" w:rsidRDefault="00515219" w:rsidP="00515219">
      <w:pPr>
        <w:widowControl w:val="0"/>
        <w:shd w:val="clear" w:color="auto" w:fill="FFFFFF"/>
        <w:autoSpaceDE w:val="0"/>
        <w:autoSpaceDN w:val="0"/>
        <w:adjustRightInd w:val="0"/>
        <w:spacing w:after="0" w:line="276" w:lineRule="auto"/>
        <w:rPr>
          <w:position w:val="-12"/>
        </w:rPr>
      </w:pPr>
    </w:p>
    <w:p w14:paraId="5D8E7157" w14:textId="77777777" w:rsidR="00515219" w:rsidRDefault="00515219" w:rsidP="00515219">
      <w:pPr>
        <w:widowControl w:val="0"/>
        <w:shd w:val="clear" w:color="auto" w:fill="FFFFFF"/>
        <w:autoSpaceDE w:val="0"/>
        <w:autoSpaceDN w:val="0"/>
        <w:adjustRightInd w:val="0"/>
        <w:spacing w:after="0" w:line="276" w:lineRule="auto"/>
      </w:pPr>
      <w:r w:rsidRPr="00EB5F7D">
        <w:rPr>
          <w:lang w:val="en-US"/>
        </w:rPr>
        <w:t>D</w:t>
      </w:r>
      <w:r>
        <w:rPr>
          <w:rFonts w:eastAsiaTheme="minorEastAsia"/>
          <w:color w:val="000000" w:themeColor="text1"/>
          <w:kern w:val="24"/>
          <w:vertAlign w:val="subscript"/>
          <w:lang w:val="en-US"/>
        </w:rPr>
        <w:t>max</w:t>
      </w:r>
      <w:r>
        <w:rPr>
          <w:vertAlign w:val="subscript"/>
        </w:rPr>
        <w:t>1</w:t>
      </w:r>
      <w:r w:rsidRPr="00AF5964">
        <w:rPr>
          <w:vertAlign w:val="subscript"/>
        </w:rPr>
        <w:t xml:space="preserve"> </w:t>
      </w:r>
      <w:r w:rsidRPr="00AF5964">
        <w:t xml:space="preserve">= 1,24 </w:t>
      </w:r>
      <w:r>
        <w:t>мм</w:t>
      </w:r>
      <w:r w:rsidRPr="00AF5964">
        <w:t>;</w:t>
      </w:r>
    </w:p>
    <w:p w14:paraId="3C9EFA7C" w14:textId="77777777" w:rsidR="00515219" w:rsidRDefault="00515219" w:rsidP="00515219">
      <w:pPr>
        <w:widowControl w:val="0"/>
        <w:shd w:val="clear" w:color="auto" w:fill="FFFFFF"/>
        <w:autoSpaceDE w:val="0"/>
        <w:autoSpaceDN w:val="0"/>
        <w:adjustRightInd w:val="0"/>
        <w:spacing w:after="0" w:line="276" w:lineRule="auto"/>
      </w:pPr>
      <w:r w:rsidRPr="00EB5F7D">
        <w:rPr>
          <w:lang w:val="en-US"/>
        </w:rPr>
        <w:t>D</w:t>
      </w:r>
      <w:r>
        <w:rPr>
          <w:rFonts w:eastAsiaTheme="minorEastAsia"/>
          <w:color w:val="000000" w:themeColor="text1"/>
          <w:kern w:val="24"/>
          <w:vertAlign w:val="subscript"/>
          <w:lang w:val="en-US"/>
        </w:rPr>
        <w:t>max</w:t>
      </w:r>
      <w:r>
        <w:rPr>
          <w:vertAlign w:val="subscript"/>
        </w:rPr>
        <w:t>2</w:t>
      </w:r>
      <w:r w:rsidRPr="00554F00">
        <w:rPr>
          <w:vertAlign w:val="subscript"/>
        </w:rPr>
        <w:t xml:space="preserve"> </w:t>
      </w:r>
      <w:r w:rsidRPr="00554F00">
        <w:t>= 1,</w:t>
      </w:r>
      <w:r w:rsidRPr="00AF5964">
        <w:t>34</w:t>
      </w:r>
      <w:r w:rsidRPr="00554F00">
        <w:t xml:space="preserve"> </w:t>
      </w:r>
      <w:r>
        <w:t>мм</w:t>
      </w:r>
      <w:r w:rsidRPr="00554F00">
        <w:t>;</w:t>
      </w:r>
    </w:p>
    <w:p w14:paraId="39FC45C2" w14:textId="77777777" w:rsidR="00515219" w:rsidRDefault="00515219" w:rsidP="00515219">
      <w:pPr>
        <w:widowControl w:val="0"/>
        <w:shd w:val="clear" w:color="auto" w:fill="FFFFFF"/>
        <w:autoSpaceDE w:val="0"/>
        <w:autoSpaceDN w:val="0"/>
        <w:adjustRightInd w:val="0"/>
        <w:spacing w:after="0" w:line="276" w:lineRule="auto"/>
      </w:pPr>
      <w:r w:rsidRPr="00EB5F7D">
        <w:rPr>
          <w:lang w:val="en-US"/>
        </w:rPr>
        <w:t>D</w:t>
      </w:r>
      <w:r>
        <w:rPr>
          <w:rFonts w:eastAsiaTheme="minorEastAsia"/>
          <w:color w:val="000000" w:themeColor="text1"/>
          <w:kern w:val="24"/>
          <w:vertAlign w:val="subscript"/>
          <w:lang w:val="en-US"/>
        </w:rPr>
        <w:t>max</w:t>
      </w:r>
      <w:r>
        <w:rPr>
          <w:vertAlign w:val="subscript"/>
        </w:rPr>
        <w:t>3</w:t>
      </w:r>
      <w:r w:rsidRPr="00554F00">
        <w:rPr>
          <w:vertAlign w:val="subscript"/>
        </w:rPr>
        <w:t xml:space="preserve"> </w:t>
      </w:r>
      <w:r w:rsidRPr="00554F00">
        <w:t>= 1,</w:t>
      </w:r>
      <w:r w:rsidRPr="00AF5964">
        <w:t>54</w:t>
      </w:r>
      <w:r w:rsidRPr="00554F00">
        <w:t xml:space="preserve"> </w:t>
      </w:r>
      <w:r>
        <w:t>мм</w:t>
      </w:r>
      <w:r w:rsidRPr="00554F00">
        <w:t>;</w:t>
      </w:r>
    </w:p>
    <w:p w14:paraId="1E0CEDBC" w14:textId="77777777" w:rsidR="00515219" w:rsidRPr="00422451" w:rsidRDefault="00515219" w:rsidP="00515219">
      <w:pPr>
        <w:widowControl w:val="0"/>
        <w:shd w:val="clear" w:color="auto" w:fill="FFFFFF"/>
        <w:autoSpaceDE w:val="0"/>
        <w:autoSpaceDN w:val="0"/>
        <w:adjustRightInd w:val="0"/>
        <w:spacing w:after="0" w:line="276" w:lineRule="auto"/>
        <w:rPr>
          <w:strike/>
        </w:rPr>
      </w:pPr>
      <w:r w:rsidRPr="00EB5F7D">
        <w:rPr>
          <w:lang w:val="en-US"/>
        </w:rPr>
        <w:t>D</w:t>
      </w:r>
      <w:r>
        <w:rPr>
          <w:rFonts w:eastAsiaTheme="minorEastAsia"/>
          <w:color w:val="000000" w:themeColor="text1"/>
          <w:kern w:val="24"/>
          <w:vertAlign w:val="subscript"/>
          <w:lang w:val="en-US"/>
        </w:rPr>
        <w:t>max</w:t>
      </w:r>
      <w:r>
        <w:rPr>
          <w:vertAlign w:val="subscript"/>
        </w:rPr>
        <w:t>4</w:t>
      </w:r>
      <w:r w:rsidRPr="00554F00">
        <w:rPr>
          <w:vertAlign w:val="subscript"/>
        </w:rPr>
        <w:t xml:space="preserve"> </w:t>
      </w:r>
      <w:r w:rsidRPr="00554F00">
        <w:t>= 1,</w:t>
      </w:r>
      <w:r w:rsidRPr="00AF5964">
        <w:t>69</w:t>
      </w:r>
      <w:r w:rsidRPr="00554F00">
        <w:t xml:space="preserve"> </w:t>
      </w:r>
      <w:r>
        <w:t>мм</w:t>
      </w:r>
      <w:r w:rsidRPr="00554F00">
        <w:t>;</w:t>
      </w:r>
    </w:p>
    <w:p w14:paraId="7108F8FF" w14:textId="77777777" w:rsidR="00515219" w:rsidRDefault="00515219" w:rsidP="00515219">
      <w:pPr>
        <w:widowControl w:val="0"/>
        <w:shd w:val="clear" w:color="auto" w:fill="FFFFFF"/>
        <w:autoSpaceDE w:val="0"/>
        <w:autoSpaceDN w:val="0"/>
        <w:adjustRightInd w:val="0"/>
        <w:spacing w:after="0" w:line="276" w:lineRule="auto"/>
      </w:pPr>
      <w:r w:rsidRPr="00EB5F7D">
        <w:rPr>
          <w:lang w:val="en-US"/>
        </w:rPr>
        <w:t>D</w:t>
      </w:r>
      <w:r>
        <w:rPr>
          <w:rFonts w:eastAsiaTheme="minorEastAsia"/>
          <w:color w:val="000000" w:themeColor="text1"/>
          <w:kern w:val="24"/>
          <w:vertAlign w:val="subscript"/>
          <w:lang w:val="en-US"/>
        </w:rPr>
        <w:t>max</w:t>
      </w:r>
      <w:r w:rsidRPr="00515219">
        <w:rPr>
          <w:vertAlign w:val="subscript"/>
        </w:rPr>
        <w:t>5</w:t>
      </w:r>
      <w:r w:rsidRPr="00554F00">
        <w:rPr>
          <w:vertAlign w:val="subscript"/>
        </w:rPr>
        <w:t xml:space="preserve"> </w:t>
      </w:r>
      <w:r w:rsidRPr="00554F00">
        <w:t xml:space="preserve">= </w:t>
      </w:r>
      <w:r w:rsidRPr="00515219">
        <w:t>1</w:t>
      </w:r>
      <w:r w:rsidRPr="00554F00">
        <w:t>,</w:t>
      </w:r>
      <w:r w:rsidRPr="00515219">
        <w:t>79</w:t>
      </w:r>
      <w:r w:rsidRPr="00554F00">
        <w:t xml:space="preserve"> </w:t>
      </w:r>
      <w:r>
        <w:t>мм</w:t>
      </w:r>
      <w:r w:rsidRPr="00554F00">
        <w:t>;</w:t>
      </w:r>
    </w:p>
    <w:p w14:paraId="00453538" w14:textId="77777777" w:rsidR="00515219" w:rsidRDefault="00515219" w:rsidP="00515219">
      <w:pPr>
        <w:widowControl w:val="0"/>
        <w:shd w:val="clear" w:color="auto" w:fill="FFFFFF"/>
        <w:autoSpaceDE w:val="0"/>
        <w:autoSpaceDN w:val="0"/>
        <w:adjustRightInd w:val="0"/>
        <w:spacing w:after="0" w:line="276" w:lineRule="auto"/>
      </w:pPr>
      <w:r w:rsidRPr="00EB5F7D">
        <w:rPr>
          <w:lang w:val="en-US"/>
        </w:rPr>
        <w:t>D</w:t>
      </w:r>
      <w:r>
        <w:rPr>
          <w:rFonts w:eastAsiaTheme="minorEastAsia"/>
          <w:color w:val="000000" w:themeColor="text1"/>
          <w:kern w:val="24"/>
          <w:vertAlign w:val="subscript"/>
          <w:lang w:val="en-US"/>
        </w:rPr>
        <w:t>max</w:t>
      </w:r>
      <w:r w:rsidRPr="00515219">
        <w:rPr>
          <w:vertAlign w:val="subscript"/>
        </w:rPr>
        <w:t>6</w:t>
      </w:r>
      <w:r w:rsidRPr="00554F00">
        <w:rPr>
          <w:vertAlign w:val="subscript"/>
        </w:rPr>
        <w:t xml:space="preserve"> </w:t>
      </w:r>
      <w:r w:rsidRPr="00554F00">
        <w:t xml:space="preserve">= </w:t>
      </w:r>
      <w:r w:rsidRPr="00515219">
        <w:t>2</w:t>
      </w:r>
      <w:r w:rsidRPr="00554F00">
        <w:t>,</w:t>
      </w:r>
      <w:r w:rsidRPr="00515219">
        <w:t>09</w:t>
      </w:r>
      <w:r w:rsidRPr="00554F00">
        <w:t xml:space="preserve"> </w:t>
      </w:r>
      <w:r>
        <w:t>мм</w:t>
      </w:r>
      <w:r w:rsidRPr="00554F00">
        <w:t>;</w:t>
      </w:r>
    </w:p>
    <w:p w14:paraId="7A174C14" w14:textId="77777777" w:rsidR="00515219" w:rsidRDefault="00515219" w:rsidP="00515219">
      <w:pPr>
        <w:widowControl w:val="0"/>
        <w:shd w:val="clear" w:color="auto" w:fill="FFFFFF"/>
        <w:autoSpaceDE w:val="0"/>
        <w:autoSpaceDN w:val="0"/>
        <w:adjustRightInd w:val="0"/>
        <w:spacing w:after="0" w:line="276" w:lineRule="auto"/>
      </w:pPr>
      <w:r w:rsidRPr="00EB5F7D">
        <w:rPr>
          <w:lang w:val="en-US"/>
        </w:rPr>
        <w:t>D</w:t>
      </w:r>
      <w:r>
        <w:rPr>
          <w:rFonts w:eastAsiaTheme="minorEastAsia"/>
          <w:color w:val="000000" w:themeColor="text1"/>
          <w:kern w:val="24"/>
          <w:vertAlign w:val="subscript"/>
          <w:lang w:val="en-US"/>
        </w:rPr>
        <w:t>max</w:t>
      </w:r>
      <w:r w:rsidRPr="00515219">
        <w:rPr>
          <w:vertAlign w:val="subscript"/>
        </w:rPr>
        <w:t>7</w:t>
      </w:r>
      <w:r w:rsidRPr="00554F00">
        <w:rPr>
          <w:vertAlign w:val="subscript"/>
        </w:rPr>
        <w:t xml:space="preserve"> </w:t>
      </w:r>
      <w:r w:rsidRPr="00554F00">
        <w:t xml:space="preserve">= </w:t>
      </w:r>
      <w:r w:rsidRPr="00515219">
        <w:t>2</w:t>
      </w:r>
      <w:r w:rsidRPr="00554F00">
        <w:t>,</w:t>
      </w:r>
      <w:r w:rsidRPr="00515219">
        <w:t>29</w:t>
      </w:r>
      <w:r w:rsidRPr="00554F00">
        <w:t xml:space="preserve"> </w:t>
      </w:r>
      <w:r>
        <w:t>мм</w:t>
      </w:r>
      <w:r w:rsidRPr="00554F00">
        <w:t>;</w:t>
      </w:r>
    </w:p>
    <w:p w14:paraId="6ACE97F2" w14:textId="77777777" w:rsidR="00515219" w:rsidRPr="00DB2B44" w:rsidRDefault="00515219" w:rsidP="00515219">
      <w:pPr>
        <w:widowControl w:val="0"/>
        <w:shd w:val="clear" w:color="auto" w:fill="FFFFFF"/>
        <w:autoSpaceDE w:val="0"/>
        <w:autoSpaceDN w:val="0"/>
        <w:adjustRightInd w:val="0"/>
        <w:spacing w:after="0" w:line="276" w:lineRule="auto"/>
      </w:pPr>
    </w:p>
    <w:p w14:paraId="12A810BC" w14:textId="4E080A57" w:rsidR="00515219" w:rsidRPr="003429DC" w:rsidRDefault="00515219" w:rsidP="00515219">
      <w:pPr>
        <w:pStyle w:val="a3"/>
        <w:numPr>
          <w:ilvl w:val="0"/>
          <w:numId w:val="27"/>
        </w:numPr>
        <w:tabs>
          <w:tab w:val="left" w:pos="993"/>
        </w:tabs>
        <w:spacing w:after="0" w:line="276" w:lineRule="auto"/>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p>
    <w:p w14:paraId="5496AC7A" w14:textId="77777777" w:rsidR="00515219" w:rsidRPr="003429DC" w:rsidRDefault="00515219" w:rsidP="00515219">
      <w:pPr>
        <w:spacing w:after="0" w:line="276" w:lineRule="auto"/>
        <w:ind w:firstLine="708"/>
        <w:jc w:val="both"/>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4D85918C" w14:textId="77777777" w:rsidTr="00D22AFF">
        <w:trPr>
          <w:trHeight w:val="569"/>
        </w:trPr>
        <w:tc>
          <w:tcPr>
            <w:tcW w:w="9067" w:type="dxa"/>
            <w:vAlign w:val="center"/>
          </w:tcPr>
          <w:p w14:paraId="3363964B" w14:textId="77777777" w:rsidR="00515219" w:rsidRPr="00E02067" w:rsidRDefault="00D22AFF" w:rsidP="00D22AFF">
            <w:pPr>
              <w:widowControl w:val="0"/>
              <w:tabs>
                <w:tab w:val="num" w:pos="1395"/>
              </w:tabs>
              <w:spacing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0E898A26" w14:textId="77777777" w:rsidR="00515219" w:rsidRPr="007C6F11" w:rsidRDefault="00515219" w:rsidP="00D22AFF">
            <w:pPr>
              <w:widowControl w:val="0"/>
              <w:tabs>
                <w:tab w:val="num" w:pos="1395"/>
              </w:tabs>
              <w:spacing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182D751D" w14:textId="77777777" w:rsidR="00515219" w:rsidRPr="003429DC" w:rsidRDefault="00515219" w:rsidP="00515219">
      <w:pPr>
        <w:pStyle w:val="a3"/>
        <w:widowControl w:val="0"/>
        <w:shd w:val="clear" w:color="auto" w:fill="FFFFFF"/>
        <w:tabs>
          <w:tab w:val="center" w:pos="5048"/>
          <w:tab w:val="left" w:pos="8445"/>
        </w:tabs>
        <w:autoSpaceDE w:val="0"/>
        <w:autoSpaceDN w:val="0"/>
        <w:adjustRightInd w:val="0"/>
        <w:spacing w:after="0" w:line="276" w:lineRule="auto"/>
        <w:ind w:left="786"/>
      </w:pPr>
    </w:p>
    <w:p w14:paraId="22F2976E" w14:textId="77777777" w:rsidR="00515219" w:rsidRDefault="00515219" w:rsidP="00515219">
      <w:pPr>
        <w:widowControl w:val="0"/>
        <w:shd w:val="clear" w:color="auto" w:fill="FFFFFF"/>
        <w:autoSpaceDE w:val="0"/>
        <w:autoSpaceDN w:val="0"/>
        <w:adjustRightInd w:val="0"/>
        <w:spacing w:after="0" w:line="276" w:lineRule="auto"/>
        <w:ind w:firstLine="567"/>
        <w:jc w:val="both"/>
      </w:pPr>
      <w:r w:rsidRPr="003429DC">
        <w:t xml:space="preserve">где </w:t>
      </w:r>
      <w:r w:rsidRPr="003429DC">
        <w:rPr>
          <w:lang w:val="en-US"/>
        </w:rPr>
        <w:t>b</w:t>
      </w:r>
      <w:r w:rsidRPr="003429DC">
        <w:rPr>
          <w:vertAlign w:val="subscript"/>
        </w:rPr>
        <w:t>1</w:t>
      </w:r>
      <w:r w:rsidRPr="003429DC">
        <w:rPr>
          <w:vertAlign w:val="subscript"/>
          <w:lang w:val="en-US"/>
        </w:rPr>
        <w:t>min</w:t>
      </w:r>
      <w:r w:rsidRPr="003429DC">
        <w:t xml:space="preserve"> – минимальная эффективная ширина проводника. Для </w:t>
      </w:r>
      <w:r>
        <w:t>3</w:t>
      </w:r>
      <w:r w:rsidRPr="003429DC">
        <w:t xml:space="preserve">-го класса </w:t>
      </w:r>
      <w:r w:rsidRPr="003429DC">
        <w:rPr>
          <w:lang w:val="en-US"/>
        </w:rPr>
        <w:t>b</w:t>
      </w:r>
      <w:r w:rsidRPr="003429DC">
        <w:rPr>
          <w:vertAlign w:val="subscript"/>
        </w:rPr>
        <w:t>1</w:t>
      </w:r>
      <w:r w:rsidRPr="003429DC">
        <w:rPr>
          <w:vertAlign w:val="subscript"/>
          <w:lang w:val="en-US"/>
        </w:rPr>
        <w:t>min</w:t>
      </w:r>
      <w:r w:rsidRPr="003429DC">
        <w:t xml:space="preserve"> = 0,1</w:t>
      </w:r>
      <w:r>
        <w:t>8 мм</w:t>
      </w:r>
      <w:r w:rsidRPr="000665E3">
        <w:t>;</w:t>
      </w:r>
    </w:p>
    <w:p w14:paraId="4FA80BC9" w14:textId="77777777" w:rsidR="00515219" w:rsidRPr="000665E3" w:rsidRDefault="00515219" w:rsidP="00515219">
      <w:pPr>
        <w:pStyle w:val="a7"/>
        <w:widowControl w:val="0"/>
        <w:spacing w:after="0" w:line="276" w:lineRule="auto"/>
        <w:jc w:val="both"/>
        <w:rPr>
          <w:szCs w:val="28"/>
        </w:rPr>
      </w:pPr>
      <w:r>
        <w:rPr>
          <w:szCs w:val="28"/>
          <w:lang w:val="en-US"/>
        </w:rPr>
        <w:t>h</w:t>
      </w:r>
      <w:r>
        <w:rPr>
          <w:szCs w:val="28"/>
          <w:vertAlign w:val="subscript"/>
        </w:rPr>
        <w:t>ф</w:t>
      </w:r>
      <w:r>
        <w:rPr>
          <w:szCs w:val="28"/>
        </w:rPr>
        <w:t xml:space="preserve"> = 0,035</w:t>
      </w:r>
      <w:r w:rsidRPr="000665E3">
        <w:rPr>
          <w:szCs w:val="28"/>
        </w:rPr>
        <w:t xml:space="preserve"> - толщина фольги, мм;</w:t>
      </w:r>
    </w:p>
    <w:p w14:paraId="7CD8FA07" w14:textId="77777777" w:rsidR="00515219" w:rsidRDefault="00515219" w:rsidP="00515219">
      <w:pPr>
        <w:widowControl w:val="0"/>
        <w:shd w:val="clear" w:color="auto" w:fill="FFFFFF"/>
        <w:autoSpaceDE w:val="0"/>
        <w:autoSpaceDN w:val="0"/>
        <w:adjustRightInd w:val="0"/>
        <w:spacing w:after="0" w:line="276" w:lineRule="auto"/>
        <w:ind w:firstLine="567"/>
        <w:jc w:val="both"/>
      </w:pPr>
    </w:p>
    <w:p w14:paraId="2AFCE0D8" w14:textId="77777777" w:rsidR="00515219" w:rsidRDefault="00D22AFF" w:rsidP="00515219">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424A9383" w14:textId="77777777" w:rsidR="00515219" w:rsidRPr="003429DC" w:rsidRDefault="00515219" w:rsidP="00515219">
      <w:pPr>
        <w:widowControl w:val="0"/>
        <w:shd w:val="clear" w:color="auto" w:fill="FFFFFF"/>
        <w:autoSpaceDE w:val="0"/>
        <w:autoSpaceDN w:val="0"/>
        <w:adjustRightInd w:val="0"/>
        <w:spacing w:after="0" w:line="276" w:lineRule="auto"/>
        <w:ind w:firstLine="567"/>
        <w:jc w:val="both"/>
      </w:pPr>
    </w:p>
    <w:p w14:paraId="4209E8A6" w14:textId="77777777" w:rsidR="00515219" w:rsidRDefault="00515219" w:rsidP="00515219">
      <w:pPr>
        <w:widowControl w:val="0"/>
        <w:shd w:val="clear" w:color="auto" w:fill="FFFFFF"/>
        <w:autoSpaceDE w:val="0"/>
        <w:autoSpaceDN w:val="0"/>
        <w:adjustRightInd w:val="0"/>
        <w:spacing w:after="0" w:line="276" w:lineRule="auto"/>
        <w:ind w:firstLine="708"/>
        <w:jc w:val="both"/>
      </w:pPr>
      <w:r w:rsidRPr="003429DC">
        <w:t>Максимальная ширина проводника:</w:t>
      </w:r>
    </w:p>
    <w:p w14:paraId="112EFCE7" w14:textId="77777777" w:rsidR="00515219" w:rsidRDefault="00515219" w:rsidP="00515219">
      <w:pPr>
        <w:widowControl w:val="0"/>
        <w:shd w:val="clear" w:color="auto" w:fill="FFFFFF"/>
        <w:autoSpaceDE w:val="0"/>
        <w:autoSpaceDN w:val="0"/>
        <w:adjustRightInd w:val="0"/>
        <w:spacing w:after="0" w:line="276" w:lineRule="auto"/>
        <w:ind w:firstLine="708"/>
        <w:jc w:val="both"/>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7F664020" w14:textId="77777777" w:rsidTr="00D22AFF">
        <w:trPr>
          <w:trHeight w:val="569"/>
        </w:trPr>
        <w:tc>
          <w:tcPr>
            <w:tcW w:w="9067" w:type="dxa"/>
            <w:vAlign w:val="center"/>
          </w:tcPr>
          <w:p w14:paraId="52A8E02A" w14:textId="77777777" w:rsidR="00515219" w:rsidRPr="005A3FFC" w:rsidRDefault="00D22AFF" w:rsidP="00D22AFF">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33AC9894" w14:textId="77777777" w:rsidR="00515219" w:rsidRPr="007C6F11" w:rsidRDefault="00515219" w:rsidP="00D22AFF">
            <w:pPr>
              <w:widowControl w:val="0"/>
              <w:tabs>
                <w:tab w:val="num" w:pos="1395"/>
              </w:tabs>
              <w:spacing w:line="276" w:lineRule="auto"/>
              <w:jc w:val="center"/>
              <w:rPr>
                <w:rFonts w:eastAsiaTheme="minorEastAsia"/>
              </w:rPr>
            </w:pPr>
            <w:r>
              <w:rPr>
                <w:rFonts w:eastAsiaTheme="minorEastAsia"/>
              </w:rPr>
              <w:t>(6.12)</w:t>
            </w:r>
          </w:p>
        </w:tc>
      </w:tr>
    </w:tbl>
    <w:p w14:paraId="10B70E14" w14:textId="77777777" w:rsidR="00515219" w:rsidRDefault="00515219" w:rsidP="00515219">
      <w:pPr>
        <w:widowControl w:val="0"/>
        <w:shd w:val="clear" w:color="auto" w:fill="FFFFFF"/>
        <w:autoSpaceDE w:val="0"/>
        <w:autoSpaceDN w:val="0"/>
        <w:adjustRightInd w:val="0"/>
        <w:spacing w:after="0" w:line="276" w:lineRule="auto"/>
      </w:pPr>
      <w:r>
        <w:tab/>
      </w:r>
    </w:p>
    <w:p w14:paraId="59A3D1E2" w14:textId="77777777" w:rsidR="00515219" w:rsidRDefault="00D22AFF" w:rsidP="00515219">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7CB7A2EA" w14:textId="77777777" w:rsidR="00515219" w:rsidRPr="00766C19" w:rsidRDefault="00515219" w:rsidP="00515219">
      <w:pPr>
        <w:pStyle w:val="a3"/>
        <w:widowControl w:val="0"/>
        <w:shd w:val="clear" w:color="auto" w:fill="FFFFFF"/>
        <w:autoSpaceDE w:val="0"/>
        <w:autoSpaceDN w:val="0"/>
        <w:adjustRightInd w:val="0"/>
        <w:spacing w:after="0" w:line="276" w:lineRule="auto"/>
        <w:ind w:left="709"/>
      </w:pPr>
    </w:p>
    <w:p w14:paraId="2BF1E6B7" w14:textId="77777777" w:rsidR="00515219" w:rsidRDefault="00515219" w:rsidP="00515219">
      <w:pPr>
        <w:widowControl w:val="0"/>
        <w:shd w:val="clear" w:color="auto" w:fill="FFFFFF"/>
        <w:autoSpaceDE w:val="0"/>
        <w:autoSpaceDN w:val="0"/>
        <w:adjustRightInd w:val="0"/>
        <w:spacing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w:t>
      </w:r>
      <w:r w:rsidRPr="003429DC">
        <w:lastRenderedPageBreak/>
        <w:t xml:space="preserve">предъявляемым к платам </w:t>
      </w:r>
      <w:r>
        <w:t>3</w:t>
      </w:r>
      <w:r w:rsidRPr="003429DC">
        <w:t>-го класса точности.</w:t>
      </w:r>
    </w:p>
    <w:p w14:paraId="38F83E12" w14:textId="77777777" w:rsidR="00515219" w:rsidRPr="00CC791F" w:rsidRDefault="00515219" w:rsidP="00515219">
      <w:pPr>
        <w:spacing w:after="0" w:line="276" w:lineRule="auto"/>
        <w:ind w:left="709"/>
        <w:jc w:val="both"/>
        <w:rPr>
          <w:bCs/>
        </w:rPr>
      </w:pPr>
    </w:p>
    <w:p w14:paraId="26721AFF" w14:textId="10F4B06C" w:rsidR="00515219" w:rsidRDefault="00515219" w:rsidP="00515219">
      <w:pPr>
        <w:pStyle w:val="2"/>
        <w:spacing w:line="276" w:lineRule="auto"/>
        <w:ind w:firstLine="708"/>
      </w:pPr>
      <w:bookmarkStart w:id="13" w:name="_Toc72088293"/>
      <w:bookmarkStart w:id="14" w:name="_Toc72368236"/>
      <w:r>
        <w:t xml:space="preserve">6.3 </w:t>
      </w:r>
      <w:r w:rsidRPr="00F529E0">
        <w:t>Оценка</w:t>
      </w:r>
      <w:r w:rsidRPr="00852CE2">
        <w:t xml:space="preserve"> теплового режима и выбор способа охлаждения</w:t>
      </w:r>
      <w:bookmarkEnd w:id="13"/>
      <w:bookmarkEnd w:id="14"/>
    </w:p>
    <w:p w14:paraId="0282760B" w14:textId="37CB7F8F" w:rsidR="00515219" w:rsidRPr="00515219" w:rsidRDefault="00515219" w:rsidP="00515219">
      <w:pPr>
        <w:tabs>
          <w:tab w:val="left" w:pos="1698"/>
        </w:tabs>
        <w:spacing w:after="0" w:line="276" w:lineRule="auto"/>
        <w:ind w:firstLine="0"/>
        <w:jc w:val="both"/>
        <w:rPr>
          <w:bCs/>
          <w:color w:val="FF0000"/>
        </w:rPr>
      </w:pPr>
      <w:r w:rsidRPr="00515219">
        <w:rPr>
          <w:bCs/>
          <w:color w:val="FF0000"/>
          <w:highlight w:val="yellow"/>
        </w:rPr>
        <w:t>[</w:t>
      </w:r>
      <w:r w:rsidRPr="00515219">
        <w:rPr>
          <w:bCs/>
          <w:color w:val="FF0000"/>
          <w:highlight w:val="yellow"/>
          <w:lang w:val="en-US"/>
        </w:rPr>
        <w:t>todo</w:t>
      </w:r>
      <w:r w:rsidRPr="00515219">
        <w:rPr>
          <w:bCs/>
          <w:color w:val="FF0000"/>
          <w:highlight w:val="yellow"/>
        </w:rPr>
        <w:t>]</w:t>
      </w:r>
    </w:p>
    <w:p w14:paraId="61F72975" w14:textId="77777777" w:rsidR="00515219" w:rsidRPr="003429DC" w:rsidRDefault="00515219" w:rsidP="00515219">
      <w:pPr>
        <w:spacing w:after="0" w:line="276" w:lineRule="auto"/>
        <w:jc w:val="both"/>
      </w:pPr>
      <w:r w:rsidRPr="003429DC">
        <w:t>Проводим расчет теплового режима устройства контроля параметров качества электрической энергии:</w:t>
      </w:r>
    </w:p>
    <w:p w14:paraId="61FE66D0" w14:textId="77777777" w:rsidR="00515219" w:rsidRPr="003429DC" w:rsidRDefault="00515219" w:rsidP="00515219">
      <w:pPr>
        <w:spacing w:after="0" w:line="276" w:lineRule="auto"/>
        <w:ind w:firstLine="851"/>
        <w:jc w:val="both"/>
      </w:pPr>
    </w:p>
    <w:p w14:paraId="77BB2D53" w14:textId="77777777" w:rsidR="00515219" w:rsidRDefault="00515219" w:rsidP="00515219">
      <w:pPr>
        <w:spacing w:after="0" w:line="276" w:lineRule="auto"/>
        <w:jc w:val="both"/>
      </w:pPr>
      <w:r>
        <w:t>6</w:t>
      </w:r>
      <w:r w:rsidRPr="003429DC">
        <w:t>.4.1 Определяем площадь поверхности корпуса:</w:t>
      </w:r>
    </w:p>
    <w:p w14:paraId="62C6BB57" w14:textId="77777777" w:rsidR="00515219" w:rsidRPr="003429DC"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62A0AC9C" w14:textId="77777777" w:rsidTr="00D22AFF">
        <w:trPr>
          <w:trHeight w:val="569"/>
        </w:trPr>
        <w:tc>
          <w:tcPr>
            <w:tcW w:w="4473" w:type="pct"/>
            <w:vAlign w:val="center"/>
          </w:tcPr>
          <w:p w14:paraId="7D0DF1E9"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1B067AC6" w14:textId="77777777" w:rsidR="00515219" w:rsidRDefault="00515219" w:rsidP="00D22AFF">
            <w:pPr>
              <w:pStyle w:val="a3"/>
              <w:spacing w:line="276" w:lineRule="auto"/>
              <w:ind w:left="0"/>
              <w:jc w:val="center"/>
              <w:rPr>
                <w:position w:val="-12"/>
              </w:rPr>
            </w:pPr>
            <w:r w:rsidRPr="003429DC">
              <w:t>(</w:t>
            </w:r>
            <w:r>
              <w:t>6</w:t>
            </w:r>
            <w:r w:rsidRPr="003429DC">
              <w:t>.1</w:t>
            </w:r>
            <w:r>
              <w:t>5</w:t>
            </w:r>
            <w:r w:rsidRPr="003429DC">
              <w:t>)</w:t>
            </w:r>
          </w:p>
        </w:tc>
      </w:tr>
    </w:tbl>
    <w:p w14:paraId="490ABCBB" w14:textId="77777777" w:rsidR="00515219" w:rsidRDefault="00515219" w:rsidP="00515219">
      <w:pPr>
        <w:pStyle w:val="a3"/>
        <w:spacing w:after="0" w:line="276" w:lineRule="auto"/>
        <w:ind w:left="0"/>
        <w:jc w:val="both"/>
      </w:pPr>
    </w:p>
    <w:p w14:paraId="3BF72687" w14:textId="77777777" w:rsidR="00515219" w:rsidRDefault="00515219" w:rsidP="00515219">
      <w:pPr>
        <w:pStyle w:val="a3"/>
        <w:spacing w:after="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0,100</w:t>
      </w:r>
      <w:r w:rsidRPr="003429DC">
        <w:t xml:space="preserve"> м, </w:t>
      </w:r>
      <w:r w:rsidRPr="003429DC">
        <w:rPr>
          <w:lang w:val="en-US"/>
        </w:rPr>
        <w:t>L</w:t>
      </w:r>
      <w:r w:rsidRPr="003429DC">
        <w:rPr>
          <w:vertAlign w:val="subscript"/>
        </w:rPr>
        <w:t>2</w:t>
      </w:r>
      <w:r w:rsidRPr="00E26FF0">
        <w:t xml:space="preserve"> </w:t>
      </w:r>
      <w:r w:rsidRPr="003429DC">
        <w:t>=</w:t>
      </w:r>
      <w:r>
        <w:t xml:space="preserve"> 0,140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0,040</w:t>
      </w:r>
      <w:r w:rsidRPr="003429DC">
        <w:t xml:space="preserve"> м).</w:t>
      </w:r>
    </w:p>
    <w:p w14:paraId="138DE5A8" w14:textId="77777777" w:rsidR="00515219" w:rsidRPr="003429DC" w:rsidRDefault="00515219" w:rsidP="00515219">
      <w:pPr>
        <w:pStyle w:val="a3"/>
        <w:spacing w:after="0" w:line="276" w:lineRule="auto"/>
        <w:ind w:left="0"/>
        <w:jc w:val="both"/>
      </w:pPr>
    </w:p>
    <w:p w14:paraId="45B024FD" w14:textId="77777777" w:rsidR="00515219" w:rsidRPr="003429DC" w:rsidRDefault="00D22AFF" w:rsidP="00515219">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0,1∙0,14+0,04∙</m:t>
              </m:r>
              <m:d>
                <m:dPr>
                  <m:ctrlPr>
                    <w:rPr>
                      <w:rFonts w:ascii="Cambria Math" w:hAnsi="Cambria Math"/>
                      <w:i/>
                    </w:rPr>
                  </m:ctrlPr>
                </m:dPr>
                <m:e>
                  <m:r>
                    <w:rPr>
                      <w:rFonts w:ascii="Cambria Math" w:hAnsi="Cambria Math"/>
                    </w:rPr>
                    <m:t>0,1+0,14</m:t>
                  </m:r>
                </m:e>
              </m:d>
            </m:e>
          </m:d>
          <m:r>
            <w:rPr>
              <w:rFonts w:ascii="Cambria Math" w:hAnsi="Cambria Math"/>
            </w:rPr>
            <m:t xml:space="preserve">=0,047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187D847" w14:textId="77777777" w:rsidR="00515219" w:rsidRPr="003429DC" w:rsidRDefault="00515219" w:rsidP="00515219">
      <w:pPr>
        <w:pStyle w:val="a3"/>
        <w:spacing w:after="0" w:line="276" w:lineRule="auto"/>
        <w:ind w:left="0" w:firstLine="851"/>
        <w:jc w:val="center"/>
      </w:pPr>
    </w:p>
    <w:p w14:paraId="2380D185" w14:textId="77777777" w:rsidR="00515219" w:rsidRDefault="00515219" w:rsidP="00515219">
      <w:pPr>
        <w:spacing w:after="0" w:line="276" w:lineRule="auto"/>
        <w:ind w:firstLine="708"/>
        <w:jc w:val="both"/>
      </w:pPr>
      <w:r>
        <w:t>6</w:t>
      </w:r>
      <w:r w:rsidRPr="003429DC">
        <w:t>.4.2 Определяем поверхность нагретой зоны:</w:t>
      </w:r>
    </w:p>
    <w:p w14:paraId="1FF297DC" w14:textId="77777777" w:rsidR="00515219" w:rsidRDefault="00515219" w:rsidP="00515219">
      <w:pPr>
        <w:spacing w:after="0" w:line="276" w:lineRule="auto"/>
        <w:ind w:firstLine="708"/>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39DB861A" w14:textId="77777777" w:rsidTr="00D22AFF">
        <w:trPr>
          <w:trHeight w:val="569"/>
        </w:trPr>
        <w:tc>
          <w:tcPr>
            <w:tcW w:w="4473" w:type="pct"/>
            <w:vAlign w:val="center"/>
          </w:tcPr>
          <w:p w14:paraId="38B8A3C5"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1E6F9608" w14:textId="77777777" w:rsidR="00515219" w:rsidRDefault="00515219" w:rsidP="00D22AFF">
            <w:pPr>
              <w:pStyle w:val="a3"/>
              <w:spacing w:line="276" w:lineRule="auto"/>
              <w:ind w:left="0"/>
              <w:jc w:val="center"/>
              <w:rPr>
                <w:position w:val="-12"/>
              </w:rPr>
            </w:pPr>
            <w:r w:rsidRPr="003429DC">
              <w:t>(</w:t>
            </w:r>
            <w:r>
              <w:t>6</w:t>
            </w:r>
            <w:r w:rsidRPr="003429DC">
              <w:t>.1</w:t>
            </w:r>
            <w:r>
              <w:t>6</w:t>
            </w:r>
            <w:r w:rsidRPr="003429DC">
              <w:t>)</w:t>
            </w:r>
          </w:p>
        </w:tc>
      </w:tr>
    </w:tbl>
    <w:p w14:paraId="35B45B14" w14:textId="77777777" w:rsidR="00515219" w:rsidRDefault="00515219" w:rsidP="00515219">
      <w:pPr>
        <w:spacing w:after="0" w:line="276" w:lineRule="auto"/>
        <w:jc w:val="both"/>
      </w:pPr>
    </w:p>
    <w:p w14:paraId="6316DA9E" w14:textId="77777777" w:rsidR="00515219" w:rsidRDefault="00515219" w:rsidP="00515219">
      <w:pPr>
        <w:spacing w:after="0" w:line="276" w:lineRule="auto"/>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3</m:t>
            </m:r>
          </m:sub>
        </m:sSub>
      </m:oMath>
      <w:r w:rsidRPr="003429DC">
        <w:t xml:space="preserve"> –</w:t>
      </w:r>
      <w:r>
        <w:t xml:space="preserve"> </w:t>
      </w:r>
      <w:r w:rsidRPr="003429DC">
        <w:t>размеры нагретой зоны;</w:t>
      </w:r>
    </w:p>
    <w:p w14:paraId="7ECDBCC1" w14:textId="77777777" w:rsidR="00515219" w:rsidRPr="003429DC" w:rsidRDefault="00515219" w:rsidP="00515219">
      <w:pPr>
        <w:spacing w:after="0" w:line="276" w:lineRule="auto"/>
        <w:jc w:val="both"/>
      </w:pPr>
    </w:p>
    <w:p w14:paraId="35CF44C1" w14:textId="77777777" w:rsidR="00515219" w:rsidRPr="00646D4C" w:rsidRDefault="00515219" w:rsidP="00515219">
      <w:pPr>
        <w:spacing w:after="0" w:line="276" w:lineRule="auto"/>
        <w:jc w:val="both"/>
      </w:pPr>
      <w:r w:rsidRPr="003429DC">
        <w:t xml:space="preserve">      </w:t>
      </w:r>
      <m:oMath>
        <m:sSub>
          <m:sSubPr>
            <m:ctrlPr>
              <w:rPr>
                <w:rFonts w:ascii="Cambria Math" w:hAnsi="Cambria Math"/>
                <w:i/>
              </w:rPr>
            </m:ctrlPr>
          </m:sSubPr>
          <m:e>
            <m:r>
              <w:rPr>
                <w:rFonts w:ascii="Cambria Math"/>
              </w:rPr>
              <m:t>K</m:t>
            </m:r>
          </m:e>
          <m:sub>
            <m:r>
              <w:rPr>
                <w:rFonts w:ascii="Cambria Math"/>
              </w:rPr>
              <m:t>З</m:t>
            </m:r>
          </m:sub>
        </m:sSub>
      </m:oMath>
      <w:r w:rsidRPr="003429DC">
        <w:t xml:space="preserve"> – коэффициент заполнения (</w:t>
      </w:r>
      <m:oMath>
        <m:sSub>
          <m:sSubPr>
            <m:ctrlPr>
              <w:rPr>
                <w:rFonts w:ascii="Cambria Math" w:hAnsi="Cambria Math"/>
                <w:i/>
              </w:rPr>
            </m:ctrlPr>
          </m:sSubPr>
          <m:e>
            <m:r>
              <w:rPr>
                <w:rFonts w:ascii="Cambria Math"/>
              </w:rPr>
              <m:t>K</m:t>
            </m:r>
          </m:e>
          <m:sub>
            <m:r>
              <w:rPr>
                <w:rFonts w:ascii="Cambria Math"/>
              </w:rPr>
              <m:t>З</m:t>
            </m:r>
          </m:sub>
        </m:sSub>
        <m:r>
          <w:rPr>
            <w:rFonts w:ascii="Cambria Math"/>
          </w:rPr>
          <m:t>=0,5</m:t>
        </m:r>
      </m:oMath>
      <w:r w:rsidRPr="003429DC">
        <w:t>).</w:t>
      </w:r>
    </w:p>
    <w:p w14:paraId="6B8D77B4" w14:textId="77777777" w:rsidR="00515219" w:rsidRPr="003429DC" w:rsidRDefault="00515219" w:rsidP="00515219">
      <w:pPr>
        <w:spacing w:after="0" w:line="276" w:lineRule="auto"/>
        <w:jc w:val="both"/>
      </w:pPr>
    </w:p>
    <w:p w14:paraId="2D361B32" w14:textId="77777777" w:rsidR="00515219" w:rsidRPr="003429DC" w:rsidRDefault="00D22AFF" w:rsidP="00515219">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0,1∙0,14+0,3∙0,04∙</m:t>
              </m:r>
              <m:d>
                <m:dPr>
                  <m:ctrlPr>
                    <w:rPr>
                      <w:rFonts w:ascii="Cambria Math" w:hAnsi="Cambria Math"/>
                      <w:i/>
                    </w:rPr>
                  </m:ctrlPr>
                </m:dPr>
                <m:e>
                  <m:r>
                    <w:rPr>
                      <w:rFonts w:ascii="Cambria Math" w:hAnsi="Cambria Math"/>
                    </w:rPr>
                    <m:t>0,1+0,14</m:t>
                  </m:r>
                </m:e>
              </m:d>
            </m:e>
          </m:d>
          <m:r>
            <w:rPr>
              <w:rFonts w:ascii="Cambria Math" w:hAnsi="Cambria Math"/>
            </w:rPr>
            <m:t xml:space="preserve">=0,038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0FBE08BC" w14:textId="77777777" w:rsidR="00515219" w:rsidRPr="003429DC" w:rsidRDefault="00515219" w:rsidP="00515219">
      <w:pPr>
        <w:spacing w:after="0" w:line="276" w:lineRule="auto"/>
      </w:pPr>
    </w:p>
    <w:p w14:paraId="0861D749" w14:textId="77777777" w:rsidR="00515219" w:rsidRDefault="00515219" w:rsidP="00515219">
      <w:pPr>
        <w:spacing w:after="0" w:line="276" w:lineRule="auto"/>
        <w:jc w:val="both"/>
      </w:pPr>
      <w:r>
        <w:t>6</w:t>
      </w:r>
      <w:r w:rsidRPr="003429DC">
        <w:t>.4.3 Определяем удельную мощность, рассеиваемую с поверхности нагретой зоны:</w:t>
      </w:r>
    </w:p>
    <w:p w14:paraId="2C8CCDD5"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175736BB" w14:textId="77777777" w:rsidTr="00D22AFF">
        <w:trPr>
          <w:trHeight w:val="569"/>
        </w:trPr>
        <w:tc>
          <w:tcPr>
            <w:tcW w:w="4473" w:type="pct"/>
            <w:vAlign w:val="center"/>
          </w:tcPr>
          <w:p w14:paraId="30C134B4"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7F0FAC70" w14:textId="77777777" w:rsidR="00515219" w:rsidRDefault="00515219" w:rsidP="00D22AFF">
            <w:pPr>
              <w:pStyle w:val="a3"/>
              <w:spacing w:line="276" w:lineRule="auto"/>
              <w:ind w:left="0"/>
              <w:jc w:val="center"/>
              <w:rPr>
                <w:position w:val="-12"/>
              </w:rPr>
            </w:pPr>
            <w:r w:rsidRPr="003429DC">
              <w:t>(</w:t>
            </w:r>
            <w:r>
              <w:t>6</w:t>
            </w:r>
            <w:r w:rsidRPr="003429DC">
              <w:t>.1</w:t>
            </w:r>
            <w:r>
              <w:t>7</w:t>
            </w:r>
            <w:r w:rsidRPr="003429DC">
              <w:t>)</w:t>
            </w:r>
          </w:p>
        </w:tc>
      </w:tr>
    </w:tbl>
    <w:p w14:paraId="07DB6919" w14:textId="77777777" w:rsidR="00515219" w:rsidRDefault="00515219" w:rsidP="00515219">
      <w:pPr>
        <w:spacing w:after="0" w:line="276" w:lineRule="auto"/>
        <w:jc w:val="both"/>
      </w:pPr>
    </w:p>
    <w:p w14:paraId="075B8A4D" w14:textId="77777777" w:rsidR="00515219" w:rsidRDefault="00515219" w:rsidP="00515219">
      <w:pPr>
        <w:spacing w:after="0" w:line="276" w:lineRule="auto"/>
        <w:jc w:val="both"/>
      </w:pPr>
      <w:r>
        <w:t>г</w:t>
      </w:r>
      <w:r w:rsidRPr="003429DC">
        <w:t>де Р</w:t>
      </w:r>
      <w:r w:rsidRPr="003429DC">
        <w:rPr>
          <w:i/>
        </w:rPr>
        <w:t xml:space="preserve"> </w:t>
      </w:r>
      <w:r w:rsidRPr="003429DC">
        <w:t>- мощность источников тепла, рассеиваемая в аппарате.</w:t>
      </w:r>
    </w:p>
    <w:p w14:paraId="5DD55183"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0840AB23" w14:textId="77777777" w:rsidTr="00D22AFF">
        <w:trPr>
          <w:trHeight w:val="569"/>
        </w:trPr>
        <w:tc>
          <w:tcPr>
            <w:tcW w:w="4473" w:type="pct"/>
            <w:vAlign w:val="center"/>
          </w:tcPr>
          <w:p w14:paraId="5BA4E881" w14:textId="77777777" w:rsidR="00515219" w:rsidRDefault="00515219" w:rsidP="00D22AFF">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60787580" w14:textId="77777777" w:rsidR="00515219" w:rsidRDefault="00515219" w:rsidP="00D22AFF">
            <w:pPr>
              <w:pStyle w:val="a3"/>
              <w:spacing w:line="276" w:lineRule="auto"/>
              <w:ind w:left="0"/>
              <w:jc w:val="center"/>
              <w:rPr>
                <w:position w:val="-12"/>
              </w:rPr>
            </w:pPr>
            <w:r w:rsidRPr="003429DC">
              <w:t>(</w:t>
            </w:r>
            <w:r>
              <w:t>6</w:t>
            </w:r>
            <w:r w:rsidRPr="003429DC">
              <w:t>.1</w:t>
            </w:r>
            <w:r>
              <w:t>8</w:t>
            </w:r>
            <w:r w:rsidRPr="003429DC">
              <w:t>)</w:t>
            </w:r>
          </w:p>
        </w:tc>
      </w:tr>
    </w:tbl>
    <w:p w14:paraId="33F205F4" w14:textId="77777777" w:rsidR="00515219" w:rsidRDefault="00515219" w:rsidP="00515219">
      <w:pPr>
        <w:spacing w:after="0" w:line="276" w:lineRule="auto"/>
        <w:jc w:val="both"/>
      </w:pPr>
    </w:p>
    <w:p w14:paraId="66DB29DF" w14:textId="77777777" w:rsidR="00515219" w:rsidRPr="003429DC" w:rsidRDefault="00515219" w:rsidP="00515219">
      <w:pPr>
        <w:spacing w:after="0" w:line="276" w:lineRule="auto"/>
        <w:jc w:val="both"/>
      </w:pPr>
      <w:r>
        <w:lastRenderedPageBreak/>
        <w:t>г</w:t>
      </w:r>
      <w:r w:rsidRPr="003429DC">
        <w:t xml:space="preserve">де </w:t>
      </w:r>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w:r w:rsidRPr="003429DC">
        <w:t xml:space="preserve"> – мощность, потребляемая устройством;</w:t>
      </w:r>
    </w:p>
    <w:p w14:paraId="00E22DC0" w14:textId="77777777" w:rsidR="00515219" w:rsidRDefault="00515219" w:rsidP="00515219">
      <w:pPr>
        <w:spacing w:after="0" w:line="276" w:lineRule="auto"/>
        <w:jc w:val="both"/>
      </w:pPr>
      <w:r w:rsidRPr="003429DC">
        <w:rPr>
          <w:position w:val="-14"/>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0001DB25" w14:textId="77777777" w:rsidR="00515219" w:rsidRDefault="00515219" w:rsidP="00515219">
      <w:pPr>
        <w:spacing w:after="0" w:line="276" w:lineRule="auto"/>
        <w:jc w:val="both"/>
      </w:pPr>
    </w:p>
    <w:p w14:paraId="6240DD5A" w14:textId="77777777" w:rsidR="00515219" w:rsidRPr="00FE52B2" w:rsidRDefault="00D22AFF" w:rsidP="00515219">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6D78B2E6" w14:textId="77777777" w:rsidR="00515219" w:rsidRDefault="00515219" w:rsidP="00515219">
      <w:pPr>
        <w:spacing w:after="0" w:line="276" w:lineRule="auto"/>
        <w:ind w:firstLine="851"/>
        <w:jc w:val="center"/>
        <w:rPr>
          <w:position w:val="-10"/>
        </w:rPr>
      </w:pPr>
    </w:p>
    <w:p w14:paraId="4A74165E" w14:textId="77777777" w:rsidR="00515219" w:rsidRPr="00EB73D1" w:rsidRDefault="00515219" w:rsidP="00515219">
      <w:pPr>
        <w:spacing w:after="0" w:line="276" w:lineRule="auto"/>
        <w:ind w:firstLine="851"/>
        <w:jc w:val="center"/>
        <w:rPr>
          <w:i/>
          <w:position w:val="-10"/>
          <w:lang w:val="en-US"/>
        </w:rPr>
      </w:pPr>
      <m:oMathPara>
        <m:oMath>
          <m:r>
            <w:rPr>
              <w:rFonts w:ascii="Cambria Math"/>
            </w:rPr>
            <m:t>P=0,5</m:t>
          </m:r>
          <m:r>
            <w:rPr>
              <w:rFonts w:ascii="Cambria Math" w:hAnsi="Cambria Math" w:cs="Cambria Math"/>
            </w:rPr>
            <m:t>*</m:t>
          </m:r>
          <m:r>
            <w:rPr>
              <w:rFonts w:ascii="Cambria Math"/>
            </w:rPr>
            <m:t xml:space="preserve">24=9 </m:t>
          </m:r>
          <m:r>
            <m:rPr>
              <m:sty m:val="p"/>
            </m:rPr>
            <w:rPr>
              <w:rFonts w:ascii="Cambria Math"/>
            </w:rPr>
            <m:t>Вт</m:t>
          </m:r>
        </m:oMath>
      </m:oMathPara>
    </w:p>
    <w:p w14:paraId="628AF4E1" w14:textId="77777777" w:rsidR="00515219" w:rsidRPr="003429DC" w:rsidRDefault="00515219" w:rsidP="00515219">
      <w:pPr>
        <w:spacing w:after="0" w:line="276" w:lineRule="auto"/>
        <w:ind w:firstLine="851"/>
        <w:jc w:val="center"/>
        <w:rPr>
          <w:position w:val="-10"/>
        </w:rPr>
      </w:pPr>
    </w:p>
    <w:p w14:paraId="07E148B0" w14:textId="77777777" w:rsidR="00515219" w:rsidRPr="00C37006" w:rsidRDefault="00D22AFF" w:rsidP="00515219">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0,038</m:t>
              </m:r>
            </m:den>
          </m:f>
          <m:r>
            <w:rPr>
              <w:rFonts w:ascii="Cambria Math" w:hAnsi="Cambria Math"/>
            </w:rPr>
            <m:t>=239,362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68AE3F75" w14:textId="77777777" w:rsidR="00515219" w:rsidRPr="00C37006" w:rsidRDefault="00515219" w:rsidP="00515219">
      <w:pPr>
        <w:spacing w:after="0" w:line="276" w:lineRule="auto"/>
        <w:ind w:firstLine="851"/>
        <w:jc w:val="center"/>
        <w:rPr>
          <w:iCs/>
        </w:rPr>
      </w:pPr>
    </w:p>
    <w:p w14:paraId="7FC55C31" w14:textId="77777777" w:rsidR="00515219" w:rsidRDefault="00515219" w:rsidP="00515219">
      <w:pPr>
        <w:spacing w:after="0" w:line="276" w:lineRule="auto"/>
        <w:jc w:val="both"/>
      </w:pPr>
      <w:r>
        <w:t>6</w:t>
      </w:r>
      <w:r w:rsidRPr="003429DC">
        <w:t>.4.4 Определяем удельную мощность, рассеиваемую поверхностью корпуса:</w:t>
      </w:r>
    </w:p>
    <w:p w14:paraId="516ECB32"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3A2F54FA" w14:textId="77777777" w:rsidTr="00D22AFF">
        <w:trPr>
          <w:trHeight w:val="569"/>
        </w:trPr>
        <w:tc>
          <w:tcPr>
            <w:tcW w:w="4473" w:type="pct"/>
            <w:vAlign w:val="center"/>
          </w:tcPr>
          <w:p w14:paraId="22761FB2"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28AAC409" w14:textId="77777777" w:rsidR="00515219" w:rsidRDefault="00515219" w:rsidP="00D22AFF">
            <w:pPr>
              <w:pStyle w:val="a3"/>
              <w:spacing w:line="276" w:lineRule="auto"/>
              <w:ind w:left="0"/>
              <w:jc w:val="center"/>
              <w:rPr>
                <w:position w:val="-12"/>
              </w:rPr>
            </w:pPr>
            <w:r w:rsidRPr="003429DC">
              <w:t>(</w:t>
            </w:r>
            <w:r>
              <w:t>6</w:t>
            </w:r>
            <w:r w:rsidRPr="003429DC">
              <w:t>.1</w:t>
            </w:r>
            <w:r>
              <w:t>9</w:t>
            </w:r>
            <w:r w:rsidRPr="003429DC">
              <w:t>)</w:t>
            </w:r>
          </w:p>
        </w:tc>
      </w:tr>
    </w:tbl>
    <w:p w14:paraId="44DBCE24" w14:textId="77777777" w:rsidR="00515219" w:rsidRPr="003429DC" w:rsidRDefault="00515219" w:rsidP="00515219">
      <w:pPr>
        <w:spacing w:after="0" w:line="276" w:lineRule="auto"/>
        <w:jc w:val="both"/>
      </w:pPr>
    </w:p>
    <w:p w14:paraId="3F801451" w14:textId="77777777" w:rsidR="00515219" w:rsidRPr="003429DC" w:rsidRDefault="00D22AFF" w:rsidP="00515219">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0,047</m:t>
              </m:r>
            </m:den>
          </m:f>
          <m:r>
            <w:rPr>
              <w:rFonts w:ascii="Cambria Math" w:hAnsi="Cambria Math"/>
            </w:rPr>
            <m:t>=190,678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2F984E14" w14:textId="77777777" w:rsidR="00515219" w:rsidRPr="003429DC" w:rsidRDefault="00515219" w:rsidP="00515219">
      <w:pPr>
        <w:spacing w:after="0" w:line="276" w:lineRule="auto"/>
        <w:jc w:val="center"/>
      </w:pPr>
    </w:p>
    <w:p w14:paraId="00F82944" w14:textId="77777777" w:rsidR="00515219" w:rsidRPr="003429DC" w:rsidRDefault="00515219" w:rsidP="00515219">
      <w:pPr>
        <w:spacing w:after="0" w:line="276" w:lineRule="auto"/>
        <w:jc w:val="both"/>
      </w:pPr>
      <w:r>
        <w:t>6</w:t>
      </w:r>
      <w:r w:rsidRPr="003429DC">
        <w:t>.4.5 Определяем коэффициент, являющийся функцией удельной мощности корпуса:</w:t>
      </w:r>
    </w:p>
    <w:p w14:paraId="4B53BA91" w14:textId="77777777" w:rsidR="00515219" w:rsidRDefault="00515219" w:rsidP="00515219">
      <w:pPr>
        <w:spacing w:after="0" w:line="276" w:lineRule="auto"/>
        <w:ind w:firstLine="851"/>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3B7CCE2C" w14:textId="77777777" w:rsidTr="00D22AFF">
        <w:trPr>
          <w:trHeight w:val="569"/>
        </w:trPr>
        <w:tc>
          <w:tcPr>
            <w:tcW w:w="4473" w:type="pct"/>
            <w:vAlign w:val="center"/>
          </w:tcPr>
          <w:p w14:paraId="6629349A"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5D3DAC6" w14:textId="77777777" w:rsidR="00515219" w:rsidRDefault="00515219" w:rsidP="00D22AFF">
            <w:pPr>
              <w:pStyle w:val="a3"/>
              <w:spacing w:line="276" w:lineRule="auto"/>
              <w:ind w:left="0"/>
              <w:jc w:val="center"/>
              <w:rPr>
                <w:position w:val="-12"/>
              </w:rPr>
            </w:pPr>
            <w:r w:rsidRPr="003429DC">
              <w:t>(</w:t>
            </w:r>
            <w:r>
              <w:t>6</w:t>
            </w:r>
            <w:r w:rsidRPr="003429DC">
              <w:t>.</w:t>
            </w:r>
            <w:r>
              <w:t>20</w:t>
            </w:r>
            <w:r w:rsidRPr="003429DC">
              <w:t>)</w:t>
            </w:r>
          </w:p>
        </w:tc>
      </w:tr>
    </w:tbl>
    <w:p w14:paraId="3DFE4B92" w14:textId="77777777" w:rsidR="00515219" w:rsidRPr="003429DC" w:rsidRDefault="00515219" w:rsidP="00515219">
      <w:pPr>
        <w:spacing w:after="0" w:line="276" w:lineRule="auto"/>
        <w:jc w:val="both"/>
        <w:rPr>
          <w:lang w:val="en-US"/>
        </w:rPr>
      </w:pPr>
    </w:p>
    <w:p w14:paraId="5FA5F4DB" w14:textId="77777777" w:rsidR="00515219" w:rsidRPr="00102A1A" w:rsidRDefault="00D22AFF" w:rsidP="00515219">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=0,1472∙190,678-0,2963∙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3</m:t>
              </m:r>
            </m:sup>
          </m:sSup>
          <m:r>
            <w:rPr>
              <w:rFonts w:ascii="Cambria Math" w:hAnsi="Cambria Math"/>
            </w:rPr>
            <m:t>=19,466</m:t>
          </m:r>
        </m:oMath>
      </m:oMathPara>
    </w:p>
    <w:p w14:paraId="7CAF6712" w14:textId="77777777" w:rsidR="00515219" w:rsidRPr="00102A1A" w:rsidRDefault="00515219" w:rsidP="00515219">
      <w:pPr>
        <w:spacing w:after="0" w:line="276" w:lineRule="auto"/>
        <w:ind w:firstLine="851"/>
        <w:rPr>
          <w:iCs/>
        </w:rPr>
      </w:pPr>
    </w:p>
    <w:p w14:paraId="701224DB" w14:textId="77777777" w:rsidR="00515219" w:rsidRDefault="00515219" w:rsidP="00515219">
      <w:pPr>
        <w:spacing w:after="0" w:line="276" w:lineRule="auto"/>
        <w:jc w:val="both"/>
      </w:pPr>
      <w:r>
        <w:t>6</w:t>
      </w:r>
      <w:r w:rsidRPr="003429DC">
        <w:t>.4.6 Определяем коэффициент, являющийся функцией удельной мощности нагретой зоны:</w:t>
      </w:r>
    </w:p>
    <w:p w14:paraId="031CE790"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3A651629" w14:textId="77777777" w:rsidTr="00D22AFF">
        <w:trPr>
          <w:trHeight w:val="569"/>
        </w:trPr>
        <w:tc>
          <w:tcPr>
            <w:tcW w:w="4473" w:type="pct"/>
            <w:vAlign w:val="center"/>
          </w:tcPr>
          <w:p w14:paraId="06EC387D"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2F3FB73B" w14:textId="77777777" w:rsidR="00515219" w:rsidRDefault="00515219" w:rsidP="00D22AFF">
            <w:pPr>
              <w:pStyle w:val="a3"/>
              <w:spacing w:line="276" w:lineRule="auto"/>
              <w:ind w:left="0"/>
              <w:jc w:val="center"/>
              <w:rPr>
                <w:position w:val="-12"/>
              </w:rPr>
            </w:pPr>
            <w:r w:rsidRPr="003429DC">
              <w:t>(</w:t>
            </w:r>
            <w:r>
              <w:t>6</w:t>
            </w:r>
            <w:r w:rsidRPr="003429DC">
              <w:t>.</w:t>
            </w:r>
            <w:r>
              <w:t>21</w:t>
            </w:r>
            <w:r w:rsidRPr="003429DC">
              <w:t>)</w:t>
            </w:r>
          </w:p>
        </w:tc>
      </w:tr>
    </w:tbl>
    <w:p w14:paraId="530FF547" w14:textId="77777777" w:rsidR="00515219" w:rsidRPr="00DC65FE" w:rsidRDefault="00515219" w:rsidP="00515219">
      <w:pPr>
        <w:spacing w:after="0" w:line="276" w:lineRule="auto"/>
        <w:jc w:val="center"/>
        <w:rPr>
          <w:rFonts w:eastAsiaTheme="minorEastAsia"/>
        </w:rPr>
      </w:pPr>
    </w:p>
    <w:p w14:paraId="264186CD" w14:textId="77777777" w:rsidR="00515219" w:rsidRPr="00DC65FE" w:rsidRDefault="00D22AFF" w:rsidP="00515219">
      <w:pPr>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=0,1390∙239,362-0,1223∙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3</m:t>
              </m:r>
            </m:sup>
          </m:sSup>
          <m:r>
            <w:rPr>
              <w:rFonts w:ascii="Cambria Math" w:hAnsi="Cambria Math"/>
            </w:rPr>
            <m:t>=27,221</m:t>
          </m:r>
        </m:oMath>
      </m:oMathPara>
    </w:p>
    <w:p w14:paraId="3ADD306D" w14:textId="77777777" w:rsidR="00515219" w:rsidRPr="003429DC" w:rsidRDefault="00515219" w:rsidP="00515219">
      <w:pPr>
        <w:spacing w:after="0" w:line="276" w:lineRule="auto"/>
      </w:pPr>
    </w:p>
    <w:p w14:paraId="5297AA27" w14:textId="77777777" w:rsidR="00515219" w:rsidRDefault="00515219" w:rsidP="00515219">
      <w:pPr>
        <w:spacing w:after="0" w:line="276" w:lineRule="auto"/>
        <w:jc w:val="both"/>
      </w:pPr>
      <w:r>
        <w:lastRenderedPageBreak/>
        <w:t>6</w:t>
      </w:r>
      <w:r w:rsidRPr="003429DC">
        <w:t>.4.7 Находим коэффициент, зависящий от давления окружающей среды:</w:t>
      </w:r>
    </w:p>
    <w:p w14:paraId="1F676ADE"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691BD6E6" w14:textId="77777777" w:rsidTr="00D22AFF">
        <w:trPr>
          <w:trHeight w:val="569"/>
        </w:trPr>
        <w:tc>
          <w:tcPr>
            <w:tcW w:w="4473" w:type="pct"/>
            <w:vAlign w:val="center"/>
          </w:tcPr>
          <w:p w14:paraId="5D7B922D"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68A3A5C8" w14:textId="77777777" w:rsidR="00515219" w:rsidRDefault="00515219" w:rsidP="00D22AFF">
            <w:pPr>
              <w:pStyle w:val="a3"/>
              <w:spacing w:line="276" w:lineRule="auto"/>
              <w:ind w:left="0"/>
              <w:jc w:val="center"/>
              <w:rPr>
                <w:position w:val="-12"/>
              </w:rPr>
            </w:pPr>
            <w:r w:rsidRPr="003429DC">
              <w:t>(</w:t>
            </w:r>
            <w:r>
              <w:t>6</w:t>
            </w:r>
            <w:r w:rsidRPr="003429DC">
              <w:t>.</w:t>
            </w:r>
            <w:r>
              <w:t>22</w:t>
            </w:r>
            <w:r w:rsidRPr="003429DC">
              <w:t>)</w:t>
            </w:r>
          </w:p>
        </w:tc>
      </w:tr>
    </w:tbl>
    <w:p w14:paraId="6C102F50" w14:textId="77777777" w:rsidR="00515219" w:rsidRPr="00AC41AB" w:rsidRDefault="00515219" w:rsidP="00515219">
      <w:pPr>
        <w:spacing w:after="0" w:line="276" w:lineRule="auto"/>
        <w:jc w:val="both"/>
      </w:pPr>
    </w:p>
    <w:p w14:paraId="43F3F045" w14:textId="77777777" w:rsidR="00515219" w:rsidRDefault="00515219" w:rsidP="00515219">
      <w:pPr>
        <w:spacing w:after="0" w:line="276" w:lineRule="auto"/>
        <w:jc w:val="both"/>
      </w:pPr>
      <w:r w:rsidRPr="003429DC">
        <w:t xml:space="preserve">где </w:t>
      </w:r>
      <m:oMath>
        <m:sSub>
          <m:sSubPr>
            <m:ctrlPr>
              <w:rPr>
                <w:rFonts w:ascii="Cambria Math" w:hAnsi="Cambria Math"/>
                <w:i/>
              </w:rPr>
            </m:ctrlPr>
          </m:sSubPr>
          <m:e>
            <m:r>
              <w:rPr>
                <w:rFonts w:ascii="Cambria Math"/>
              </w:rPr>
              <m:t>H</m:t>
            </m:r>
          </m:e>
          <m:sub>
            <m:r>
              <w:rPr>
                <w:rFonts w:ascii="Cambria Math"/>
              </w:rPr>
              <m:t>1</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окружающей среды.</w:t>
      </w:r>
    </w:p>
    <w:p w14:paraId="0055699A" w14:textId="77777777" w:rsidR="00515219" w:rsidRPr="003429DC" w:rsidRDefault="00515219" w:rsidP="00515219">
      <w:pPr>
        <w:spacing w:after="0" w:line="276" w:lineRule="auto"/>
        <w:jc w:val="both"/>
      </w:pPr>
    </w:p>
    <w:p w14:paraId="67C0E6F3" w14:textId="77777777" w:rsidR="00515219" w:rsidRPr="00AC41AB" w:rsidRDefault="00D22AFF" w:rsidP="00515219">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6E68E659" w14:textId="77777777" w:rsidR="00515219" w:rsidRPr="00AC41AB" w:rsidRDefault="00515219" w:rsidP="00515219">
      <w:pPr>
        <w:spacing w:after="0" w:line="276" w:lineRule="auto"/>
        <w:rPr>
          <w:iCs/>
        </w:rPr>
      </w:pPr>
    </w:p>
    <w:p w14:paraId="4959C60A" w14:textId="77777777" w:rsidR="00515219" w:rsidRDefault="00515219" w:rsidP="00515219">
      <w:pPr>
        <w:spacing w:after="0" w:line="276" w:lineRule="auto"/>
        <w:jc w:val="both"/>
      </w:pPr>
      <w:r>
        <w:t>6</w:t>
      </w:r>
      <w:r w:rsidRPr="003429DC">
        <w:t>.4.8 Определяем коэффициент, зависящий от давления внутри корпуса:</w:t>
      </w:r>
    </w:p>
    <w:p w14:paraId="140F4214"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51949A5D" w14:textId="77777777" w:rsidTr="00D22AFF">
        <w:trPr>
          <w:trHeight w:val="569"/>
        </w:trPr>
        <w:tc>
          <w:tcPr>
            <w:tcW w:w="4473" w:type="pct"/>
            <w:vAlign w:val="center"/>
          </w:tcPr>
          <w:p w14:paraId="2866C7F1"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0A1137C1" w14:textId="77777777" w:rsidR="00515219" w:rsidRDefault="00515219" w:rsidP="00D22AFF">
            <w:pPr>
              <w:pStyle w:val="a3"/>
              <w:spacing w:line="276" w:lineRule="auto"/>
              <w:ind w:left="0"/>
              <w:jc w:val="center"/>
              <w:rPr>
                <w:position w:val="-12"/>
              </w:rPr>
            </w:pPr>
            <w:r w:rsidRPr="003429DC">
              <w:t>(</w:t>
            </w:r>
            <w:r>
              <w:t>6</w:t>
            </w:r>
            <w:r w:rsidRPr="003429DC">
              <w:t>.</w:t>
            </w:r>
            <w:r>
              <w:t>23</w:t>
            </w:r>
            <w:r w:rsidRPr="003429DC">
              <w:t>)</w:t>
            </w:r>
          </w:p>
        </w:tc>
      </w:tr>
    </w:tbl>
    <w:p w14:paraId="4CF2C4EA" w14:textId="77777777" w:rsidR="00515219" w:rsidRDefault="00515219" w:rsidP="00515219">
      <w:pPr>
        <w:spacing w:after="0" w:line="276" w:lineRule="auto"/>
        <w:jc w:val="both"/>
      </w:pPr>
    </w:p>
    <w:p w14:paraId="18792AC3" w14:textId="77777777" w:rsidR="00515219" w:rsidRDefault="00515219" w:rsidP="00515219">
      <w:pPr>
        <w:spacing w:after="0" w:line="276" w:lineRule="auto"/>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B6A47F0" w14:textId="77777777" w:rsidR="00515219" w:rsidRPr="003429DC" w:rsidRDefault="00515219" w:rsidP="00515219">
      <w:pPr>
        <w:spacing w:after="0" w:line="276" w:lineRule="auto"/>
        <w:jc w:val="both"/>
      </w:pPr>
    </w:p>
    <w:p w14:paraId="3756BEDE" w14:textId="77777777" w:rsidR="00515219" w:rsidRPr="003E6125" w:rsidRDefault="00D22AFF" w:rsidP="00515219">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15E52E15" w14:textId="77777777" w:rsidR="00515219" w:rsidRPr="003E6125" w:rsidRDefault="00515219" w:rsidP="00515219">
      <w:pPr>
        <w:spacing w:after="0" w:line="276" w:lineRule="auto"/>
        <w:rPr>
          <w:rFonts w:eastAsiaTheme="minorEastAsia"/>
        </w:rPr>
      </w:pPr>
    </w:p>
    <w:p w14:paraId="14259088" w14:textId="77777777" w:rsidR="00515219" w:rsidRDefault="00515219" w:rsidP="00515219">
      <w:pPr>
        <w:spacing w:after="0" w:line="276" w:lineRule="auto"/>
        <w:jc w:val="both"/>
      </w:pPr>
      <w:r>
        <w:t>6</w:t>
      </w:r>
      <w:r w:rsidRPr="003429DC">
        <w:t>.4.9 Определяем перегрев корпуса:</w:t>
      </w:r>
    </w:p>
    <w:p w14:paraId="00266E07"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26620B24" w14:textId="77777777" w:rsidTr="00D22AFF">
        <w:trPr>
          <w:trHeight w:val="569"/>
        </w:trPr>
        <w:tc>
          <w:tcPr>
            <w:tcW w:w="4473" w:type="pct"/>
            <w:vAlign w:val="center"/>
          </w:tcPr>
          <w:p w14:paraId="5D57B3FF"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08A112FC" w14:textId="77777777" w:rsidR="00515219" w:rsidRDefault="00515219" w:rsidP="00D22AFF">
            <w:pPr>
              <w:pStyle w:val="a3"/>
              <w:spacing w:line="276" w:lineRule="auto"/>
              <w:ind w:left="0"/>
              <w:jc w:val="center"/>
              <w:rPr>
                <w:position w:val="-12"/>
              </w:rPr>
            </w:pPr>
            <w:r w:rsidRPr="003429DC">
              <w:t>(</w:t>
            </w:r>
            <w:r>
              <w:t>6</w:t>
            </w:r>
            <w:r w:rsidRPr="003429DC">
              <w:t>.</w:t>
            </w:r>
            <w:r>
              <w:t>24</w:t>
            </w:r>
            <w:r w:rsidRPr="003429DC">
              <w:t>)</w:t>
            </w:r>
          </w:p>
        </w:tc>
      </w:tr>
    </w:tbl>
    <w:p w14:paraId="1A522365" w14:textId="77777777" w:rsidR="00515219" w:rsidRDefault="00515219" w:rsidP="00515219">
      <w:pPr>
        <w:spacing w:after="0" w:line="276" w:lineRule="auto"/>
        <w:jc w:val="both"/>
      </w:pPr>
    </w:p>
    <w:p w14:paraId="5C249FD3" w14:textId="77777777" w:rsidR="00515219" w:rsidRPr="003F681F" w:rsidRDefault="00D22AFF" w:rsidP="00515219">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=19,466∙1,001=19,486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4143C18" w14:textId="77777777" w:rsidR="00515219" w:rsidRPr="003F681F" w:rsidRDefault="00515219" w:rsidP="00515219">
      <w:pPr>
        <w:tabs>
          <w:tab w:val="left" w:pos="709"/>
        </w:tabs>
        <w:spacing w:after="0" w:line="276" w:lineRule="auto"/>
        <w:jc w:val="center"/>
        <w:rPr>
          <w:rFonts w:eastAsiaTheme="minorEastAsia"/>
        </w:rPr>
      </w:pPr>
    </w:p>
    <w:p w14:paraId="1752216A" w14:textId="77777777" w:rsidR="00515219" w:rsidRDefault="00515219" w:rsidP="00515219">
      <w:pPr>
        <w:spacing w:after="0" w:line="276" w:lineRule="auto"/>
        <w:jc w:val="both"/>
      </w:pPr>
      <w:r>
        <w:t>6</w:t>
      </w:r>
      <w:r w:rsidRPr="003429DC">
        <w:t>.4.10 Определяем перегрев нагретой зоны:</w:t>
      </w:r>
    </w:p>
    <w:p w14:paraId="44D897EE" w14:textId="77777777" w:rsidR="00515219"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309DA7E8" w14:textId="77777777" w:rsidTr="00D22AFF">
        <w:trPr>
          <w:trHeight w:val="569"/>
        </w:trPr>
        <w:tc>
          <w:tcPr>
            <w:tcW w:w="4473" w:type="pct"/>
            <w:vAlign w:val="center"/>
          </w:tcPr>
          <w:p w14:paraId="444956AF" w14:textId="77777777" w:rsidR="00515219" w:rsidRDefault="00D22AFF" w:rsidP="00D22AFF">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k</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4C8F4D84" w14:textId="77777777" w:rsidR="00515219" w:rsidRDefault="00515219" w:rsidP="00D22AFF">
            <w:pPr>
              <w:pStyle w:val="a3"/>
              <w:spacing w:line="276" w:lineRule="auto"/>
              <w:ind w:left="0"/>
              <w:jc w:val="center"/>
              <w:rPr>
                <w:position w:val="-12"/>
              </w:rPr>
            </w:pPr>
            <w:r w:rsidRPr="003429DC">
              <w:t>(</w:t>
            </w:r>
            <w:r>
              <w:t>6</w:t>
            </w:r>
            <w:r w:rsidRPr="003429DC">
              <w:t>.</w:t>
            </w:r>
            <w:r>
              <w:t>25</w:t>
            </w:r>
            <w:r w:rsidRPr="003429DC">
              <w:t>)</w:t>
            </w:r>
          </w:p>
        </w:tc>
      </w:tr>
    </w:tbl>
    <w:p w14:paraId="2B3F38CA" w14:textId="77777777" w:rsidR="00515219" w:rsidRDefault="00515219" w:rsidP="00515219">
      <w:pPr>
        <w:spacing w:after="0" w:line="276" w:lineRule="auto"/>
      </w:pPr>
    </w:p>
    <w:p w14:paraId="33725821" w14:textId="77777777" w:rsidR="00515219" w:rsidRPr="003F681F" w:rsidRDefault="00D22AFF" w:rsidP="00515219">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=19,486</m:t>
          </m:r>
          <m:r>
            <w:rPr>
              <w:rFonts w:ascii="Cambria Math" w:hAnsi="Cambria Math"/>
              <w:lang w:val="en-US"/>
            </w:rPr>
            <m:t>+(</m:t>
          </m:r>
          <m:r>
            <w:rPr>
              <w:rFonts w:ascii="Cambria Math" w:hAnsi="Cambria Math"/>
            </w:rPr>
            <m:t>27,221</m:t>
          </m:r>
          <m:r>
            <w:rPr>
              <w:rFonts w:ascii="Cambria Math" w:hAnsi="Cambria Math"/>
              <w:lang w:val="en-US"/>
            </w:rPr>
            <m:t>-</m:t>
          </m:r>
          <m:r>
            <w:rPr>
              <w:rFonts w:ascii="Cambria Math" w:hAnsi="Cambria Math"/>
            </w:rPr>
            <m:t>19,466</m:t>
          </m:r>
          <m:r>
            <w:rPr>
              <w:rFonts w:ascii="Cambria Math" w:hAnsi="Cambria Math"/>
              <w:lang w:val="en-US"/>
            </w:rPr>
            <m:t>)∙</m:t>
          </m:r>
          <m:r>
            <w:rPr>
              <w:rFonts w:ascii="Cambria Math"/>
            </w:rPr>
            <m:t>0,942</m:t>
          </m:r>
          <m:r>
            <w:rPr>
              <w:rFonts w:ascii="Cambria Math" w:hAnsi="Cambria Math"/>
            </w:rPr>
            <m:t>=26,79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44ABAD0D" w14:textId="77777777" w:rsidR="00515219" w:rsidRPr="006A0DF2" w:rsidRDefault="00515219" w:rsidP="00515219">
      <w:pPr>
        <w:spacing w:after="0" w:line="276" w:lineRule="auto"/>
        <w:jc w:val="center"/>
        <w:rPr>
          <w:i/>
        </w:rPr>
      </w:pPr>
    </w:p>
    <w:p w14:paraId="091A9502" w14:textId="77777777" w:rsidR="00515219" w:rsidRDefault="00515219" w:rsidP="00515219">
      <w:pPr>
        <w:spacing w:after="0" w:line="276" w:lineRule="auto"/>
        <w:jc w:val="both"/>
      </w:pPr>
      <w:r>
        <w:t>6</w:t>
      </w:r>
      <w:r w:rsidRPr="003429DC">
        <w:t>.4.11 Определяем температуру корпуса:</w:t>
      </w:r>
    </w:p>
    <w:p w14:paraId="5BD31390" w14:textId="77777777" w:rsidR="00515219" w:rsidRPr="003429DC" w:rsidRDefault="00515219" w:rsidP="00515219">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08D87CB7" w14:textId="77777777" w:rsidTr="00D22AFF">
        <w:trPr>
          <w:trHeight w:val="569"/>
        </w:trPr>
        <w:tc>
          <w:tcPr>
            <w:tcW w:w="4473" w:type="pct"/>
            <w:vAlign w:val="center"/>
          </w:tcPr>
          <w:p w14:paraId="4BA27119" w14:textId="77777777" w:rsidR="00515219" w:rsidRDefault="00D22AFF" w:rsidP="00D22AFF">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31D9BA9A" w14:textId="77777777" w:rsidR="00515219" w:rsidRDefault="00515219" w:rsidP="00D22AFF">
            <w:pPr>
              <w:pStyle w:val="a3"/>
              <w:spacing w:line="276" w:lineRule="auto"/>
              <w:ind w:left="0"/>
              <w:jc w:val="center"/>
              <w:rPr>
                <w:position w:val="-12"/>
              </w:rPr>
            </w:pPr>
            <w:r w:rsidRPr="003429DC">
              <w:t>(</w:t>
            </w:r>
            <w:r>
              <w:t>6</w:t>
            </w:r>
            <w:r w:rsidRPr="003429DC">
              <w:t>.</w:t>
            </w:r>
            <w:r>
              <w:t>26</w:t>
            </w:r>
            <w:r w:rsidRPr="003429DC">
              <w:t>)</w:t>
            </w:r>
          </w:p>
        </w:tc>
      </w:tr>
    </w:tbl>
    <w:p w14:paraId="743538FE" w14:textId="77777777" w:rsidR="00515219" w:rsidRPr="00CC3D39" w:rsidRDefault="00515219" w:rsidP="00515219">
      <w:pPr>
        <w:spacing w:after="0" w:line="276" w:lineRule="auto"/>
        <w:jc w:val="both"/>
        <w:rPr>
          <w:rFonts w:eastAsiaTheme="minorEastAsia"/>
        </w:rPr>
      </w:pPr>
    </w:p>
    <w:p w14:paraId="38D8512C" w14:textId="77777777" w:rsidR="00515219" w:rsidRDefault="00515219" w:rsidP="00515219">
      <w:pPr>
        <w:spacing w:after="0" w:line="276" w:lineRule="auto"/>
        <w:jc w:val="both"/>
      </w:pPr>
      <w:r w:rsidRPr="003429DC">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rPr>
          <m:t>=40</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w:r w:rsidRPr="00437B75">
        <w:t xml:space="preserve"> </w:t>
      </w:r>
      <w:r w:rsidRPr="003429DC">
        <w:t>- верхнее значен</w:t>
      </w:r>
      <w:r>
        <w:t>ие температуры окружающей среды</w:t>
      </w:r>
    </w:p>
    <w:p w14:paraId="5DAEEA36" w14:textId="77777777" w:rsidR="00515219" w:rsidRDefault="00515219" w:rsidP="00515219">
      <w:pPr>
        <w:spacing w:after="0" w:line="276" w:lineRule="auto"/>
        <w:jc w:val="both"/>
      </w:pPr>
    </w:p>
    <w:p w14:paraId="1A5C02AB" w14:textId="77777777" w:rsidR="00515219" w:rsidRPr="000611E5" w:rsidRDefault="00D22AFF" w:rsidP="00515219">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=19,486+40=59,486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56DF26EC" w14:textId="77777777" w:rsidR="00515219" w:rsidRPr="000611E5" w:rsidRDefault="00515219" w:rsidP="00515219">
      <w:pPr>
        <w:spacing w:after="0" w:line="276" w:lineRule="auto"/>
        <w:rPr>
          <w:rFonts w:eastAsiaTheme="minorEastAsia"/>
          <w:i/>
        </w:rPr>
      </w:pPr>
    </w:p>
    <w:p w14:paraId="49E50C8B" w14:textId="77777777" w:rsidR="00515219" w:rsidRDefault="00515219" w:rsidP="00515219">
      <w:pPr>
        <w:spacing w:after="0" w:line="276" w:lineRule="auto"/>
        <w:jc w:val="both"/>
      </w:pPr>
      <w:r>
        <w:t>6</w:t>
      </w:r>
      <w:r w:rsidRPr="003429DC">
        <w:t>.4.12 Определяем температуру нагретой зоны:</w:t>
      </w:r>
    </w:p>
    <w:p w14:paraId="731EFE0B" w14:textId="77777777" w:rsidR="00515219" w:rsidRPr="00CB2D98" w:rsidRDefault="00515219" w:rsidP="00515219">
      <w:pPr>
        <w:spacing w:after="0" w:line="276" w:lineRule="auto"/>
        <w:jc w:val="both"/>
        <w:rPr>
          <w:rFonts w:eastAsia="Microsoft Sans Serif"/>
          <w:position w:val="-12"/>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515219" w14:paraId="45DFFDC4" w14:textId="77777777" w:rsidTr="00D22AFF">
        <w:trPr>
          <w:trHeight w:val="569"/>
        </w:trPr>
        <w:tc>
          <w:tcPr>
            <w:tcW w:w="4473" w:type="pct"/>
            <w:vAlign w:val="center"/>
          </w:tcPr>
          <w:p w14:paraId="0704EC21" w14:textId="77777777" w:rsidR="00515219" w:rsidRDefault="00D22AFF" w:rsidP="00D22AFF">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62E3527A" w14:textId="77777777" w:rsidR="00515219" w:rsidRDefault="00515219" w:rsidP="00D22AFF">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D17342D" w14:textId="77777777" w:rsidR="00515219" w:rsidRPr="00CB2D98" w:rsidRDefault="00515219" w:rsidP="00515219">
      <w:pPr>
        <w:spacing w:after="0" w:line="276" w:lineRule="auto"/>
        <w:jc w:val="both"/>
        <w:rPr>
          <w:rFonts w:eastAsia="Microsoft Sans Serif"/>
          <w:position w:val="-12"/>
          <w:sz w:val="26"/>
          <w:szCs w:val="26"/>
        </w:rPr>
      </w:pPr>
    </w:p>
    <w:p w14:paraId="3E39725F" w14:textId="77777777" w:rsidR="00515219" w:rsidRPr="006A0DF2" w:rsidRDefault="00D22AFF" w:rsidP="00515219">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=26,79+40=66,79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3CE5800D" w14:textId="77777777" w:rsidR="00515219" w:rsidRPr="003429DC" w:rsidRDefault="00515219" w:rsidP="00515219">
      <w:pPr>
        <w:spacing w:after="0" w:line="276" w:lineRule="auto"/>
      </w:pPr>
    </w:p>
    <w:p w14:paraId="4B6E4EE2" w14:textId="77777777" w:rsidR="00515219" w:rsidRPr="001F1B02" w:rsidRDefault="00515219" w:rsidP="00515219">
      <w:pPr>
        <w:spacing w:after="0" w:line="276" w:lineRule="auto"/>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генератора звуковых частот в течение заданного отрезка времени непрерывной работы.</w:t>
      </w:r>
    </w:p>
    <w:p w14:paraId="61D51DF9" w14:textId="77777777" w:rsidR="00515219" w:rsidRPr="001F1B02" w:rsidRDefault="00515219" w:rsidP="00515219">
      <w:pPr>
        <w:spacing w:after="0" w:line="276" w:lineRule="auto"/>
        <w:jc w:val="both"/>
      </w:pPr>
      <w:r w:rsidRPr="001F1B02">
        <w:t>При выборе типа корпуса в первую очереди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47EBCC8C" w14:textId="30A5E806" w:rsidR="00515219" w:rsidRDefault="00515219" w:rsidP="00515219">
      <w:pPr>
        <w:spacing w:after="0" w:line="276" w:lineRule="auto"/>
        <w:jc w:val="both"/>
      </w:pPr>
      <w:r w:rsidRPr="001F1B02">
        <w:t>На основании расчётов и условий эксплуатации был выбран негерметичный корпус.</w:t>
      </w:r>
    </w:p>
    <w:p w14:paraId="136F7EA2" w14:textId="77777777" w:rsidR="00B34B83" w:rsidRDefault="00B34B83" w:rsidP="00515219">
      <w:pPr>
        <w:spacing w:after="0" w:line="276" w:lineRule="auto"/>
        <w:jc w:val="both"/>
      </w:pPr>
    </w:p>
    <w:p w14:paraId="28C8A0A2" w14:textId="3ADFA403" w:rsidR="001E15F8" w:rsidRDefault="00F04B86" w:rsidP="00870544">
      <w:pPr>
        <w:pStyle w:val="2"/>
        <w:spacing w:line="276" w:lineRule="auto"/>
        <w:ind w:left="709" w:firstLine="0"/>
      </w:pPr>
      <w:bookmarkStart w:id="15" w:name="_Toc72088294"/>
      <w:bookmarkStart w:id="16" w:name="_Toc72368237"/>
      <w:r>
        <w:t>6.4</w:t>
      </w:r>
      <w:r w:rsidR="001E15F8" w:rsidRPr="00552026">
        <w:t xml:space="preserve"> Расчёт механической прочности и системы виброударной защиты</w:t>
      </w:r>
      <w:bookmarkEnd w:id="15"/>
      <w:bookmarkEnd w:id="16"/>
    </w:p>
    <w:p w14:paraId="33C71DB3" w14:textId="77777777" w:rsidR="001E15F8" w:rsidRPr="00552026" w:rsidRDefault="001E15F8" w:rsidP="001E15F8">
      <w:pPr>
        <w:pStyle w:val="2"/>
        <w:spacing w:line="276" w:lineRule="auto"/>
        <w:ind w:left="1134" w:hanging="425"/>
        <w:rPr>
          <w:sz w:val="36"/>
        </w:rPr>
      </w:pPr>
    </w:p>
    <w:p w14:paraId="78CB345D" w14:textId="77777777" w:rsidR="001E15F8" w:rsidRPr="003429DC" w:rsidRDefault="001E15F8" w:rsidP="001E15F8">
      <w:pPr>
        <w:spacing w:after="0" w:line="276" w:lineRule="auto"/>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виброизоляторы. </w:t>
      </w:r>
    </w:p>
    <w:p w14:paraId="26A4D9E9" w14:textId="4E98B8CF" w:rsidR="001E15F8" w:rsidRPr="003429DC" w:rsidRDefault="001E15F8" w:rsidP="001E15F8">
      <w:pPr>
        <w:spacing w:after="0" w:line="276" w:lineRule="auto"/>
        <w:ind w:firstLine="720"/>
        <w:jc w:val="both"/>
      </w:pPr>
      <w:r w:rsidRPr="003429DC">
        <w:t xml:space="preserve">Так как </w:t>
      </w:r>
      <w:r w:rsidR="00805ACA">
        <w:t xml:space="preserve">разрабатываемый модуль </w:t>
      </w:r>
      <w:r w:rsidRPr="003429DC">
        <w:t>предполагается использовать без виброизоляторов, то в этом случае печатная плата является единственной колебательной системой.</w:t>
      </w:r>
    </w:p>
    <w:p w14:paraId="1D487884" w14:textId="77777777" w:rsidR="001E15F8" w:rsidRPr="003429DC" w:rsidRDefault="001E15F8" w:rsidP="001E15F8">
      <w:pPr>
        <w:spacing w:after="0" w:line="276" w:lineRule="auto"/>
        <w:ind w:firstLine="720"/>
        <w:jc w:val="both"/>
      </w:pPr>
      <w:r w:rsidRPr="003429DC">
        <w:t>Жесткость плат зависит от материала, формы, геометрических размеров и способа закрепления.</w:t>
      </w:r>
    </w:p>
    <w:p w14:paraId="004434A0" w14:textId="3B2D33F6" w:rsidR="001E15F8" w:rsidRPr="003429DC" w:rsidRDefault="001E15F8" w:rsidP="001E15F8">
      <w:pPr>
        <w:spacing w:after="0" w:line="276" w:lineRule="auto"/>
        <w:ind w:firstLine="720"/>
        <w:jc w:val="both"/>
        <w:rPr>
          <w:i/>
        </w:rPr>
      </w:pPr>
      <w:r w:rsidRPr="003429DC">
        <w:lastRenderedPageBreak/>
        <w:t xml:space="preserve">Печатная плата разрабатываемого прибора изготовлена из стеклотекстолита марки </w:t>
      </w:r>
      <w:r w:rsidRPr="001E15F8">
        <w:rPr>
          <w:highlight w:val="yellow"/>
        </w:rPr>
        <w:t>СФ2-35-1,5. Она имеют прямоугольную форму</w:t>
      </w:r>
      <w:r w:rsidR="00D22AFF">
        <w:rPr>
          <w:highlight w:val="yellow"/>
        </w:rPr>
        <w:t xml:space="preserve"> следующих размеров: a×b×h = 160 мм×105</w:t>
      </w:r>
      <w:r w:rsidRPr="001E15F8">
        <w:rPr>
          <w:highlight w:val="yellow"/>
        </w:rPr>
        <w:t>мм×</w:t>
      </w:r>
      <w:r w:rsidRPr="001E15F8">
        <w:rPr>
          <w:color w:val="000000"/>
          <w:highlight w:val="yellow"/>
        </w:rPr>
        <w:t>1,5мм.</w:t>
      </w:r>
    </w:p>
    <w:p w14:paraId="53A39B57" w14:textId="77777777" w:rsidR="001E15F8" w:rsidRPr="003429DC" w:rsidRDefault="001E15F8" w:rsidP="001E15F8">
      <w:pPr>
        <w:spacing w:after="0" w:line="276" w:lineRule="auto"/>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468B41CE" w14:textId="77777777" w:rsidR="001E15F8" w:rsidRPr="003429DC" w:rsidRDefault="001E15F8" w:rsidP="001E15F8">
      <w:pPr>
        <w:shd w:val="clear" w:color="auto" w:fill="FFFFFF"/>
        <w:spacing w:after="0" w:line="276" w:lineRule="auto"/>
        <w:ind w:firstLine="720"/>
        <w:jc w:val="both"/>
      </w:pPr>
      <w:r w:rsidRPr="003429DC">
        <w:t>При расчете платы-пластины принимают следующие упрощения:</w:t>
      </w:r>
    </w:p>
    <w:p w14:paraId="676864F5" w14:textId="77777777" w:rsidR="001E15F8" w:rsidRPr="003429DC" w:rsidRDefault="001E15F8" w:rsidP="001E15F8">
      <w:pPr>
        <w:numPr>
          <w:ilvl w:val="0"/>
          <w:numId w:val="28"/>
        </w:numPr>
        <w:shd w:val="clear" w:color="auto" w:fill="FFFFFF"/>
        <w:tabs>
          <w:tab w:val="left" w:pos="355"/>
        </w:tabs>
        <w:spacing w:after="0" w:line="276" w:lineRule="auto"/>
        <w:jc w:val="both"/>
      </w:pPr>
      <w:r w:rsidRPr="003429DC">
        <w:t>толщина платы постоянна;</w:t>
      </w:r>
    </w:p>
    <w:p w14:paraId="2AF60523" w14:textId="77777777" w:rsidR="001E15F8" w:rsidRPr="003429DC" w:rsidRDefault="001E15F8" w:rsidP="001E15F8">
      <w:pPr>
        <w:numPr>
          <w:ilvl w:val="0"/>
          <w:numId w:val="28"/>
        </w:numPr>
        <w:shd w:val="clear" w:color="auto" w:fill="FFFFFF"/>
        <w:tabs>
          <w:tab w:val="left" w:pos="355"/>
        </w:tabs>
        <w:spacing w:after="0" w:line="276" w:lineRule="auto"/>
        <w:jc w:val="both"/>
      </w:pPr>
      <w:r w:rsidRPr="003429DC">
        <w:t>ЭРЭ на плате располагаются равномерно на ее поверхности;</w:t>
      </w:r>
    </w:p>
    <w:p w14:paraId="3B2FEC67" w14:textId="77777777" w:rsidR="001E15F8" w:rsidRPr="003429DC" w:rsidRDefault="001E15F8" w:rsidP="001E15F8">
      <w:pPr>
        <w:numPr>
          <w:ilvl w:val="0"/>
          <w:numId w:val="28"/>
        </w:numPr>
        <w:shd w:val="clear" w:color="auto" w:fill="FFFFFF"/>
        <w:tabs>
          <w:tab w:val="left" w:pos="355"/>
        </w:tabs>
        <w:spacing w:after="0" w:line="276" w:lineRule="auto"/>
        <w:jc w:val="both"/>
      </w:pPr>
      <w:r w:rsidRPr="003429DC">
        <w:t>изгибные деформации при колебаниях малы, по сравнению с толщиной, упругие деформации подчиняются закону Гука;</w:t>
      </w:r>
    </w:p>
    <w:p w14:paraId="388CF958" w14:textId="77777777" w:rsidR="001E15F8" w:rsidRPr="003429DC" w:rsidRDefault="001E15F8" w:rsidP="001E15F8">
      <w:pPr>
        <w:numPr>
          <w:ilvl w:val="0"/>
          <w:numId w:val="28"/>
        </w:numPr>
        <w:shd w:val="clear" w:color="auto" w:fill="FFFFFF"/>
        <w:tabs>
          <w:tab w:val="left" w:pos="355"/>
        </w:tabs>
        <w:spacing w:after="0" w:line="276" w:lineRule="auto"/>
        <w:jc w:val="both"/>
      </w:pPr>
      <w:r w:rsidRPr="003429DC">
        <w:t>материал пластины идеально упругий, однородный и изотропный;</w:t>
      </w:r>
    </w:p>
    <w:p w14:paraId="13467B37" w14:textId="77777777" w:rsidR="001E15F8" w:rsidRPr="003429DC" w:rsidRDefault="001E15F8" w:rsidP="001E15F8">
      <w:pPr>
        <w:numPr>
          <w:ilvl w:val="0"/>
          <w:numId w:val="28"/>
        </w:numPr>
        <w:shd w:val="clear" w:color="auto" w:fill="FFFFFF"/>
        <w:autoSpaceDE w:val="0"/>
        <w:autoSpaceDN w:val="0"/>
        <w:spacing w:after="0" w:line="276" w:lineRule="auto"/>
        <w:jc w:val="both"/>
      </w:pPr>
      <w:r w:rsidRPr="003429DC">
        <w:t>“нейтральный” слой при поперечных колебаниях не подвержен деформациям растяжения (сжатия).</w:t>
      </w:r>
    </w:p>
    <w:p w14:paraId="11F1A315" w14:textId="77777777" w:rsidR="001E15F8" w:rsidRDefault="001E15F8" w:rsidP="001E15F8">
      <w:pPr>
        <w:shd w:val="clear" w:color="auto" w:fill="FFFFFF"/>
        <w:autoSpaceDE w:val="0"/>
        <w:autoSpaceDN w:val="0"/>
        <w:adjustRightInd w:val="0"/>
        <w:spacing w:after="0" w:line="276" w:lineRule="auto"/>
        <w:ind w:firstLine="720"/>
        <w:jc w:val="both"/>
      </w:pPr>
      <w:r w:rsidRPr="003429DC">
        <w:t>Для данного способа закрепления платы, поправочный коэффициент, учитывающий способ закрепления равен:</w:t>
      </w:r>
    </w:p>
    <w:p w14:paraId="7E0A15A5" w14:textId="77777777" w:rsidR="001E15F8" w:rsidRPr="003429DC" w:rsidRDefault="001E15F8" w:rsidP="001E15F8">
      <w:pPr>
        <w:shd w:val="clear" w:color="auto" w:fill="FFFFFF"/>
        <w:autoSpaceDE w:val="0"/>
        <w:autoSpaceDN w:val="0"/>
        <w:adjustRightInd w:val="0"/>
        <w:spacing w:after="0" w:line="276" w:lineRule="auto"/>
        <w:ind w:firstLine="720"/>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2744D322" w14:textId="77777777" w:rsidTr="00D22AFF">
        <w:trPr>
          <w:trHeight w:val="569"/>
        </w:trPr>
        <w:tc>
          <w:tcPr>
            <w:tcW w:w="4473" w:type="pct"/>
            <w:vAlign w:val="center"/>
          </w:tcPr>
          <w:p w14:paraId="63ED63E9" w14:textId="77777777" w:rsidR="001E15F8" w:rsidRPr="00D25A60" w:rsidRDefault="00D22AFF" w:rsidP="00D22AFF">
            <w:pPr>
              <w:shd w:val="clear" w:color="auto" w:fill="FFFFFF"/>
              <w:autoSpaceDE w:val="0"/>
              <w:autoSpaceDN w:val="0"/>
              <w:adjustRightInd w:val="0"/>
              <w:spacing w:line="276" w:lineRule="auto"/>
              <w:ind w:firstLine="720"/>
              <w:jc w:val="right"/>
              <w:rPr>
                <w:rFonts w:eastAsiaTheme="minorEastAsia"/>
                <w:i/>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a</m:t>
                                </m:r>
                              </m:num>
                              <m:den>
                                <m:r>
                                  <w:rPr>
                                    <w:rFonts w:ascii="Cambria Math"/>
                                  </w:rPr>
                                  <m:t>b</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a</m:t>
                                </m:r>
                              </m:num>
                              <m:den>
                                <m:r>
                                  <w:rPr>
                                    <w:rFonts w:ascii="Cambria Math"/>
                                  </w:rPr>
                                  <m:t>b</m:t>
                                </m:r>
                              </m:den>
                            </m:f>
                          </m:e>
                        </m:d>
                      </m:e>
                      <m:sup>
                        <m:r>
                          <w:rPr>
                            <w:rFonts w:ascii="Cambria Math"/>
                          </w:rPr>
                          <m:t>4</m:t>
                        </m:r>
                      </m:sup>
                    </m:sSup>
                  </m:e>
                </m:rad>
              </m:oMath>
            </m:oMathPara>
          </w:p>
        </w:tc>
        <w:tc>
          <w:tcPr>
            <w:tcW w:w="527" w:type="pct"/>
            <w:vAlign w:val="center"/>
          </w:tcPr>
          <w:p w14:paraId="251EBCFC" w14:textId="77777777" w:rsidR="001E15F8" w:rsidRDefault="001E15F8" w:rsidP="00D22AFF">
            <w:pPr>
              <w:pStyle w:val="a3"/>
              <w:spacing w:line="276" w:lineRule="auto"/>
              <w:ind w:left="0"/>
              <w:jc w:val="center"/>
              <w:rPr>
                <w:position w:val="-12"/>
              </w:rPr>
            </w:pPr>
            <w:r w:rsidRPr="003429DC">
              <w:t>(</w:t>
            </w:r>
            <w:r>
              <w:t>6</w:t>
            </w:r>
            <w:r w:rsidRPr="003429DC">
              <w:t>.</w:t>
            </w:r>
            <w:r>
              <w:t>28</w:t>
            </w:r>
            <w:r w:rsidRPr="003429DC">
              <w:t>)</w:t>
            </w:r>
          </w:p>
        </w:tc>
      </w:tr>
    </w:tbl>
    <w:p w14:paraId="1664930D" w14:textId="77777777" w:rsidR="001E15F8" w:rsidRPr="003429DC" w:rsidRDefault="001E15F8" w:rsidP="001E15F8">
      <w:pPr>
        <w:spacing w:after="0" w:line="276" w:lineRule="auto"/>
        <w:jc w:val="both"/>
      </w:pPr>
    </w:p>
    <w:p w14:paraId="2B6A0914" w14:textId="77777777" w:rsidR="001E15F8" w:rsidRPr="003429DC" w:rsidRDefault="001E15F8" w:rsidP="001E15F8">
      <w:pPr>
        <w:spacing w:after="0" w:line="276" w:lineRule="auto"/>
        <w:jc w:val="both"/>
      </w:pPr>
      <w:r w:rsidRPr="003429DC">
        <w:t xml:space="preserve">где </w:t>
      </w:r>
      <w:r w:rsidRPr="004631C3">
        <w:rPr>
          <w:i/>
          <w:iCs/>
        </w:rPr>
        <w:t>а</w:t>
      </w:r>
      <w:r w:rsidRPr="003429DC">
        <w:t xml:space="preserve"> </w:t>
      </w:r>
      <w:r w:rsidRPr="009B333E">
        <w:rPr>
          <w:rFonts w:eastAsia="Times New Roman"/>
        </w:rPr>
        <w:t>–</w:t>
      </w:r>
      <w:r w:rsidRPr="003429DC">
        <w:t xml:space="preserve"> длина большей стороны, </w:t>
      </w:r>
    </w:p>
    <w:p w14:paraId="1DEB1651" w14:textId="77777777" w:rsidR="001E15F8" w:rsidRDefault="001E15F8" w:rsidP="001E15F8">
      <w:pPr>
        <w:spacing w:after="0" w:line="276" w:lineRule="auto"/>
        <w:jc w:val="both"/>
      </w:pPr>
      <w:r w:rsidRPr="003429DC">
        <w:t xml:space="preserve">      </w:t>
      </w:r>
      <w:r w:rsidRPr="003429DC">
        <w:rPr>
          <w:i/>
        </w:rPr>
        <w:t xml:space="preserve">b </w:t>
      </w:r>
      <w:r w:rsidRPr="009B333E">
        <w:rPr>
          <w:rFonts w:eastAsia="Times New Roman"/>
        </w:rPr>
        <w:t>–</w:t>
      </w:r>
      <w:r w:rsidRPr="003429DC">
        <w:t xml:space="preserve"> длина меньшей стороны.</w:t>
      </w:r>
    </w:p>
    <w:p w14:paraId="5EC3D0EE" w14:textId="77777777" w:rsidR="001E15F8" w:rsidRPr="003429DC" w:rsidRDefault="001E15F8" w:rsidP="001E15F8">
      <w:pPr>
        <w:spacing w:after="0" w:line="276" w:lineRule="auto"/>
        <w:jc w:val="both"/>
      </w:pPr>
    </w:p>
    <w:p w14:paraId="19331A72" w14:textId="3080B175" w:rsidR="001E15F8" w:rsidRPr="003429DC" w:rsidRDefault="00D22AFF" w:rsidP="001E15F8">
      <w:pPr>
        <w:spacing w:after="0" w:line="276" w:lineRule="auto"/>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160</m:t>
                          </m:r>
                        </m:num>
                        <m:den>
                          <m:r>
                            <w:rPr>
                              <w:rFonts w:ascii="Cambria Math" w:hAnsi="Cambria Math"/>
                            </w:rPr>
                            <m:t>105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r>
                            <w:rPr>
                              <w:rFonts w:ascii="Cambria Math" w:hAnsi="Cambria Math"/>
                            </w:rPr>
                            <m:t>0</m:t>
                          </m:r>
                        </m:num>
                        <m:den>
                          <m:r>
                            <w:rPr>
                              <w:rFonts w:ascii="Cambria Math" w:hAnsi="Cambria Math"/>
                            </w:rPr>
                            <m:t>105</m:t>
                          </m:r>
                        </m:den>
                      </m:f>
                    </m:e>
                  </m:d>
                </m:e>
                <m:sup>
                  <m:r>
                    <w:rPr>
                      <w:rFonts w:ascii="Cambria Math" w:hAnsi="Cambria Math"/>
                    </w:rPr>
                    <m:t>4</m:t>
                  </m:r>
                </m:sup>
              </m:sSup>
            </m:e>
          </m:rad>
          <m:r>
            <w:rPr>
              <w:rFonts w:ascii="Cambria Math" w:hAnsi="Cambria Math"/>
            </w:rPr>
            <m:t>=62,508</m:t>
          </m:r>
        </m:oMath>
      </m:oMathPara>
    </w:p>
    <w:p w14:paraId="588A550A" w14:textId="77777777" w:rsidR="001E15F8" w:rsidRDefault="001E15F8" w:rsidP="001E15F8">
      <w:pPr>
        <w:spacing w:after="0" w:line="276" w:lineRule="auto"/>
        <w:ind w:firstLine="720"/>
        <w:jc w:val="both"/>
      </w:pPr>
    </w:p>
    <w:p w14:paraId="4DED415D" w14:textId="77777777" w:rsidR="001E15F8" w:rsidRDefault="001E15F8" w:rsidP="001E15F8">
      <w:pPr>
        <w:spacing w:after="0" w:line="276" w:lineRule="auto"/>
        <w:jc w:val="both"/>
      </w:pPr>
      <w:r w:rsidRPr="003429DC">
        <w:t>Цилиндрическая жесткость платы равна:</w:t>
      </w:r>
    </w:p>
    <w:p w14:paraId="21F179BC" w14:textId="77777777" w:rsidR="001E15F8" w:rsidRDefault="001E15F8" w:rsidP="001E15F8">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76F5206D" w14:textId="77777777" w:rsidTr="00D22AFF">
        <w:trPr>
          <w:trHeight w:val="569"/>
        </w:trPr>
        <w:tc>
          <w:tcPr>
            <w:tcW w:w="4473" w:type="pct"/>
            <w:vAlign w:val="center"/>
          </w:tcPr>
          <w:p w14:paraId="47D7D8D2" w14:textId="77777777" w:rsidR="001E15F8" w:rsidRPr="00F622FD" w:rsidRDefault="001E15F8" w:rsidP="00D22AFF">
            <w:pPr>
              <w:spacing w:line="276" w:lineRule="auto"/>
              <w:ind w:firstLine="567"/>
              <w:jc w:val="center"/>
              <w:rPr>
                <w:rFonts w:eastAsiaTheme="minorEastAsia"/>
              </w:rPr>
            </w:pPr>
            <m:oMathPara>
              <m:oMath>
                <m:r>
                  <w:rPr>
                    <w:rFonts w:ascii="Cambria Math" w:hAnsi="Cambria Math"/>
                  </w:rPr>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3EA5BA9E" w14:textId="77777777" w:rsidR="001E15F8" w:rsidRDefault="001E15F8" w:rsidP="00D22AFF">
            <w:pPr>
              <w:pStyle w:val="a3"/>
              <w:spacing w:line="276" w:lineRule="auto"/>
              <w:ind w:left="0"/>
              <w:jc w:val="center"/>
              <w:rPr>
                <w:position w:val="-12"/>
              </w:rPr>
            </w:pPr>
            <w:r w:rsidRPr="003429DC">
              <w:t>(</w:t>
            </w:r>
            <w:r>
              <w:t>6</w:t>
            </w:r>
            <w:r w:rsidRPr="003429DC">
              <w:t>.</w:t>
            </w:r>
            <w:r>
              <w:t>29</w:t>
            </w:r>
            <w:r w:rsidRPr="003429DC">
              <w:t>)</w:t>
            </w:r>
          </w:p>
        </w:tc>
      </w:tr>
    </w:tbl>
    <w:p w14:paraId="34E9FE6B" w14:textId="77777777" w:rsidR="001E15F8" w:rsidRPr="003429DC" w:rsidRDefault="001E15F8" w:rsidP="001E15F8">
      <w:pPr>
        <w:spacing w:after="0" w:line="276" w:lineRule="auto"/>
        <w:jc w:val="both"/>
      </w:pPr>
      <w:r w:rsidRPr="003429DC">
        <w:t xml:space="preserve">где   </w:t>
      </w:r>
      <w:r w:rsidRPr="003429DC">
        <w:rPr>
          <w:i/>
        </w:rPr>
        <w:t>Е</w:t>
      </w:r>
      <w:r w:rsidRPr="003429DC">
        <w:t xml:space="preserve"> </w:t>
      </w:r>
      <w:r w:rsidRPr="009B333E">
        <w:rPr>
          <w:rFonts w:eastAsia="Times New Roman"/>
        </w:rPr>
        <w:t>–</w:t>
      </w:r>
      <w:r w:rsidRPr="003429DC">
        <w:t xml:space="preserve"> модуль упругости материала платы Е =3,02</w:t>
      </w:r>
      <w:r w:rsidRPr="003429DC">
        <w:sym w:font="Symbol" w:char="F0D7"/>
      </w:r>
      <w:r w:rsidRPr="003429DC">
        <w:t>10</w:t>
      </w:r>
      <w:r w:rsidRPr="003429DC">
        <w:rPr>
          <w:vertAlign w:val="superscript"/>
        </w:rPr>
        <w:t>10</w:t>
      </w:r>
      <w:r w:rsidRPr="003429DC">
        <w:t xml:space="preserve"> </w:t>
      </w:r>
      <w:r w:rsidRPr="003429DC">
        <w:rPr>
          <w:i/>
        </w:rPr>
        <w:t>Н/м</w:t>
      </w:r>
      <w:r w:rsidRPr="003429DC">
        <w:rPr>
          <w:vertAlign w:val="superscript"/>
        </w:rPr>
        <w:t>2</w:t>
      </w:r>
      <w:r w:rsidRPr="003429DC">
        <w:t xml:space="preserve">;  </w:t>
      </w:r>
    </w:p>
    <w:p w14:paraId="0FD21C6D" w14:textId="77777777" w:rsidR="001E15F8" w:rsidRPr="003429DC" w:rsidRDefault="001E15F8" w:rsidP="001E15F8">
      <w:pPr>
        <w:spacing w:after="0" w:line="276" w:lineRule="auto"/>
        <w:jc w:val="both"/>
      </w:pPr>
      <w:r w:rsidRPr="003429DC">
        <w:rPr>
          <w:i/>
        </w:rPr>
        <w:t xml:space="preserve">        h</w:t>
      </w:r>
      <w:r w:rsidRPr="003429DC">
        <w:t xml:space="preserve"> </w:t>
      </w:r>
      <w:r w:rsidRPr="009B333E">
        <w:rPr>
          <w:rFonts w:eastAsia="Times New Roman"/>
        </w:rPr>
        <w:t>–</w:t>
      </w:r>
      <w:r w:rsidRPr="003429DC">
        <w:t xml:space="preserve"> толщина печатной платы, h</w:t>
      </w:r>
      <w:r w:rsidRPr="003429DC">
        <w:rPr>
          <w:i/>
        </w:rPr>
        <w:t xml:space="preserve"> </w:t>
      </w:r>
      <w:r w:rsidRPr="003429DC">
        <w:t>= 1,5</w:t>
      </w:r>
      <w:r w:rsidRPr="003429DC">
        <w:sym w:font="Symbol" w:char="F0D7"/>
      </w:r>
      <w:r w:rsidRPr="003429DC">
        <w:t>10</w:t>
      </w:r>
      <w:r w:rsidRPr="003429DC">
        <w:rPr>
          <w:vertAlign w:val="superscript"/>
        </w:rPr>
        <w:t>-</w:t>
      </w:r>
      <w:smartTag w:uri="urn:schemas-microsoft-com:office:smarttags" w:element="metricconverter">
        <w:smartTagPr>
          <w:attr w:name="ProductID" w:val="4 м"/>
        </w:smartTagPr>
        <w:r w:rsidRPr="003429DC">
          <w:rPr>
            <w:vertAlign w:val="superscript"/>
          </w:rPr>
          <w:t>3</w:t>
        </w:r>
        <w:r w:rsidRPr="003429DC">
          <w:t xml:space="preserve"> </w:t>
        </w:r>
        <w:r w:rsidRPr="003429DC">
          <w:rPr>
            <w:i/>
          </w:rPr>
          <w:t>м</w:t>
        </w:r>
      </w:smartTag>
      <w:r w:rsidRPr="003429DC">
        <w:t xml:space="preserve">; </w:t>
      </w:r>
    </w:p>
    <w:p w14:paraId="0A993501" w14:textId="77777777" w:rsidR="001E15F8" w:rsidRDefault="001E15F8" w:rsidP="001E15F8">
      <w:pPr>
        <w:spacing w:after="0" w:line="276" w:lineRule="auto"/>
        <w:jc w:val="both"/>
      </w:pPr>
      <w:r w:rsidRPr="003429DC">
        <w:rPr>
          <w:i/>
        </w:rPr>
        <w:t xml:space="preserve">        γ </w:t>
      </w:r>
      <w:r w:rsidRPr="009B333E">
        <w:rPr>
          <w:rFonts w:eastAsia="Times New Roman"/>
        </w:rPr>
        <w:t>–</w:t>
      </w:r>
      <w:r w:rsidRPr="003429DC">
        <w:t xml:space="preserve"> коэффициент Пуассона для материала платы, </w:t>
      </w:r>
      <w:r w:rsidRPr="003429DC">
        <w:rPr>
          <w:i/>
        </w:rPr>
        <w:sym w:font="Symbol" w:char="F06D"/>
      </w:r>
      <w:r w:rsidRPr="003429DC">
        <w:t xml:space="preserve"> = 0,22. </w:t>
      </w:r>
    </w:p>
    <w:p w14:paraId="32930BB4" w14:textId="77777777" w:rsidR="001E15F8" w:rsidRPr="003429DC" w:rsidRDefault="001E15F8" w:rsidP="001E15F8">
      <w:pPr>
        <w:spacing w:after="0" w:line="276" w:lineRule="auto"/>
        <w:jc w:val="both"/>
      </w:pPr>
    </w:p>
    <w:p w14:paraId="4E34D5E7" w14:textId="77777777" w:rsidR="001E15F8" w:rsidRPr="00A367EE" w:rsidRDefault="001E15F8" w:rsidP="001E15F8">
      <w:pPr>
        <w:spacing w:after="0" w:line="276" w:lineRule="auto"/>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5BFECCC4" w14:textId="77777777" w:rsidR="001E15F8" w:rsidRDefault="001E15F8" w:rsidP="001E15F8">
      <w:pPr>
        <w:spacing w:after="0" w:line="276" w:lineRule="auto"/>
        <w:ind w:firstLine="720"/>
        <w:jc w:val="both"/>
      </w:pPr>
    </w:p>
    <w:p w14:paraId="590270D7" w14:textId="77777777" w:rsidR="001E15F8" w:rsidRDefault="001E15F8" w:rsidP="001E15F8">
      <w:pPr>
        <w:spacing w:after="0" w:line="276" w:lineRule="auto"/>
        <w:ind w:firstLine="720"/>
        <w:jc w:val="both"/>
      </w:pPr>
      <w:r w:rsidRPr="003429DC">
        <w:t>Распределенная по площади масса платы и ЭРЭ:</w:t>
      </w:r>
    </w:p>
    <w:p w14:paraId="4DAFC8B0" w14:textId="77777777" w:rsidR="001E15F8" w:rsidRDefault="001E15F8" w:rsidP="001E15F8">
      <w:pPr>
        <w:spacing w:after="0" w:line="276" w:lineRule="auto"/>
        <w:ind w:firstLine="720"/>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056B47A8" w14:textId="77777777" w:rsidTr="00D22AFF">
        <w:trPr>
          <w:trHeight w:val="569"/>
        </w:trPr>
        <w:tc>
          <w:tcPr>
            <w:tcW w:w="4473" w:type="pct"/>
            <w:vAlign w:val="center"/>
          </w:tcPr>
          <w:p w14:paraId="6BB2E6F2" w14:textId="77777777" w:rsidR="001E15F8" w:rsidRPr="008172A0" w:rsidRDefault="00D22AFF" w:rsidP="00D22AFF">
            <w:pPr>
              <w:tabs>
                <w:tab w:val="left" w:pos="426"/>
                <w:tab w:val="left" w:pos="1985"/>
                <w:tab w:val="left" w:pos="5954"/>
                <w:tab w:val="left" w:pos="6804"/>
                <w:tab w:val="left" w:pos="6946"/>
                <w:tab w:val="left" w:pos="7371"/>
                <w:tab w:val="left" w:pos="7655"/>
                <w:tab w:val="left" w:pos="8789"/>
                <w:tab w:val="left" w:pos="9214"/>
              </w:tabs>
              <w:spacing w:line="276" w:lineRule="auto"/>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4952B80B" w14:textId="77777777" w:rsidR="001E15F8" w:rsidRDefault="001E15F8" w:rsidP="00D22AFF">
            <w:pPr>
              <w:pStyle w:val="a3"/>
              <w:spacing w:line="276" w:lineRule="auto"/>
              <w:ind w:left="0"/>
              <w:jc w:val="center"/>
              <w:rPr>
                <w:position w:val="-12"/>
              </w:rPr>
            </w:pPr>
            <w:r w:rsidRPr="003429DC">
              <w:t>(</w:t>
            </w:r>
            <w:r>
              <w:t>6</w:t>
            </w:r>
            <w:r w:rsidRPr="003429DC">
              <w:t>.</w:t>
            </w:r>
            <w:r>
              <w:t>30</w:t>
            </w:r>
            <w:r w:rsidRPr="003429DC">
              <w:t>)</w:t>
            </w:r>
          </w:p>
        </w:tc>
      </w:tr>
    </w:tbl>
    <w:p w14:paraId="7FA89A58" w14:textId="77777777" w:rsidR="001E15F8" w:rsidRDefault="001E15F8" w:rsidP="001E15F8">
      <w:pPr>
        <w:tabs>
          <w:tab w:val="left" w:pos="709"/>
          <w:tab w:val="left" w:pos="5954"/>
          <w:tab w:val="left" w:pos="6804"/>
          <w:tab w:val="left" w:pos="6946"/>
          <w:tab w:val="left" w:pos="7371"/>
          <w:tab w:val="left" w:pos="7655"/>
          <w:tab w:val="left" w:pos="8789"/>
          <w:tab w:val="left" w:pos="9214"/>
        </w:tabs>
        <w:spacing w:after="0" w:line="276" w:lineRule="auto"/>
      </w:pPr>
    </w:p>
    <w:p w14:paraId="02362985" w14:textId="6D33A106" w:rsidR="001E15F8" w:rsidRPr="003429DC" w:rsidRDefault="001E15F8" w:rsidP="001E15F8">
      <w:pPr>
        <w:tabs>
          <w:tab w:val="left" w:pos="709"/>
          <w:tab w:val="left" w:pos="5954"/>
          <w:tab w:val="left" w:pos="6804"/>
          <w:tab w:val="left" w:pos="6946"/>
          <w:tab w:val="left" w:pos="7371"/>
          <w:tab w:val="left" w:pos="7655"/>
          <w:tab w:val="left" w:pos="8789"/>
          <w:tab w:val="left" w:pos="9214"/>
        </w:tabs>
        <w:spacing w:after="0" w:line="276" w:lineRule="auto"/>
      </w:pPr>
      <w:r w:rsidRPr="003429DC">
        <w:t xml:space="preserve">где </w:t>
      </w:r>
      <w:r w:rsidRPr="003429DC">
        <w:rPr>
          <w:i/>
        </w:rPr>
        <w:t xml:space="preserve">ρ </w:t>
      </w:r>
      <w:r w:rsidRPr="009B333E">
        <w:rPr>
          <w:rFonts w:eastAsia="Times New Roman"/>
        </w:rPr>
        <w:t>–</w:t>
      </w:r>
      <w:r w:rsidRPr="003429DC">
        <w:t xml:space="preserve"> удельная плотность материала платы, </w:t>
      </w:r>
      <w:r w:rsidRPr="003429DC">
        <w:rPr>
          <w:i/>
        </w:rPr>
        <w:sym w:font="Symbol" w:char="F072"/>
      </w:r>
      <w:r w:rsidRPr="003429DC">
        <w:t xml:space="preserve"> = 2,05</w:t>
      </w:r>
      <w:r w:rsidRPr="003429DC">
        <w:sym w:font="Symbol" w:char="F0D7"/>
      </w:r>
      <w:r w:rsidRPr="003429DC">
        <w:t>10</w:t>
      </w:r>
      <w:r w:rsidRPr="003429DC">
        <w:rPr>
          <w:vertAlign w:val="superscript"/>
        </w:rPr>
        <w:t>3</w:t>
      </w:r>
      <w:r w:rsidRPr="003429DC">
        <w:t xml:space="preserve"> </w:t>
      </w:r>
      <w:r w:rsidRPr="003429DC">
        <w:rPr>
          <w:i/>
        </w:rPr>
        <w:t>кг/м</w:t>
      </w:r>
      <w:r w:rsidRPr="003429DC">
        <w:rPr>
          <w:vertAlign w:val="superscript"/>
        </w:rPr>
        <w:t>3</w:t>
      </w:r>
      <w:r w:rsidRPr="003429DC">
        <w:t>;</w:t>
      </w:r>
    </w:p>
    <w:p w14:paraId="72E3770E" w14:textId="77777777" w:rsidR="001E15F8" w:rsidRDefault="001E15F8" w:rsidP="001E15F8">
      <w:pPr>
        <w:spacing w:after="0" w:line="276" w:lineRule="auto"/>
        <w:jc w:val="both"/>
      </w:pPr>
      <w:r>
        <w:rPr>
          <w:i/>
        </w:rPr>
        <w:tab/>
        <w:t xml:space="preserve">      </w:t>
      </w:r>
      <w:r w:rsidRPr="003429DC">
        <w:rPr>
          <w:i/>
          <w:lang w:val="en-US"/>
        </w:rPr>
        <w:t>m</w:t>
      </w:r>
      <w:r w:rsidRPr="003429DC">
        <w:rPr>
          <w:i/>
          <w:vertAlign w:val="subscript"/>
        </w:rPr>
        <w:t>Э</w:t>
      </w:r>
      <w:r w:rsidRPr="001C7BDF">
        <w:rPr>
          <w:i/>
        </w:rPr>
        <w:t xml:space="preserve"> </w:t>
      </w:r>
      <w:r w:rsidRPr="009B333E">
        <w:rPr>
          <w:rFonts w:eastAsia="Times New Roman"/>
        </w:rPr>
        <w:t>–</w:t>
      </w:r>
      <w:r w:rsidRPr="003429DC">
        <w:t xml:space="preserve"> масса элементов, </w:t>
      </w:r>
      <w:r w:rsidRPr="00D22AFF">
        <w:rPr>
          <w:i/>
          <w:highlight w:val="yellow"/>
        </w:rPr>
        <w:t>m</w:t>
      </w:r>
      <w:r w:rsidRPr="00D22AFF">
        <w:rPr>
          <w:i/>
          <w:highlight w:val="yellow"/>
          <w:vertAlign w:val="subscript"/>
        </w:rPr>
        <w:t xml:space="preserve">Э </w:t>
      </w:r>
      <w:r w:rsidRPr="00D22AFF">
        <w:rPr>
          <w:highlight w:val="yellow"/>
        </w:rPr>
        <w:t xml:space="preserve">= 0,04582 </w:t>
      </w:r>
      <w:r w:rsidRPr="00D22AFF">
        <w:rPr>
          <w:i/>
          <w:highlight w:val="yellow"/>
        </w:rPr>
        <w:t>кг</w:t>
      </w:r>
      <w:r w:rsidRPr="00D22AFF">
        <w:rPr>
          <w:highlight w:val="yellow"/>
        </w:rPr>
        <w:t>.</w:t>
      </w:r>
    </w:p>
    <w:p w14:paraId="1B5B4695" w14:textId="77777777" w:rsidR="001E15F8" w:rsidRPr="003429DC" w:rsidRDefault="001E15F8" w:rsidP="001E15F8">
      <w:pPr>
        <w:spacing w:after="0" w:line="276" w:lineRule="auto"/>
        <w:jc w:val="both"/>
      </w:pPr>
    </w:p>
    <w:p w14:paraId="17AF7B4D" w14:textId="77777777" w:rsidR="001E15F8" w:rsidRPr="003429DC" w:rsidRDefault="00D22AFF" w:rsidP="001E15F8">
      <w:pPr>
        <w:spacing w:after="0" w:line="276" w:lineRule="auto"/>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0,04582</m:t>
              </m:r>
            </m:num>
            <m:den>
              <m:r>
                <w:rPr>
                  <w:rFonts w:ascii="Cambria Math" w:hAnsi="Cambria Math"/>
                </w:rPr>
                <m:t>0,12∙0,08</m:t>
              </m:r>
            </m:den>
          </m:f>
          <m:r>
            <w:rPr>
              <w:rFonts w:ascii="Cambria Math" w:hAnsi="Cambria Math"/>
            </w:rPr>
            <m:t xml:space="preserve">=7,848 </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21A0327" w14:textId="77777777" w:rsidR="001E15F8" w:rsidRDefault="001E15F8" w:rsidP="001E15F8">
      <w:pPr>
        <w:spacing w:after="0" w:line="276" w:lineRule="auto"/>
        <w:ind w:firstLine="567"/>
      </w:pPr>
    </w:p>
    <w:p w14:paraId="7AF7C243" w14:textId="77777777" w:rsidR="001E15F8" w:rsidRDefault="001E15F8" w:rsidP="001E15F8">
      <w:pPr>
        <w:spacing w:after="0" w:line="276" w:lineRule="auto"/>
        <w:ind w:firstLine="567"/>
      </w:pPr>
      <w:r w:rsidRPr="003429DC">
        <w:t>Определим частоту собственных колебаний плат:</w:t>
      </w:r>
    </w:p>
    <w:p w14:paraId="0DE46F0B" w14:textId="77777777" w:rsidR="001E15F8" w:rsidRDefault="001E15F8" w:rsidP="001E15F8">
      <w:pPr>
        <w:spacing w:after="0" w:line="276" w:lineRule="auto"/>
        <w:ind w:firstLine="567"/>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3333801F" w14:textId="77777777" w:rsidTr="00D22AFF">
        <w:trPr>
          <w:trHeight w:val="569"/>
        </w:trPr>
        <w:tc>
          <w:tcPr>
            <w:tcW w:w="4473" w:type="pct"/>
            <w:vAlign w:val="center"/>
          </w:tcPr>
          <w:p w14:paraId="0F849F4A" w14:textId="77777777" w:rsidR="001E15F8" w:rsidRPr="00547179" w:rsidRDefault="00D22AFF" w:rsidP="00D22AFF">
            <w:pPr>
              <w:spacing w:line="276" w:lineRule="auto"/>
              <w:ind w:firstLine="567"/>
              <w:jc w:val="right"/>
              <w:rPr>
                <w:rFonts w:eastAsiaTheme="minorEastAsia"/>
              </w:rPr>
            </w:pPr>
            <m:oMathPara>
              <m:oMath>
                <m:sSub>
                  <m:sSubPr>
                    <m:ctrlPr>
                      <w:rPr>
                        <w:rFonts w:ascii="Cambria Math" w:hAnsi="Cambria Math"/>
                        <w:i/>
                      </w:rPr>
                    </m:ctrlPr>
                  </m:sSubPr>
                  <m:e>
                    <m:r>
                      <w:rPr>
                        <w:rFonts w:ascii="Cambria Math"/>
                      </w:rPr>
                      <m:t>f</m:t>
                    </m:r>
                  </m:e>
                  <m:sub>
                    <m:r>
                      <w:rPr>
                        <w:rFonts w:ascii="Cambria Math"/>
                      </w:rPr>
                      <m:t>0</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α</m:t>
                        </m:r>
                      </m:sub>
                    </m:sSub>
                  </m:num>
                  <m:den>
                    <m:r>
                      <w:rPr>
                        <w:rFonts w:ascii="Cambria Math"/>
                      </w:rPr>
                      <m:t>2π</m:t>
                    </m:r>
                    <m:r>
                      <w:rPr>
                        <w:rFonts w:ascii="Cambria Math" w:hAnsi="Cambria Math" w:cs="Cambria Math"/>
                      </w:rPr>
                      <m:t>⋅</m:t>
                    </m:r>
                    <m:sSup>
                      <m:sSupPr>
                        <m:ctrlPr>
                          <w:rPr>
                            <w:rFonts w:ascii="Cambria Math" w:hAnsi="Cambria Math"/>
                            <w:i/>
                          </w:rPr>
                        </m:ctrlPr>
                      </m:sSupPr>
                      <m:e>
                        <m:r>
                          <w:rPr>
                            <w:rFonts w:ascii="Cambria Math"/>
                          </w:rPr>
                          <m:t>a</m:t>
                        </m:r>
                      </m:e>
                      <m:sup>
                        <m:r>
                          <w:rPr>
                            <w:rFonts w:asci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rPr>
                          <m:t>D</m:t>
                        </m:r>
                      </m:num>
                      <m:den>
                        <m:r>
                          <w:rPr>
                            <w:rFonts w:ascii="Cambria Math"/>
                          </w:rPr>
                          <m:t>m"</m:t>
                        </m:r>
                      </m:den>
                    </m:f>
                  </m:e>
                </m:rad>
              </m:oMath>
            </m:oMathPara>
          </w:p>
        </w:tc>
        <w:tc>
          <w:tcPr>
            <w:tcW w:w="527" w:type="pct"/>
            <w:vAlign w:val="center"/>
          </w:tcPr>
          <w:p w14:paraId="6DDF8663" w14:textId="77777777" w:rsidR="001E15F8" w:rsidRDefault="001E15F8" w:rsidP="00D22AFF">
            <w:pPr>
              <w:pStyle w:val="a3"/>
              <w:spacing w:line="276" w:lineRule="auto"/>
              <w:ind w:left="0"/>
              <w:jc w:val="center"/>
              <w:rPr>
                <w:position w:val="-12"/>
              </w:rPr>
            </w:pPr>
            <w:r w:rsidRPr="003429DC">
              <w:t>(</w:t>
            </w:r>
            <w:r>
              <w:t>6</w:t>
            </w:r>
            <w:r w:rsidRPr="003429DC">
              <w:t>.</w:t>
            </w:r>
            <w:r>
              <w:t>31</w:t>
            </w:r>
            <w:r w:rsidRPr="003429DC">
              <w:t>)</w:t>
            </w:r>
          </w:p>
        </w:tc>
      </w:tr>
    </w:tbl>
    <w:p w14:paraId="59C6FE5A" w14:textId="77777777" w:rsidR="001E15F8" w:rsidRDefault="001E15F8" w:rsidP="001E15F8">
      <w:pPr>
        <w:spacing w:after="0" w:line="276" w:lineRule="auto"/>
        <w:rPr>
          <w:rFonts w:eastAsiaTheme="minorEastAsia"/>
          <w:lang w:val="en-US"/>
        </w:rPr>
      </w:pPr>
    </w:p>
    <w:p w14:paraId="42189B69" w14:textId="77777777" w:rsidR="001E15F8" w:rsidRPr="003429DC" w:rsidRDefault="00D22AFF" w:rsidP="001E15F8">
      <w:pPr>
        <w:spacing w:after="0" w:line="276" w:lineRule="auto"/>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0,12</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13,961</m:t>
                  </m:r>
                </m:num>
                <m:den>
                  <m:r>
                    <w:rPr>
                      <w:rFonts w:ascii="Cambria Math" w:hAnsi="Cambria Math"/>
                      <w:lang w:val="en-US"/>
                    </w:rPr>
                    <m:t>7,848</m:t>
                  </m:r>
                </m:den>
              </m:f>
            </m:e>
          </m:rad>
          <m:r>
            <w:rPr>
              <w:rFonts w:ascii="Cambria Math" w:hAnsi="Cambria Math"/>
              <w:lang w:val="en-US"/>
            </w:rPr>
            <m:t xml:space="preserve">=107,9 </m:t>
          </m:r>
          <m:r>
            <w:rPr>
              <w:rFonts w:ascii="Cambria Math" w:hAnsi="Cambria Math"/>
            </w:rPr>
            <m:t>Гц</m:t>
          </m:r>
        </m:oMath>
      </m:oMathPara>
    </w:p>
    <w:p w14:paraId="450EE762" w14:textId="77777777" w:rsidR="001E15F8" w:rsidRDefault="001E15F8" w:rsidP="001E15F8">
      <w:pPr>
        <w:spacing w:after="0" w:line="276" w:lineRule="auto"/>
        <w:ind w:firstLine="720"/>
        <w:jc w:val="both"/>
      </w:pPr>
    </w:p>
    <w:p w14:paraId="67CF6514" w14:textId="77777777" w:rsidR="001E15F8" w:rsidRPr="00EC0DCD" w:rsidRDefault="001E15F8" w:rsidP="001E15F8">
      <w:pPr>
        <w:spacing w:after="0" w:line="276" w:lineRule="auto"/>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w:t>
      </w:r>
      <w:r>
        <w:t>6</w:t>
      </w:r>
      <w:r w:rsidRPr="003429DC">
        <w:t>.</w:t>
      </w:r>
      <w:r>
        <w:t>32</w:t>
      </w:r>
      <w:r w:rsidRPr="003429DC">
        <w:t>) и обеспечив тем самым достаточную усталостную долговечность платы в вибрационном поле</w:t>
      </w:r>
      <w:r w:rsidRPr="00A53117">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1139903E" w14:textId="77777777" w:rsidTr="00D22AFF">
        <w:trPr>
          <w:trHeight w:val="569"/>
        </w:trPr>
        <w:tc>
          <w:tcPr>
            <w:tcW w:w="4698" w:type="pct"/>
            <w:vAlign w:val="center"/>
          </w:tcPr>
          <w:p w14:paraId="1A659F3D" w14:textId="77777777" w:rsidR="001E15F8" w:rsidRPr="001671FA" w:rsidRDefault="00D22AFF" w:rsidP="00D22AFF">
            <w:pPr>
              <w:spacing w:line="276" w:lineRule="auto"/>
              <w:ind w:firstLine="720"/>
              <w:jc w:val="right"/>
              <w:rPr>
                <w:rFonts w:eastAsiaTheme="minorEastAsia"/>
                <w:lang w:val="en-US"/>
              </w:rPr>
            </w:pPr>
            <m:oMathPara>
              <m:oMath>
                <m:sSub>
                  <m:sSubPr>
                    <m:ctrlPr>
                      <w:rPr>
                        <w:rFonts w:ascii="Cambria Math" w:hAnsi="Cambria Math"/>
                        <w:i/>
                      </w:rPr>
                    </m:ctrlPr>
                  </m:sSubPr>
                  <m:e>
                    <m:r>
                      <w:rPr>
                        <w:rFonts w:ascii="Cambria Math"/>
                      </w:rPr>
                      <m:t>f</m:t>
                    </m:r>
                  </m:e>
                  <m:sub>
                    <m:r>
                      <w:rPr>
                        <w:rFonts w:ascii="Cambria Math"/>
                      </w:rPr>
                      <m:t>0</m:t>
                    </m:r>
                  </m:sub>
                </m:sSub>
                <m:r>
                  <w:rPr>
                    <w:rFonts w:asci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min</m:t>
                    </m:r>
                  </m:sub>
                </m:sSub>
              </m:oMath>
            </m:oMathPara>
          </w:p>
        </w:tc>
        <w:tc>
          <w:tcPr>
            <w:tcW w:w="302" w:type="pct"/>
            <w:vAlign w:val="center"/>
          </w:tcPr>
          <w:p w14:paraId="479A9B03" w14:textId="77777777" w:rsidR="001E15F8" w:rsidRDefault="001E15F8" w:rsidP="00D22AFF">
            <w:pPr>
              <w:pStyle w:val="a3"/>
              <w:spacing w:line="276" w:lineRule="auto"/>
              <w:ind w:left="0"/>
              <w:jc w:val="center"/>
              <w:rPr>
                <w:position w:val="-12"/>
              </w:rPr>
            </w:pPr>
            <w:r w:rsidRPr="003429DC">
              <w:t>(</w:t>
            </w:r>
            <w:r>
              <w:t>6</w:t>
            </w:r>
            <w:r w:rsidRPr="003429DC">
              <w:t>.</w:t>
            </w:r>
            <w:r>
              <w:t>32</w:t>
            </w:r>
            <w:r w:rsidRPr="003429DC">
              <w:t>)</w:t>
            </w:r>
          </w:p>
        </w:tc>
      </w:tr>
    </w:tbl>
    <w:p w14:paraId="685F5F4E" w14:textId="77777777" w:rsidR="001E15F8" w:rsidRDefault="001E15F8" w:rsidP="001E15F8">
      <w:pPr>
        <w:spacing w:after="0" w:line="276" w:lineRule="auto"/>
        <w:jc w:val="both"/>
      </w:pPr>
    </w:p>
    <w:p w14:paraId="2DD829CD" w14:textId="77777777" w:rsidR="001E15F8" w:rsidRDefault="001E15F8" w:rsidP="001E15F8">
      <w:pPr>
        <w:spacing w:after="0" w:line="276" w:lineRule="auto"/>
        <w:jc w:val="both"/>
      </w:pPr>
      <w:r w:rsidRPr="003429DC">
        <w:t xml:space="preserve">где </w:t>
      </w:r>
      <w:r w:rsidRPr="003429DC">
        <w:rPr>
          <w:i/>
        </w:rPr>
        <w:t>f</w:t>
      </w:r>
      <w:r>
        <w:rPr>
          <w:i/>
          <w:vertAlign w:val="subscript"/>
          <w:lang w:val="en-US"/>
        </w:rPr>
        <w:t>min</w:t>
      </w:r>
      <w:r w:rsidRPr="003429DC">
        <w:rPr>
          <w:i/>
        </w:rPr>
        <w:t xml:space="preserve"> </w:t>
      </w:r>
      <w:r w:rsidRPr="009B333E">
        <w:rPr>
          <w:rFonts w:eastAsia="Times New Roman"/>
        </w:rPr>
        <w:t>–</w:t>
      </w:r>
      <w:r w:rsidRPr="003429DC">
        <w:t xml:space="preserve"> минимальная частота собственных колебаний платы</w:t>
      </w:r>
      <w:r w:rsidRPr="00EC0DCD">
        <w:t>,</w:t>
      </w:r>
      <w:r>
        <w:t xml:space="preserve"> которая рассчитывается по формуле</w:t>
      </w:r>
      <w:r w:rsidRPr="00EC0DCD">
        <w:t>:</w:t>
      </w:r>
    </w:p>
    <w:p w14:paraId="58C8579E" w14:textId="77777777" w:rsidR="001E15F8" w:rsidRPr="00EC0DCD" w:rsidRDefault="001E15F8" w:rsidP="001E15F8">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53258A64" w14:textId="77777777" w:rsidTr="00D22AFF">
        <w:trPr>
          <w:trHeight w:val="569"/>
        </w:trPr>
        <w:tc>
          <w:tcPr>
            <w:tcW w:w="4546" w:type="pct"/>
            <w:vAlign w:val="center"/>
          </w:tcPr>
          <w:p w14:paraId="18D62071" w14:textId="77777777" w:rsidR="001E15F8" w:rsidRPr="00516DD5" w:rsidRDefault="00D22AFF" w:rsidP="00D22AFF">
            <w:pPr>
              <w:spacing w:line="276" w:lineRule="auto"/>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min</m:t>
                    </m:r>
                  </m:sub>
                </m:sSub>
                <m:r>
                  <w:rPr>
                    <w:rFonts w:ascii="Cambria Math" w:hAnsi="Cambria Math"/>
                    <w:lang w:val="en-US"/>
                  </w:rPr>
                  <m:t>=</m:t>
                </m:r>
                <m:rad>
                  <m:radPr>
                    <m:ctrlPr>
                      <w:rPr>
                        <w:rFonts w:ascii="Cambria Math" w:hAnsi="Cambria Math"/>
                        <w:i/>
                      </w:rPr>
                    </m:ctrlPr>
                  </m:radPr>
                  <m:deg>
                    <m:r>
                      <w:rPr>
                        <w:rFonts w:ascii="Cambria Math"/>
                      </w:rPr>
                      <m:t>3</m:t>
                    </m: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β</m:t>
                                </m:r>
                                <m:r>
                                  <w:rPr>
                                    <w:rFonts w:ascii="Cambria Math" w:hAnsi="Cambria Math" w:cs="Cambria Math"/>
                                  </w:rPr>
                                  <m:t>⋅</m:t>
                                </m:r>
                                <m:r>
                                  <w:rPr>
                                    <w:rFonts w:ascii="Cambria Math"/>
                                  </w:rPr>
                                  <m:t>g</m:t>
                                </m:r>
                                <m:r>
                                  <w:rPr>
                                    <w:rFonts w:ascii="Cambria Math" w:hAnsi="Cambria Math" w:cs="Cambria Math"/>
                                  </w:rPr>
                                  <m:t>⋅</m:t>
                                </m:r>
                                <m:sSub>
                                  <m:sSubPr>
                                    <m:ctrlPr>
                                      <w:rPr>
                                        <w:rFonts w:ascii="Cambria Math" w:hAnsi="Cambria Math"/>
                                        <w:i/>
                                      </w:rPr>
                                    </m:ctrlPr>
                                  </m:sSubPr>
                                  <m:e>
                                    <m:r>
                                      <w:rPr>
                                        <w:rFonts w:ascii="Cambria Math"/>
                                      </w:rPr>
                                      <m:t>n</m:t>
                                    </m:r>
                                  </m:e>
                                  <m:sub>
                                    <m:r>
                                      <w:rPr>
                                        <w:rFonts w:ascii="Cambria Math"/>
                                      </w:rPr>
                                      <m:t>bmax</m:t>
                                    </m:r>
                                  </m:sub>
                                </m:sSub>
                              </m:num>
                              <m:den>
                                <m:r>
                                  <w:rPr>
                                    <w:rFonts w:ascii="Cambria Math"/>
                                  </w:rPr>
                                  <m:t>0,003</m:t>
                                </m:r>
                                <m:r>
                                  <w:rPr>
                                    <w:rFonts w:ascii="Cambria Math" w:hAnsi="Cambria Math" w:cs="Cambria Math"/>
                                  </w:rPr>
                                  <m:t>⋅</m:t>
                                </m:r>
                                <m:r>
                                  <w:rPr>
                                    <w:rFonts w:ascii="Cambria Math"/>
                                  </w:rPr>
                                  <m:t>b</m:t>
                                </m:r>
                              </m:den>
                            </m:f>
                          </m:e>
                        </m:d>
                      </m:e>
                      <m:sup>
                        <m:r>
                          <w:rPr>
                            <w:rFonts w:ascii="Cambria Math"/>
                          </w:rPr>
                          <m:t>2</m:t>
                        </m:r>
                      </m:sup>
                    </m:sSup>
                  </m:e>
                </m:rad>
              </m:oMath>
            </m:oMathPara>
          </w:p>
        </w:tc>
        <w:tc>
          <w:tcPr>
            <w:tcW w:w="454" w:type="pct"/>
            <w:vAlign w:val="center"/>
          </w:tcPr>
          <w:p w14:paraId="69A752EF" w14:textId="77777777" w:rsidR="001E15F8" w:rsidRDefault="001E15F8" w:rsidP="00D22AFF">
            <w:pPr>
              <w:pStyle w:val="a3"/>
              <w:spacing w:line="276" w:lineRule="auto"/>
              <w:ind w:left="0"/>
              <w:jc w:val="center"/>
              <w:rPr>
                <w:position w:val="-12"/>
              </w:rPr>
            </w:pPr>
            <w:r w:rsidRPr="003429DC">
              <w:t>(</w:t>
            </w:r>
            <w:r>
              <w:t>6</w:t>
            </w:r>
            <w:r w:rsidRPr="003429DC">
              <w:t>.</w:t>
            </w:r>
            <w:r>
              <w:t>33</w:t>
            </w:r>
            <w:r w:rsidRPr="003429DC">
              <w:t>)</w:t>
            </w:r>
          </w:p>
        </w:tc>
      </w:tr>
    </w:tbl>
    <w:p w14:paraId="623B09EC" w14:textId="77777777" w:rsidR="001E15F8" w:rsidRPr="003429DC" w:rsidRDefault="001E15F8" w:rsidP="001E15F8">
      <w:pPr>
        <w:spacing w:after="0" w:line="276" w:lineRule="auto"/>
        <w:jc w:val="both"/>
      </w:pPr>
    </w:p>
    <w:p w14:paraId="0DF89CA5" w14:textId="77777777" w:rsidR="001E15F8" w:rsidRPr="00F7216A" w:rsidRDefault="001E15F8" w:rsidP="001E15F8">
      <w:pPr>
        <w:spacing w:after="0" w:line="276" w:lineRule="auto"/>
        <w:jc w:val="both"/>
      </w:pPr>
      <w:r w:rsidRPr="003429DC">
        <w:t xml:space="preserve">где </w:t>
      </w:r>
      <w:r w:rsidRPr="003429DC">
        <w:rPr>
          <w:i/>
        </w:rPr>
        <w:t>n</w:t>
      </w:r>
      <w:r w:rsidRPr="003429DC">
        <w:rPr>
          <w:i/>
          <w:vertAlign w:val="subscript"/>
        </w:rPr>
        <w:t xml:space="preserve">bmax </w:t>
      </w:r>
      <w:r w:rsidRPr="009B333E">
        <w:rPr>
          <w:rFonts w:eastAsia="Times New Roman"/>
        </w:rPr>
        <w:t>–</w:t>
      </w:r>
      <w:r w:rsidRPr="003429DC">
        <w:t xml:space="preserve"> максимальные вибрационные перегрузки, </w:t>
      </w:r>
      <w:r w:rsidRPr="003429DC">
        <w:rPr>
          <w:i/>
        </w:rPr>
        <w:t>g</w:t>
      </w:r>
      <w:r w:rsidRPr="00F7216A">
        <w:t>;</w:t>
      </w:r>
    </w:p>
    <w:p w14:paraId="159E2DBA" w14:textId="77777777" w:rsidR="001E15F8" w:rsidRPr="003429DC" w:rsidRDefault="001E15F8" w:rsidP="001E15F8">
      <w:pPr>
        <w:spacing w:after="0" w:line="276" w:lineRule="auto"/>
        <w:jc w:val="both"/>
      </w:pPr>
      <w:r w:rsidRPr="003429DC">
        <w:rPr>
          <w:i/>
        </w:rPr>
        <w:t xml:space="preserve">      g</w:t>
      </w:r>
      <w:r w:rsidRPr="003429DC">
        <w:t xml:space="preserve"> </w:t>
      </w:r>
      <w:r w:rsidRPr="009B333E">
        <w:rPr>
          <w:rFonts w:eastAsia="Times New Roman"/>
        </w:rPr>
        <w:t>–</w:t>
      </w:r>
      <w:r w:rsidRPr="003429DC">
        <w:t xml:space="preserve"> ускорение свободного падения, принимаем</w:t>
      </w:r>
      <w:r>
        <w:t xml:space="preserve"> равным</w:t>
      </w:r>
      <w:r w:rsidRPr="003429DC">
        <w:rPr>
          <w:i/>
        </w:rPr>
        <w:t xml:space="preserve"> g </w:t>
      </w:r>
      <w:r w:rsidRPr="003429DC">
        <w:t xml:space="preserve">= 9,81 </w:t>
      </w:r>
      <w:r w:rsidRPr="003429DC">
        <w:rPr>
          <w:i/>
        </w:rPr>
        <w:t>м/с</w:t>
      </w:r>
      <w:r w:rsidRPr="003429DC">
        <w:rPr>
          <w:i/>
          <w:vertAlign w:val="superscript"/>
        </w:rPr>
        <w:t>2</w:t>
      </w:r>
      <w:r w:rsidRPr="003429DC">
        <w:t>;</w:t>
      </w:r>
    </w:p>
    <w:p w14:paraId="704CEC7E" w14:textId="77777777" w:rsidR="001E15F8" w:rsidRDefault="001E15F8" w:rsidP="001E15F8">
      <w:pPr>
        <w:spacing w:after="0" w:line="276" w:lineRule="auto"/>
        <w:ind w:left="142" w:firstLine="284"/>
        <w:jc w:val="both"/>
      </w:pPr>
      <w:r w:rsidRPr="003429DC">
        <w:rPr>
          <w:i/>
        </w:rPr>
        <w:sym w:font="Symbol" w:char="F062"/>
      </w:r>
      <w:r w:rsidRPr="003429DC">
        <w:t xml:space="preserve"> </w:t>
      </w:r>
      <w:r w:rsidRPr="009B333E">
        <w:rPr>
          <w:rFonts w:eastAsia="Times New Roman"/>
        </w:rPr>
        <w:t>–</w:t>
      </w:r>
      <w:r w:rsidRPr="003429DC">
        <w:t xml:space="preserve"> безразмерная постоянная, выбираемая в зависимости от частоты собственных колебаний и воздействующих ускорений.</w:t>
      </w:r>
    </w:p>
    <w:p w14:paraId="52199941" w14:textId="77777777" w:rsidR="001E15F8" w:rsidRPr="003429DC" w:rsidRDefault="001E15F8" w:rsidP="001E15F8">
      <w:pPr>
        <w:spacing w:after="0" w:line="276" w:lineRule="auto"/>
        <w:ind w:left="142" w:firstLine="284"/>
        <w:jc w:val="both"/>
      </w:pPr>
    </w:p>
    <w:p w14:paraId="3B1939A4" w14:textId="77777777" w:rsidR="001E15F8" w:rsidRPr="003429DC" w:rsidRDefault="00D22AFF" w:rsidP="001E15F8">
      <w:pPr>
        <w:spacing w:after="0" w:line="276" w:lineRule="auto"/>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min</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=433,644Гц</m:t>
          </m:r>
        </m:oMath>
      </m:oMathPara>
    </w:p>
    <w:p w14:paraId="51C5190D" w14:textId="77777777" w:rsidR="001E15F8" w:rsidRPr="00286450" w:rsidRDefault="001E15F8" w:rsidP="001E15F8">
      <w:pPr>
        <w:shd w:val="clear" w:color="auto" w:fill="FFFFFF"/>
        <w:autoSpaceDE w:val="0"/>
        <w:autoSpaceDN w:val="0"/>
        <w:adjustRightInd w:val="0"/>
        <w:spacing w:after="0" w:line="276" w:lineRule="auto"/>
        <w:jc w:val="both"/>
        <w:rPr>
          <w:b/>
          <w:lang w:val="en-US"/>
        </w:rPr>
      </w:pPr>
    </w:p>
    <w:p w14:paraId="115EE4B6" w14:textId="77777777" w:rsidR="001E15F8" w:rsidRPr="003429DC" w:rsidRDefault="001E15F8" w:rsidP="001E15F8">
      <w:pPr>
        <w:spacing w:after="0" w:line="276" w:lineRule="auto"/>
        <w:ind w:firstLine="567"/>
        <w:jc w:val="both"/>
      </w:pPr>
      <w:r w:rsidRPr="003429DC">
        <w:t>Условие (</w:t>
      </w:r>
      <w:r>
        <w:t>6</w:t>
      </w:r>
      <w:r w:rsidRPr="003429DC">
        <w:t>.</w:t>
      </w:r>
      <w:r w:rsidRPr="00F47B1A">
        <w:t>3</w:t>
      </w:r>
      <w:r>
        <w:t>2</w:t>
      </w:r>
      <w:r w:rsidRPr="003429DC">
        <w:t xml:space="preserve">) выполняется: </w:t>
      </w:r>
      <w:r w:rsidRPr="003429DC">
        <w:rPr>
          <w:lang w:val="en-US"/>
        </w:rPr>
        <w:t>f</w:t>
      </w:r>
      <w:r w:rsidRPr="003429DC">
        <w:rPr>
          <w:vertAlign w:val="subscript"/>
          <w:lang w:val="en-US"/>
        </w:rPr>
        <w:t>min</w:t>
      </w:r>
      <w:r w:rsidRPr="003429DC">
        <w:t xml:space="preserve"> = </w:t>
      </w:r>
      <w:r w:rsidRPr="00286450">
        <w:t>433</w:t>
      </w:r>
      <w:r w:rsidRPr="003429DC">
        <w:t>,</w:t>
      </w:r>
      <w:r w:rsidRPr="00286450">
        <w:t>644</w:t>
      </w:r>
      <w:r w:rsidRPr="003429DC">
        <w:t xml:space="preserve"> </w:t>
      </w:r>
      <w:r w:rsidRPr="003429DC">
        <w:rPr>
          <w:i/>
        </w:rPr>
        <w:t>Гц</w:t>
      </w:r>
      <w:r w:rsidRPr="00D440BA">
        <w:rPr>
          <w:i/>
        </w:rPr>
        <w:t xml:space="preserve"> </w:t>
      </w:r>
      <w:r w:rsidRPr="003429DC">
        <w:t>&gt;</w:t>
      </w:r>
      <w:r>
        <w:t xml:space="preserve"> </w:t>
      </w:r>
      <w:r w:rsidRPr="003429DC">
        <w:rPr>
          <w:i/>
        </w:rPr>
        <w:t>f</w:t>
      </w:r>
      <w:r w:rsidRPr="00D06313">
        <w:rPr>
          <w:i/>
          <w:vertAlign w:val="subscript"/>
        </w:rPr>
        <w:t>0</w:t>
      </w:r>
      <w:r w:rsidRPr="003429DC">
        <w:t xml:space="preserve"> </w:t>
      </w:r>
      <w:r w:rsidRPr="00286450">
        <w:t>107</w:t>
      </w:r>
      <w:r w:rsidRPr="003429DC">
        <w:t>,</w:t>
      </w:r>
      <w:r w:rsidRPr="00286450">
        <w:t>9</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0078DD8F" w14:textId="77777777" w:rsidR="001E15F8" w:rsidRDefault="001E15F8" w:rsidP="001E15F8">
      <w:pPr>
        <w:spacing w:after="0" w:line="276" w:lineRule="auto"/>
        <w:ind w:firstLine="567"/>
        <w:jc w:val="both"/>
      </w:pPr>
      <w:r w:rsidRPr="003429DC">
        <w:t>Амплитуда изгибных колебаний по формуле</w:t>
      </w:r>
    </w:p>
    <w:p w14:paraId="37D85658" w14:textId="77777777" w:rsidR="001E15F8" w:rsidRPr="003429DC" w:rsidRDefault="001E15F8" w:rsidP="001E15F8">
      <w:pPr>
        <w:spacing w:after="0" w:line="276" w:lineRule="auto"/>
        <w:ind w:firstLine="567"/>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62374D9A" w14:textId="77777777" w:rsidTr="00D22AFF">
        <w:trPr>
          <w:trHeight w:val="569"/>
        </w:trPr>
        <w:tc>
          <w:tcPr>
            <w:tcW w:w="4622" w:type="pct"/>
            <w:vAlign w:val="center"/>
          </w:tcPr>
          <w:p w14:paraId="01754BEF" w14:textId="77777777" w:rsidR="001E15F8" w:rsidRPr="00583D6C" w:rsidRDefault="00D22AFF" w:rsidP="00D22AFF">
            <w:pPr>
              <w:spacing w:line="276" w:lineRule="auto"/>
              <w:ind w:firstLine="567"/>
              <w:jc w:val="right"/>
              <w:rPr>
                <w:rFonts w:eastAsiaTheme="minorEastAsia"/>
              </w:rPr>
            </w:pPr>
            <m:oMathPara>
              <m:oMath>
                <m:sSub>
                  <m:sSubPr>
                    <m:ctrlPr>
                      <w:rPr>
                        <w:rFonts w:ascii="Cambria Math" w:hAnsi="Cambria Math"/>
                        <w:i/>
                      </w:rPr>
                    </m:ctrlPr>
                  </m:sSubPr>
                  <m:e>
                    <m:r>
                      <w:rPr>
                        <w:rFonts w:ascii="Cambria Math"/>
                      </w:rPr>
                      <m:t>A</m:t>
                    </m:r>
                  </m:e>
                  <m:sub>
                    <m:r>
                      <w:rPr>
                        <w:rFonts w:ascii="Cambria Math"/>
                      </w:rPr>
                      <m:t>z</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bmax</m:t>
                        </m:r>
                      </m:sub>
                    </m:sSub>
                  </m:num>
                  <m:den>
                    <m:r>
                      <w:rPr>
                        <w:rFonts w:ascii="Cambria Math"/>
                      </w:rPr>
                      <m:t>4</m:t>
                    </m:r>
                    <m:r>
                      <w:rPr>
                        <w:rFonts w:ascii="Cambria Math" w:hAnsi="Cambria Math" w:cs="Cambria Math"/>
                      </w:rPr>
                      <m:t>⋅</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min</m:t>
                            </m:r>
                          </m:sub>
                        </m:sSub>
                      </m:e>
                      <m:sup>
                        <m:r>
                          <w:rPr>
                            <w:rFonts w:ascii="Cambria Math"/>
                          </w:rPr>
                          <m:t>2</m:t>
                        </m:r>
                      </m:sup>
                    </m:sSup>
                  </m:den>
                </m:f>
                <m:r>
                  <w:rPr>
                    <w:rFonts w:ascii="Cambria Math"/>
                  </w:rPr>
                  <m:t>≤</m:t>
                </m:r>
                <m:r>
                  <w:rPr>
                    <w:rFonts w:ascii="Cambria Math"/>
                  </w:rPr>
                  <m:t>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4</m:t>
                    </m:r>
                  </m:sup>
                </m:sSup>
              </m:oMath>
            </m:oMathPara>
          </w:p>
        </w:tc>
        <w:tc>
          <w:tcPr>
            <w:tcW w:w="378" w:type="pct"/>
            <w:vAlign w:val="center"/>
          </w:tcPr>
          <w:p w14:paraId="0BEEC63A" w14:textId="77777777" w:rsidR="001E15F8" w:rsidRDefault="001E15F8" w:rsidP="00D22AFF">
            <w:pPr>
              <w:pStyle w:val="a3"/>
              <w:spacing w:line="276" w:lineRule="auto"/>
              <w:ind w:left="0"/>
              <w:jc w:val="center"/>
              <w:rPr>
                <w:position w:val="-12"/>
              </w:rPr>
            </w:pPr>
            <w:r w:rsidRPr="003429DC">
              <w:t>(</w:t>
            </w:r>
            <w:r>
              <w:t>6</w:t>
            </w:r>
            <w:r w:rsidRPr="003429DC">
              <w:t>.</w:t>
            </w:r>
            <w:r>
              <w:t>34</w:t>
            </w:r>
            <w:r w:rsidRPr="003429DC">
              <w:t>)</w:t>
            </w:r>
          </w:p>
        </w:tc>
      </w:tr>
    </w:tbl>
    <w:p w14:paraId="7EA8EA91" w14:textId="77777777" w:rsidR="001E15F8" w:rsidRDefault="001E15F8" w:rsidP="001E15F8">
      <w:pPr>
        <w:spacing w:after="0" w:line="276" w:lineRule="auto"/>
        <w:jc w:val="both"/>
      </w:pPr>
    </w:p>
    <w:p w14:paraId="313BA820" w14:textId="77777777" w:rsidR="001E15F8" w:rsidRPr="003429DC" w:rsidRDefault="001E15F8" w:rsidP="001E15F8">
      <w:pPr>
        <w:spacing w:after="0" w:line="276" w:lineRule="auto"/>
        <w:jc w:val="both"/>
      </w:pPr>
      <w:r w:rsidRPr="003429DC">
        <w:t xml:space="preserve">где </w:t>
      </w:r>
      <w:r w:rsidRPr="003429DC">
        <w:rPr>
          <w:i/>
        </w:rPr>
        <w:t>n</w:t>
      </w:r>
      <w:r w:rsidRPr="003429DC">
        <w:rPr>
          <w:i/>
          <w:vertAlign w:val="subscript"/>
        </w:rPr>
        <w:t>b</w:t>
      </w:r>
      <w:r>
        <w:rPr>
          <w:i/>
          <w:vertAlign w:val="subscript"/>
          <w:lang w:val="en-US"/>
        </w:rPr>
        <w:t>max</w:t>
      </w:r>
      <w:r w:rsidRPr="003429DC">
        <w:t xml:space="preserve"> </w:t>
      </w:r>
      <w:r w:rsidRPr="009B333E">
        <w:rPr>
          <w:rFonts w:eastAsia="Times New Roman"/>
        </w:rPr>
        <w:t>–</w:t>
      </w:r>
      <w:r w:rsidRPr="003429DC">
        <w:t xml:space="preserve"> максимальные вибрационные перегрузки, выраженные в единицах </w:t>
      </w:r>
      <w:r w:rsidRPr="003429DC">
        <w:rPr>
          <w:i/>
        </w:rPr>
        <w:t>g</w:t>
      </w:r>
      <w:r w:rsidRPr="003429DC">
        <w:t>;</w:t>
      </w:r>
    </w:p>
    <w:p w14:paraId="58AD9962" w14:textId="77777777" w:rsidR="001E15F8" w:rsidRDefault="001E15F8" w:rsidP="001E15F8">
      <w:pPr>
        <w:spacing w:after="0" w:line="276" w:lineRule="auto"/>
      </w:pPr>
      <w:r w:rsidRPr="003429DC">
        <w:rPr>
          <w:i/>
        </w:rPr>
        <w:t xml:space="preserve">      f</w:t>
      </w:r>
      <w:r>
        <w:rPr>
          <w:i/>
          <w:vertAlign w:val="subscript"/>
          <w:lang w:val="en-US"/>
        </w:rPr>
        <w:t>min</w:t>
      </w:r>
      <w:r w:rsidRPr="003429DC">
        <w:rPr>
          <w:i/>
        </w:rPr>
        <w:t xml:space="preserve"> </w:t>
      </w:r>
      <w:r w:rsidRPr="009B333E">
        <w:rPr>
          <w:rFonts w:eastAsia="Times New Roman"/>
        </w:rPr>
        <w:t>–</w:t>
      </w:r>
      <w:r w:rsidRPr="003429DC">
        <w:t xml:space="preserve"> минимальная частота собственных колебаний платы.</w:t>
      </w:r>
    </w:p>
    <w:p w14:paraId="16E22291" w14:textId="77777777" w:rsidR="001E15F8" w:rsidRPr="003429DC" w:rsidRDefault="001E15F8" w:rsidP="001E15F8">
      <w:pPr>
        <w:spacing w:after="0" w:line="276" w:lineRule="auto"/>
      </w:pPr>
    </w:p>
    <w:p w14:paraId="7C54BF9B" w14:textId="77777777" w:rsidR="001E15F8" w:rsidRPr="003429DC" w:rsidRDefault="00D22AFF" w:rsidP="001E15F8">
      <w:pPr>
        <w:spacing w:after="0" w:line="276" w:lineRule="auto"/>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m:rPr>
                      <m:sty m:val="p"/>
                    </m:rPr>
                    <w:rPr>
                      <w:rFonts w:ascii="Cambria Math" w:hAnsi="Cambria Math"/>
                    </w:rPr>
                    <m:t>433,64</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5A47A095" w14:textId="77777777" w:rsidR="001E15F8" w:rsidRDefault="001E15F8" w:rsidP="001E15F8">
      <w:pPr>
        <w:spacing w:after="0" w:line="276" w:lineRule="auto"/>
        <w:ind w:firstLine="708"/>
        <w:jc w:val="both"/>
      </w:pPr>
    </w:p>
    <w:p w14:paraId="08E856F7" w14:textId="77777777" w:rsidR="001E15F8" w:rsidRPr="003429DC" w:rsidRDefault="001E15F8" w:rsidP="001E15F8">
      <w:pPr>
        <w:spacing w:after="0" w:line="276" w:lineRule="auto"/>
        <w:ind w:firstLine="708"/>
        <w:jc w:val="both"/>
      </w:pPr>
      <w:r w:rsidRPr="003429DC">
        <w:t>Условия (</w:t>
      </w:r>
      <w:r>
        <w:t>6</w:t>
      </w:r>
      <w:r w:rsidRPr="003429DC">
        <w:t>.</w:t>
      </w:r>
      <w:r w:rsidRPr="00D54DFB">
        <w:t>3</w:t>
      </w:r>
      <w:r>
        <w:t>2</w:t>
      </w:r>
      <w:r w:rsidRPr="003429DC">
        <w:t>) и (</w:t>
      </w:r>
      <w:r>
        <w:t>6</w:t>
      </w:r>
      <w:r w:rsidRPr="003429DC">
        <w:t>.</w:t>
      </w:r>
      <w:r>
        <w:t>34</w:t>
      </w:r>
      <w:r w:rsidRPr="003429DC">
        <w:t>)</w:t>
      </w:r>
      <w:r w:rsidRPr="00D06313">
        <w:t xml:space="preserve"> </w:t>
      </w:r>
      <w:r>
        <w:t>выполняются,</w:t>
      </w:r>
      <w:r w:rsidRPr="003429DC">
        <w:t xml:space="preserve"> </w:t>
      </w:r>
      <w:r>
        <w:t>сл</w:t>
      </w:r>
      <w:r w:rsidRPr="003429DC">
        <w:t>едовательно, проектируемая печатная плата будет иметь достаточную усталостную прочность при гармонических вибрациях.</w:t>
      </w:r>
    </w:p>
    <w:p w14:paraId="545CE53F" w14:textId="77777777" w:rsidR="001E15F8" w:rsidRPr="00D06313" w:rsidRDefault="001E15F8" w:rsidP="001E15F8">
      <w:pPr>
        <w:spacing w:after="0" w:line="276" w:lineRule="auto"/>
        <w:jc w:val="both"/>
      </w:pPr>
    </w:p>
    <w:p w14:paraId="0AD37F7A" w14:textId="6AED3409" w:rsidR="001E15F8" w:rsidRDefault="001E15F8" w:rsidP="001E15F8">
      <w:pPr>
        <w:pStyle w:val="2"/>
        <w:spacing w:line="276" w:lineRule="auto"/>
      </w:pPr>
      <w:bookmarkStart w:id="17" w:name="_Toc72088295"/>
      <w:bookmarkStart w:id="18" w:name="_Toc72368238"/>
      <w:r>
        <w:t>6.</w:t>
      </w:r>
      <w:r w:rsidR="006F7906">
        <w:t>5</w:t>
      </w:r>
      <w:r>
        <w:t xml:space="preserve"> </w:t>
      </w:r>
      <w:r w:rsidRPr="00EB30DA">
        <w:t>Обеспечение электромагнитной совместимости</w:t>
      </w:r>
      <w:bookmarkEnd w:id="17"/>
      <w:bookmarkEnd w:id="18"/>
    </w:p>
    <w:p w14:paraId="6ECE19C6" w14:textId="77777777" w:rsidR="001E15F8" w:rsidRDefault="001E15F8" w:rsidP="001E15F8">
      <w:pPr>
        <w:pStyle w:val="2"/>
        <w:spacing w:line="276" w:lineRule="auto"/>
      </w:pPr>
    </w:p>
    <w:p w14:paraId="73BFB271" w14:textId="77777777" w:rsidR="001E15F8" w:rsidRDefault="001E15F8" w:rsidP="001E15F8">
      <w:pPr>
        <w:shd w:val="clear" w:color="auto" w:fill="FFFFFF"/>
        <w:spacing w:after="0" w:line="276" w:lineRule="auto"/>
        <w:ind w:firstLine="720"/>
        <w:jc w:val="both"/>
      </w:pPr>
      <w:r w:rsidRPr="003429DC">
        <w:t>Рассчитаем сопротивление проводника по формуле</w:t>
      </w:r>
    </w:p>
    <w:p w14:paraId="1C2DA073" w14:textId="77777777" w:rsidR="001E15F8" w:rsidRDefault="001E15F8" w:rsidP="001E15F8">
      <w:pPr>
        <w:shd w:val="clear" w:color="auto" w:fill="FFFFFF"/>
        <w:spacing w:after="0" w:line="276" w:lineRule="auto"/>
        <w:ind w:firstLine="720"/>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0A437F3B" w14:textId="77777777" w:rsidTr="00D22AFF">
        <w:trPr>
          <w:trHeight w:val="807"/>
        </w:trPr>
        <w:tc>
          <w:tcPr>
            <w:tcW w:w="4473" w:type="pct"/>
            <w:vAlign w:val="center"/>
          </w:tcPr>
          <w:p w14:paraId="1D7117F2" w14:textId="77777777" w:rsidR="001E15F8" w:rsidRPr="00F241CC" w:rsidRDefault="001E15F8" w:rsidP="00D22AFF">
            <w:pPr>
              <w:shd w:val="clear" w:color="auto" w:fill="FFFFFF"/>
              <w:spacing w:line="276" w:lineRule="auto"/>
              <w:ind w:firstLine="720"/>
              <w:jc w:val="both"/>
              <w:rPr>
                <w:i/>
              </w:rPr>
            </w:pPr>
            <m:oMathPara>
              <m:oMath>
                <m:r>
                  <w:rPr>
                    <w:rFonts w:ascii="Cambria Math" w:eastAsia="Times New Roman" w:hAnsi="Cambria Math"/>
                    <w:lang w:val="en-US" w:eastAsia="ru-RU"/>
                  </w:rPr>
                  <w:lastRenderedPageBreak/>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16B07349" w14:textId="77777777" w:rsidR="001E15F8" w:rsidRDefault="001E15F8" w:rsidP="00D22AFF">
            <w:pPr>
              <w:pStyle w:val="a3"/>
              <w:spacing w:line="276" w:lineRule="auto"/>
              <w:ind w:left="0"/>
              <w:jc w:val="center"/>
              <w:rPr>
                <w:position w:val="-12"/>
              </w:rPr>
            </w:pPr>
            <w:r w:rsidRPr="003429DC">
              <w:t>(</w:t>
            </w:r>
            <w:r>
              <w:t>6</w:t>
            </w:r>
            <w:r w:rsidRPr="003429DC">
              <w:t>.</w:t>
            </w:r>
            <w:r>
              <w:rPr>
                <w:lang w:val="en-US"/>
              </w:rPr>
              <w:t>35</w:t>
            </w:r>
            <w:r w:rsidRPr="003429DC">
              <w:t>)</w:t>
            </w:r>
          </w:p>
        </w:tc>
      </w:tr>
    </w:tbl>
    <w:p w14:paraId="5A74A764" w14:textId="77777777" w:rsidR="001E15F8" w:rsidRDefault="001E15F8" w:rsidP="001E15F8">
      <w:pPr>
        <w:shd w:val="clear" w:color="auto" w:fill="FFFFFF"/>
        <w:spacing w:after="0" w:line="276" w:lineRule="auto"/>
        <w:ind w:firstLine="720"/>
        <w:jc w:val="both"/>
      </w:pPr>
    </w:p>
    <w:p w14:paraId="48468091" w14:textId="77777777" w:rsidR="001E15F8" w:rsidRPr="009B333E" w:rsidRDefault="001E15F8" w:rsidP="001E15F8">
      <w:pPr>
        <w:shd w:val="clear" w:color="auto" w:fill="FFFFFF"/>
        <w:spacing w:after="0" w:line="276" w:lineRule="auto"/>
        <w:jc w:val="both"/>
        <w:rPr>
          <w:rFonts w:eastAsia="Times New Roman"/>
        </w:rPr>
      </w:pPr>
      <w:r w:rsidRPr="009B333E">
        <w:rPr>
          <w:rFonts w:eastAsia="Times New Roman"/>
        </w:rPr>
        <w:t>где</w:t>
      </w:r>
      <w:r w:rsidRPr="009B333E">
        <w:rPr>
          <w:rFonts w:eastAsia="Times New Roman"/>
        </w:rPr>
        <w:tab/>
      </w:r>
      <m:oMath>
        <m:r>
          <w:rPr>
            <w:rFonts w:ascii="Cambria Math" w:eastAsia="Times New Roman" w:hAnsi="Cambria Math"/>
            <w:lang w:eastAsia="ru-RU"/>
          </w:rPr>
          <m:t>ρ</m:t>
        </m:r>
      </m:oMath>
      <w:r w:rsidRPr="009B333E">
        <w:rPr>
          <w:rFonts w:eastAsia="Times New Roman"/>
        </w:rPr>
        <w:t xml:space="preserve"> – удельное объемное электрическое сопротивление проводника, </w:t>
      </w:r>
    </w:p>
    <w:p w14:paraId="53BF2154" w14:textId="77777777" w:rsidR="001E15F8" w:rsidRPr="0036651E" w:rsidRDefault="001E15F8" w:rsidP="001E15F8">
      <w:pPr>
        <w:shd w:val="clear" w:color="auto" w:fill="FFFFFF"/>
        <w:spacing w:after="0" w:line="276" w:lineRule="auto"/>
        <w:ind w:firstLine="700"/>
        <w:jc w:val="both"/>
      </w:pPr>
      <w:r w:rsidRPr="003429DC">
        <w:rPr>
          <w:i/>
        </w:rPr>
        <w:sym w:font="Symbol" w:char="F072"/>
      </w:r>
      <w:r w:rsidRPr="003429DC">
        <w:t xml:space="preserve"> = 0,0175 мкОм/м – для медных проводников, полученных методом химического травления;</w:t>
      </w:r>
    </w:p>
    <w:p w14:paraId="666E6782" w14:textId="77777777" w:rsidR="001E15F8" w:rsidRPr="009B333E" w:rsidRDefault="00D22AFF" w:rsidP="001E15F8">
      <w:pPr>
        <w:shd w:val="clear" w:color="auto" w:fill="FFFFFF"/>
        <w:spacing w:after="0" w:line="276" w:lineRule="auto"/>
        <w:ind w:firstLine="700"/>
        <w:jc w:val="both"/>
        <w:rPr>
          <w:rFonts w:eastAsia="Times New Roman"/>
        </w:rPr>
      </w:pPr>
      <m:oMath>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oMath>
      <w:r w:rsidR="001E15F8" w:rsidRPr="009B333E">
        <w:rPr>
          <w:rFonts w:eastAsia="Times New Roman"/>
          <w:i/>
        </w:rPr>
        <w:t xml:space="preserve"> </w:t>
      </w:r>
      <w:r w:rsidR="001E15F8" w:rsidRPr="009B333E">
        <w:rPr>
          <w:rFonts w:eastAsia="Times New Roman"/>
        </w:rPr>
        <w:t>–</w:t>
      </w:r>
      <w:r w:rsidR="001E15F8" w:rsidRPr="009B333E">
        <w:rPr>
          <w:rFonts w:eastAsia="Times New Roman"/>
          <w:spacing w:val="-10"/>
        </w:rPr>
        <w:t xml:space="preserve"> </w:t>
      </w:r>
      <w:r w:rsidR="001E15F8" w:rsidRPr="009B333E">
        <w:rPr>
          <w:rFonts w:eastAsia="Times New Roman"/>
        </w:rPr>
        <w:t>длина проводника, мм;</w:t>
      </w:r>
    </w:p>
    <w:p w14:paraId="3485D7D2" w14:textId="77777777" w:rsidR="001E15F8" w:rsidRPr="009B333E" w:rsidRDefault="001E15F8" w:rsidP="001E15F8">
      <w:pPr>
        <w:shd w:val="clear" w:color="auto" w:fill="FFFFFF"/>
        <w:spacing w:after="0" w:line="276" w:lineRule="auto"/>
        <w:jc w:val="both"/>
        <w:rPr>
          <w:rFonts w:eastAsia="Times New Roman"/>
        </w:rPr>
      </w:pPr>
      <m:oMath>
        <m:r>
          <w:rPr>
            <w:rFonts w:ascii="Cambria Math" w:eastAsia="Times New Roman" w:hAnsi="Cambria Math"/>
            <w:lang w:eastAsia="ru-RU"/>
          </w:rPr>
          <m:t xml:space="preserve">b </m:t>
        </m:r>
      </m:oMath>
      <w:r w:rsidRPr="009B333E">
        <w:rPr>
          <w:rFonts w:eastAsia="Times New Roman"/>
        </w:rPr>
        <w:t>– ширина проводника, мм;</w:t>
      </w:r>
    </w:p>
    <w:p w14:paraId="0DB554DB" w14:textId="77777777" w:rsidR="001E15F8" w:rsidRPr="009B333E" w:rsidRDefault="00D22AFF" w:rsidP="001E15F8">
      <w:pPr>
        <w:shd w:val="clear" w:color="auto" w:fill="FFFFFF"/>
        <w:spacing w:after="0" w:line="276" w:lineRule="auto"/>
        <w:jc w:val="both"/>
        <w:rPr>
          <w:rFonts w:eastAsia="Times New Roman"/>
        </w:rPr>
      </w:pPr>
      <m:oMath>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oMath>
      <w:r w:rsidR="001E15F8" w:rsidRPr="009B333E">
        <w:rPr>
          <w:rFonts w:eastAsia="Times New Roman"/>
        </w:rPr>
        <w:t xml:space="preserve"> – толщина проводника, мкм.</w:t>
      </w:r>
    </w:p>
    <w:p w14:paraId="00850691" w14:textId="77777777" w:rsidR="001E15F8" w:rsidRPr="00DD0C30" w:rsidRDefault="001E15F8" w:rsidP="001E15F8">
      <w:pPr>
        <w:spacing w:after="0" w:line="276" w:lineRule="auto"/>
        <w:jc w:val="both"/>
      </w:pPr>
    </w:p>
    <w:p w14:paraId="0A599436" w14:textId="3C1C6634" w:rsidR="001E15F8" w:rsidRPr="00480D60" w:rsidRDefault="001E15F8" w:rsidP="001E15F8">
      <w:pPr>
        <w:spacing w:after="0" w:line="276" w:lineRule="auto"/>
        <w:jc w:val="both"/>
        <w:rPr>
          <w:rFonts w:eastAsiaTheme="minorEastAsia"/>
          <w:lang w:eastAsia="ru-RU"/>
        </w:rPr>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∙2682</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=4,62</m:t>
          </m:r>
          <m:r>
            <w:rPr>
              <w:rFonts w:ascii="Cambria Math" w:eastAsia="Times New Roman" w:hAnsi="Cambria Math"/>
              <w:lang w:eastAsia="ru-RU"/>
            </w:rPr>
            <m:t xml:space="preserve"> Ом</m:t>
          </m:r>
        </m:oMath>
      </m:oMathPara>
    </w:p>
    <w:p w14:paraId="2997A38D" w14:textId="77777777" w:rsidR="001E15F8" w:rsidRDefault="001E15F8" w:rsidP="001E15F8">
      <w:pPr>
        <w:spacing w:after="0" w:line="276" w:lineRule="auto"/>
        <w:jc w:val="both"/>
        <w:rPr>
          <w:rFonts w:eastAsiaTheme="minorEastAsia"/>
          <w:lang w:val="en-US" w:eastAsia="ru-RU"/>
        </w:rPr>
      </w:pPr>
    </w:p>
    <w:p w14:paraId="396A2596" w14:textId="3A47EF19" w:rsidR="001E15F8" w:rsidRPr="00DD0C30" w:rsidRDefault="001E15F8" w:rsidP="001E15F8">
      <w:pPr>
        <w:spacing w:after="0" w:line="276" w:lineRule="auto"/>
        <w:jc w:val="both"/>
      </w:pPr>
      <m:oMathPara>
        <m:oMath>
          <m:r>
            <w:rPr>
              <w:rFonts w:ascii="Cambria Math" w:eastAsia="Times New Roman" w:hAnsi="Cambria Math"/>
              <w:lang w:val="en-US" w:eastAsia="ru-RU"/>
            </w:rPr>
            <m:t>R2</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∙966</m:t>
              </m:r>
            </m:num>
            <m:den>
              <m:d>
                <m:dPr>
                  <m:ctrlPr>
                    <w:rPr>
                      <w:rFonts w:ascii="Cambria Math" w:eastAsia="Times New Roman" w:hAnsi="Cambria Math"/>
                      <w:i/>
                      <w:lang w:eastAsia="ru-RU"/>
                    </w:rPr>
                  </m:ctrlPr>
                </m:dPr>
                <m:e>
                  <m:r>
                    <w:rPr>
                      <w:rFonts w:ascii="Cambria Math" w:eastAsia="Times New Roman" w:hAnsi="Cambria Math"/>
                      <w:lang w:eastAsia="ru-RU"/>
                    </w:rPr>
                    <m:t>0,323∙35</m:t>
                  </m:r>
                </m:e>
              </m:d>
            </m:den>
          </m:f>
          <m:r>
            <w:rPr>
              <w:rFonts w:ascii="Cambria Math" w:eastAsia="Times New Roman" w:hAnsi="Cambria Math"/>
              <w:lang w:eastAsia="ru-RU"/>
            </w:rPr>
            <m:t>=1,495</m:t>
          </m:r>
          <m:r>
            <w:rPr>
              <w:rFonts w:ascii="Cambria Math" w:eastAsia="Times New Roman" w:hAnsi="Cambria Math"/>
              <w:lang w:eastAsia="ru-RU"/>
            </w:rPr>
            <m:t xml:space="preserve"> Ом</m:t>
          </m:r>
        </m:oMath>
      </m:oMathPara>
    </w:p>
    <w:p w14:paraId="3830C705" w14:textId="77777777" w:rsidR="001E15F8" w:rsidRDefault="001E15F8" w:rsidP="001E15F8">
      <w:pPr>
        <w:spacing w:after="0" w:line="276" w:lineRule="auto"/>
        <w:jc w:val="both"/>
        <w:rPr>
          <w:color w:val="FF0000"/>
          <w:lang w:val="en-US"/>
        </w:rPr>
      </w:pPr>
    </w:p>
    <w:p w14:paraId="424FCC9B" w14:textId="77777777" w:rsidR="001E15F8" w:rsidRDefault="001E15F8" w:rsidP="001E15F8">
      <w:pPr>
        <w:spacing w:after="0" w:line="276" w:lineRule="auto"/>
        <w:jc w:val="both"/>
      </w:pPr>
      <w:r w:rsidRPr="003429DC">
        <w:t>Рассчитаем допустимый ток в печатном проводнике:</w:t>
      </w:r>
    </w:p>
    <w:p w14:paraId="0A691C38" w14:textId="77777777" w:rsidR="001E15F8" w:rsidRDefault="001E15F8" w:rsidP="001E15F8">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41DF867B" w14:textId="77777777" w:rsidTr="00D22AFF">
        <w:trPr>
          <w:trHeight w:val="516"/>
        </w:trPr>
        <w:tc>
          <w:tcPr>
            <w:tcW w:w="4473" w:type="pct"/>
            <w:vAlign w:val="center"/>
          </w:tcPr>
          <w:p w14:paraId="7D6C55E0" w14:textId="77777777" w:rsidR="001E15F8" w:rsidRPr="00D91967" w:rsidRDefault="00D22AFF" w:rsidP="00D22AFF">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02761CB" w14:textId="77777777" w:rsidR="001E15F8" w:rsidRDefault="001E15F8" w:rsidP="00D22AFF">
            <w:pPr>
              <w:pStyle w:val="a3"/>
              <w:spacing w:line="276" w:lineRule="auto"/>
              <w:ind w:left="0"/>
              <w:jc w:val="center"/>
              <w:rPr>
                <w:position w:val="-12"/>
              </w:rPr>
            </w:pPr>
            <w:r w:rsidRPr="003429DC">
              <w:t>(</w:t>
            </w:r>
            <w:r>
              <w:t>6</w:t>
            </w:r>
            <w:r w:rsidRPr="003429DC">
              <w:t>.</w:t>
            </w:r>
            <w:r>
              <w:rPr>
                <w:lang w:val="en-US"/>
              </w:rPr>
              <w:t>36</w:t>
            </w:r>
            <w:r w:rsidRPr="003429DC">
              <w:t>)</w:t>
            </w:r>
          </w:p>
        </w:tc>
      </w:tr>
    </w:tbl>
    <w:p w14:paraId="3736FF71" w14:textId="77777777" w:rsidR="001E15F8" w:rsidRDefault="001E15F8" w:rsidP="001E15F8">
      <w:pPr>
        <w:shd w:val="clear" w:color="auto" w:fill="FFFFFF"/>
        <w:spacing w:after="0" w:line="276" w:lineRule="auto"/>
        <w:jc w:val="both"/>
        <w:rPr>
          <w:rFonts w:eastAsia="Times New Roman"/>
        </w:rPr>
      </w:pPr>
    </w:p>
    <w:p w14:paraId="53F254F6" w14:textId="77777777" w:rsidR="001E15F8" w:rsidRPr="009B333E" w:rsidRDefault="001E15F8" w:rsidP="001E15F8">
      <w:pPr>
        <w:shd w:val="clear" w:color="auto" w:fill="FFFFFF"/>
        <w:spacing w:after="0" w:line="276" w:lineRule="auto"/>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12B24314" w14:textId="77777777" w:rsidR="001E15F8" w:rsidRDefault="001E15F8" w:rsidP="001E15F8">
      <w:pPr>
        <w:spacing w:after="0" w:line="276" w:lineRule="auto"/>
        <w:rPr>
          <w:bCs/>
        </w:rPr>
      </w:pPr>
    </w:p>
    <w:p w14:paraId="5BC40458" w14:textId="77777777" w:rsidR="001E15F8" w:rsidRPr="004D3D82" w:rsidRDefault="00D22AFF" w:rsidP="001E15F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max1</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09E79903" w14:textId="77777777" w:rsidR="001E15F8" w:rsidRPr="00921350" w:rsidRDefault="001E15F8" w:rsidP="001E15F8">
      <w:pPr>
        <w:spacing w:after="0" w:line="276" w:lineRule="auto"/>
        <w:rPr>
          <w:bCs/>
          <w:lang w:val="en-US"/>
        </w:rPr>
      </w:pPr>
    </w:p>
    <w:p w14:paraId="14E5B0EE" w14:textId="77777777" w:rsidR="001E15F8" w:rsidRPr="004D3D82" w:rsidRDefault="00D22AFF" w:rsidP="001E15F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max2</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*48*0,323*35=0,54264 А</m:t>
          </m:r>
        </m:oMath>
      </m:oMathPara>
    </w:p>
    <w:p w14:paraId="4AC14DB6" w14:textId="77777777" w:rsidR="001E15F8" w:rsidRPr="00CC791F" w:rsidRDefault="001E15F8" w:rsidP="001E15F8">
      <w:pPr>
        <w:spacing w:after="0" w:line="276" w:lineRule="auto"/>
        <w:rPr>
          <w:bCs/>
        </w:rPr>
      </w:pPr>
    </w:p>
    <w:p w14:paraId="74CF223F" w14:textId="77777777" w:rsidR="001E15F8" w:rsidRPr="00A61E43" w:rsidRDefault="001E15F8" w:rsidP="001E15F8">
      <w:pPr>
        <w:shd w:val="clear" w:color="auto" w:fill="FFFFFF"/>
        <w:spacing w:after="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p w14:paraId="4961B0A4" w14:textId="77777777" w:rsidR="001E15F8" w:rsidRDefault="001E15F8" w:rsidP="001E15F8">
      <w:pPr>
        <w:spacing w:after="0" w:line="276" w:lineRule="auto"/>
        <w:jc w:val="both"/>
        <w:rPr>
          <w:rFonts w:eastAsia="Calibri"/>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74076740" w14:textId="77777777" w:rsidTr="00D22AFF">
        <w:trPr>
          <w:trHeight w:val="516"/>
        </w:trPr>
        <w:tc>
          <w:tcPr>
            <w:tcW w:w="4473" w:type="pct"/>
            <w:vAlign w:val="center"/>
          </w:tcPr>
          <w:p w14:paraId="43C250D4" w14:textId="77777777" w:rsidR="001E15F8" w:rsidRPr="00781186" w:rsidRDefault="001E15F8" w:rsidP="00D22AFF">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10A3B946" w14:textId="77777777" w:rsidR="001E15F8" w:rsidRDefault="001E15F8" w:rsidP="00D22AFF">
            <w:pPr>
              <w:pStyle w:val="a3"/>
              <w:spacing w:line="276" w:lineRule="auto"/>
              <w:ind w:left="0"/>
              <w:jc w:val="both"/>
              <w:rPr>
                <w:position w:val="-12"/>
              </w:rPr>
            </w:pPr>
            <w:r w:rsidRPr="003429DC">
              <w:t>(</w:t>
            </w:r>
            <w:r>
              <w:t>6</w:t>
            </w:r>
            <w:r w:rsidRPr="003429DC">
              <w:t>.</w:t>
            </w:r>
            <w:r>
              <w:t>3</w:t>
            </w:r>
            <w:r>
              <w:rPr>
                <w:lang w:val="en-US"/>
              </w:rPr>
              <w:t>7</w:t>
            </w:r>
            <w:r w:rsidRPr="003429DC">
              <w:t>)</w:t>
            </w:r>
          </w:p>
        </w:tc>
      </w:tr>
    </w:tbl>
    <w:p w14:paraId="5B1104A0" w14:textId="77777777" w:rsidR="001E15F8" w:rsidRPr="009B333E" w:rsidRDefault="001E15F8" w:rsidP="001E15F8">
      <w:pPr>
        <w:spacing w:after="0" w:line="276" w:lineRule="auto"/>
        <w:jc w:val="both"/>
        <w:rPr>
          <w:rFonts w:eastAsia="Calibri"/>
          <w:lang w:eastAsia="ru-RU"/>
        </w:rPr>
      </w:pPr>
    </w:p>
    <w:p w14:paraId="5FAF27C4" w14:textId="77777777" w:rsidR="00884682" w:rsidRDefault="001E15F8" w:rsidP="00884682">
      <w:pPr>
        <w:shd w:val="clear" w:color="auto" w:fill="FFFFFF"/>
        <w:spacing w:after="0" w:line="276" w:lineRule="auto"/>
        <w:jc w:val="both"/>
        <w:rPr>
          <w:rFonts w:eastAsia="Times New Roman"/>
        </w:rPr>
      </w:pPr>
      <w:r w:rsidRPr="009B333E">
        <w:rPr>
          <w:rFonts w:eastAsia="Times New Roman"/>
        </w:rPr>
        <w:t xml:space="preserve">где  </w:t>
      </w:r>
      <m:oMath>
        <m:r>
          <w:rPr>
            <w:rFonts w:ascii="Cambria Math" w:eastAsia="Times New Roman" w:hAnsi="Cambria Math"/>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oMath>
      <w:r w:rsidRPr="009B333E">
        <w:rPr>
          <w:rFonts w:eastAsia="Times New Roman"/>
        </w:rPr>
        <w:t xml:space="preserve"> </w:t>
      </w:r>
      <w:r w:rsidRPr="009B333E">
        <w:rPr>
          <w:rFonts w:eastAsia="Times New Roman"/>
          <w:spacing w:val="-10"/>
        </w:rPr>
        <w:t>–</w:t>
      </w:r>
      <w:r w:rsidRPr="009B333E">
        <w:rPr>
          <w:rFonts w:eastAsia="Times New Roman"/>
        </w:rPr>
        <w:t xml:space="preserve"> длина участка, на котором проводники параллельны друг </w:t>
      </w:r>
      <w:r w:rsidR="00884682">
        <w:rPr>
          <w:rFonts w:eastAsia="Times New Roman"/>
        </w:rPr>
        <w:t>другу, мм.</w:t>
      </w:r>
    </w:p>
    <w:p w14:paraId="36EB4A10" w14:textId="5D956397" w:rsidR="001E15F8" w:rsidRPr="00F639FD" w:rsidRDefault="001E15F8" w:rsidP="00884682">
      <w:pPr>
        <w:shd w:val="clear" w:color="auto" w:fill="FFFFFF"/>
        <w:spacing w:after="0" w:line="276" w:lineRule="auto"/>
        <w:ind w:left="708" w:firstLine="1"/>
        <w:jc w:val="both"/>
        <w:rPr>
          <w:rFonts w:eastAsia="Times New Roman"/>
        </w:rPr>
      </w:pPr>
      <w:r w:rsidRPr="009B333E">
        <w:rPr>
          <w:rFonts w:eastAsia="Microsoft Sans Serif"/>
          <w:i/>
          <w:lang w:eastAsia="ru-RU"/>
        </w:rPr>
        <w:lastRenderedPageBreak/>
        <w:t>а</w:t>
      </w:r>
      <w:r w:rsidRPr="009B333E">
        <w:rPr>
          <w:rFonts w:eastAsia="Microsoft Sans Serif"/>
          <w:lang w:eastAsia="ru-RU"/>
        </w:rPr>
        <w:t xml:space="preserve"> – толщина диэлектрика, мм</w:t>
      </w:r>
      <w:r>
        <w:rPr>
          <w:rFonts w:eastAsia="Microsoft Sans Serif"/>
          <w:lang w:eastAsia="ru-RU"/>
        </w:rPr>
        <w:t xml:space="preserve"> (</w:t>
      </w:r>
      <w:r w:rsidRPr="00F639FD">
        <w:rPr>
          <w:rFonts w:eastAsia="Microsoft Sans Serif"/>
          <w:i/>
          <w:iCs/>
          <w:lang w:val="en-US" w:eastAsia="ru-RU"/>
        </w:rPr>
        <w:t>a</w:t>
      </w:r>
      <w:r w:rsidRPr="00F639FD">
        <w:rPr>
          <w:rFonts w:eastAsia="Microsoft Sans Serif"/>
          <w:lang w:eastAsia="ru-RU"/>
        </w:rPr>
        <w:t xml:space="preserve"> = </w:t>
      </w:r>
      <w:r w:rsidRPr="000370DB">
        <w:rPr>
          <w:rFonts w:eastAsia="Microsoft Sans Serif"/>
          <w:lang w:eastAsia="ru-RU"/>
        </w:rPr>
        <w:t>1</w:t>
      </w:r>
      <w:r w:rsidRPr="00F639FD">
        <w:rPr>
          <w:rFonts w:eastAsia="Microsoft Sans Serif"/>
          <w:lang w:eastAsia="ru-RU"/>
        </w:rPr>
        <w:t>,</w:t>
      </w:r>
      <w:r w:rsidRPr="000370DB">
        <w:rPr>
          <w:rFonts w:eastAsia="Microsoft Sans Serif"/>
          <w:lang w:eastAsia="ru-RU"/>
        </w:rPr>
        <w:t>41</w:t>
      </w:r>
      <w:r w:rsidRPr="00F639FD">
        <w:rPr>
          <w:rFonts w:eastAsia="Microsoft Sans Serif"/>
          <w:lang w:eastAsia="ru-RU"/>
        </w:rPr>
        <w:t xml:space="preserve"> </w:t>
      </w:r>
      <w:r>
        <w:rPr>
          <w:rFonts w:eastAsia="Microsoft Sans Serif"/>
          <w:lang w:eastAsia="ru-RU"/>
        </w:rPr>
        <w:t>мм)</w:t>
      </w:r>
    </w:p>
    <w:p w14:paraId="7B851CC7" w14:textId="77777777" w:rsidR="001E15F8" w:rsidRPr="00F639FD" w:rsidRDefault="001E15F8" w:rsidP="001E15F8">
      <w:pPr>
        <w:spacing w:after="0" w:line="276" w:lineRule="auto"/>
        <w:jc w:val="both"/>
        <w:rPr>
          <w:rFonts w:eastAsia="Microsoft Sans Serif"/>
          <w:lang w:eastAsia="ru-RU"/>
        </w:rPr>
      </w:pPr>
      <w:r w:rsidRPr="009B333E">
        <w:rPr>
          <w:rFonts w:eastAsia="Microsoft Sans Serif"/>
          <w:i/>
          <w:lang w:eastAsia="ru-RU"/>
        </w:rPr>
        <w:t>b</w:t>
      </w:r>
      <w:r w:rsidRPr="009B333E">
        <w:rPr>
          <w:rFonts w:eastAsia="Microsoft Sans Serif"/>
          <w:lang w:eastAsia="ru-RU"/>
        </w:rPr>
        <w:t xml:space="preserve"> – ширина проводника, мм</w:t>
      </w:r>
    </w:p>
    <w:p w14:paraId="3CADFDBF" w14:textId="77777777" w:rsidR="001E15F8" w:rsidRDefault="001E15F8" w:rsidP="001E15F8">
      <w:pPr>
        <w:spacing w:after="0" w:line="276" w:lineRule="auto"/>
        <w:jc w:val="both"/>
        <w:rPr>
          <w:rFonts w:eastAsia="Microsoft Sans Serif"/>
          <w:lang w:eastAsia="ru-RU"/>
        </w:rPr>
      </w:pPr>
      <w:r w:rsidRPr="009B333E">
        <w:rPr>
          <w:rFonts w:eastAsia="Microsoft Sans Serif"/>
          <w:i/>
          <w:lang w:eastAsia="ru-RU"/>
        </w:rPr>
        <w:t>t</w:t>
      </w:r>
      <w:r w:rsidRPr="009B333E">
        <w:rPr>
          <w:rFonts w:eastAsia="Microsoft Sans Serif"/>
          <w:i/>
          <w:vertAlign w:val="subscript"/>
          <w:lang w:eastAsia="ru-RU"/>
        </w:rPr>
        <w:t>n</w:t>
      </w:r>
      <w:r w:rsidRPr="009B333E">
        <w:rPr>
          <w:rFonts w:eastAsia="Microsoft Sans Serif"/>
          <w:lang w:eastAsia="ru-RU"/>
        </w:rPr>
        <w:t xml:space="preserve"> – толщина проводника, мм</w:t>
      </w:r>
    </w:p>
    <w:p w14:paraId="79EC612C" w14:textId="77777777" w:rsidR="001E15F8" w:rsidRDefault="00D22AFF" w:rsidP="001E15F8">
      <w:pPr>
        <w:spacing w:after="0" w:line="276" w:lineRule="auto"/>
        <w:jc w:val="both"/>
        <w:rPr>
          <w:rFonts w:eastAsia="Microsoft Sans Serif"/>
          <w:lang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1E15F8" w:rsidRPr="009B333E">
        <w:rPr>
          <w:rFonts w:eastAsia="Microsoft Sans Serif"/>
          <w:lang w:eastAsia="ru-RU"/>
        </w:rPr>
        <w:t xml:space="preserve"> – диэлектрическая проницаемость среды между проводниками, расположенных на наружных пов</w:t>
      </w:r>
      <w:r w:rsidR="001E15F8">
        <w:rPr>
          <w:rFonts w:eastAsia="Microsoft Sans Serif"/>
          <w:lang w:eastAsia="ru-RU"/>
        </w:rPr>
        <w:t>ерхностях платы, покрытой лаком, определяет</w:t>
      </w:r>
      <w:r w:rsidR="001E15F8" w:rsidRPr="009B333E">
        <w:rPr>
          <w:rFonts w:eastAsia="Microsoft Sans Serif"/>
          <w:lang w:eastAsia="ru-RU"/>
        </w:rPr>
        <w:t>ся по формуле:</w:t>
      </w:r>
    </w:p>
    <w:p w14:paraId="7C58DE8D" w14:textId="77777777" w:rsidR="001E15F8" w:rsidRDefault="001E15F8" w:rsidP="001E15F8">
      <w:pPr>
        <w:spacing w:after="0" w:line="276" w:lineRule="auto"/>
        <w:jc w:val="both"/>
        <w:rPr>
          <w:rFonts w:eastAsia="Microsoft Sans Serif"/>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3D4CEED4" w14:textId="77777777" w:rsidTr="00D22AFF">
        <w:trPr>
          <w:trHeight w:val="516"/>
        </w:trPr>
        <w:tc>
          <w:tcPr>
            <w:tcW w:w="4473" w:type="pct"/>
            <w:vAlign w:val="center"/>
          </w:tcPr>
          <w:p w14:paraId="785EB3F1" w14:textId="77777777" w:rsidR="001E15F8" w:rsidRPr="00D91967" w:rsidRDefault="00D22AFF" w:rsidP="00D22AFF">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642A13F8" w14:textId="77777777" w:rsidR="001E15F8" w:rsidRDefault="001E15F8" w:rsidP="00D22AFF">
            <w:pPr>
              <w:pStyle w:val="a3"/>
              <w:spacing w:line="276" w:lineRule="auto"/>
              <w:ind w:left="0"/>
              <w:jc w:val="both"/>
              <w:rPr>
                <w:position w:val="-12"/>
              </w:rPr>
            </w:pPr>
            <w:r w:rsidRPr="003429DC">
              <w:t>(</w:t>
            </w:r>
            <w:r>
              <w:t>6</w:t>
            </w:r>
            <w:r w:rsidRPr="003429DC">
              <w:t>.</w:t>
            </w:r>
            <w:r>
              <w:t>3</w:t>
            </w:r>
            <w:r>
              <w:rPr>
                <w:lang w:val="en-US"/>
              </w:rPr>
              <w:t>8</w:t>
            </w:r>
            <w:r w:rsidRPr="003429DC">
              <w:t>)</w:t>
            </w:r>
          </w:p>
        </w:tc>
      </w:tr>
    </w:tbl>
    <w:p w14:paraId="4B731DC5" w14:textId="77777777" w:rsidR="001E15F8" w:rsidRDefault="001E15F8" w:rsidP="001E15F8">
      <w:pPr>
        <w:spacing w:after="0" w:line="276" w:lineRule="auto"/>
        <w:jc w:val="both"/>
        <w:rPr>
          <w:rFonts w:eastAsia="Microsoft Sans Serif"/>
          <w:lang w:eastAsia="ru-RU"/>
        </w:rPr>
      </w:pPr>
    </w:p>
    <w:p w14:paraId="1A49F7D8" w14:textId="77777777" w:rsidR="001E15F8" w:rsidRDefault="001E15F8" w:rsidP="001E15F8">
      <w:pPr>
        <w:spacing w:after="0" w:line="276" w:lineRule="auto"/>
        <w:jc w:val="both"/>
        <w:rPr>
          <w:rFonts w:eastAsia="Microsoft Sans Serif"/>
          <w:lang w:eastAsia="ru-RU"/>
        </w:rPr>
      </w:pPr>
      <w:r w:rsidRPr="009B333E">
        <w:rPr>
          <w:rFonts w:eastAsia="Microsoft Sans Serif"/>
          <w:lang w:eastAsia="ru-RU"/>
        </w:rPr>
        <w:t xml:space="preserve">где </w:t>
      </w:r>
      <w:r w:rsidRPr="009B333E">
        <w:rPr>
          <w:rFonts w:eastAsia="Microsoft Sans Serif"/>
          <w:lang w:eastAsia="ru-RU"/>
        </w:rPr>
        <w:sym w:font="Symbol" w:char="F078"/>
      </w:r>
      <w:r w:rsidRPr="009B333E">
        <w:rPr>
          <w:rFonts w:eastAsia="Microsoft Sans Serif"/>
          <w:vertAlign w:val="subscript"/>
          <w:lang w:eastAsia="ru-RU"/>
        </w:rPr>
        <w:t>п</w:t>
      </w:r>
      <w:r w:rsidRPr="009B333E">
        <w:rPr>
          <w:rFonts w:eastAsia="Microsoft Sans Serif"/>
          <w:lang w:eastAsia="ru-RU"/>
        </w:rPr>
        <w:t xml:space="preserve"> и </w:t>
      </w:r>
      <w:r w:rsidRPr="009B333E">
        <w:rPr>
          <w:rFonts w:eastAsia="Microsoft Sans Serif"/>
          <w:lang w:eastAsia="ru-RU"/>
        </w:rPr>
        <w:sym w:font="Symbol" w:char="F078"/>
      </w:r>
      <w:r w:rsidRPr="009B333E">
        <w:rPr>
          <w:rFonts w:eastAsia="Microsoft Sans Serif"/>
          <w:vertAlign w:val="subscript"/>
          <w:lang w:eastAsia="ru-RU"/>
        </w:rPr>
        <w:t>л</w:t>
      </w:r>
      <w:r w:rsidRPr="002524E1">
        <w:rPr>
          <w:rFonts w:eastAsia="Microsoft Sans Serif"/>
          <w:lang w:eastAsia="ru-RU"/>
        </w:rPr>
        <w:t xml:space="preserve"> </w:t>
      </w:r>
      <w:r w:rsidRPr="009B333E">
        <w:rPr>
          <w:rFonts w:eastAsia="Microsoft Sans Serif"/>
          <w:lang w:eastAsia="ru-RU"/>
        </w:rPr>
        <w:t>– диэлектрические проницаемости материала платы и лака</w:t>
      </w:r>
    </w:p>
    <w:p w14:paraId="22B5D4D0" w14:textId="77777777" w:rsidR="001E15F8" w:rsidRDefault="001E15F8" w:rsidP="001E15F8">
      <w:pPr>
        <w:spacing w:after="0" w:line="276" w:lineRule="auto"/>
        <w:jc w:val="both"/>
        <w:rPr>
          <w:rFonts w:eastAsia="Microsoft Sans Serif"/>
          <w:lang w:eastAsia="ru-RU"/>
        </w:rPr>
      </w:pPr>
      <w:r w:rsidRPr="009B333E">
        <w:rPr>
          <w:rFonts w:eastAsia="Microsoft Sans Serif"/>
          <w:lang w:eastAsia="ru-RU"/>
        </w:rPr>
        <w:t xml:space="preserve">(для стеклотекстолита </w:t>
      </w:r>
      <w:r w:rsidRPr="009B333E">
        <w:rPr>
          <w:rFonts w:eastAsia="Microsoft Sans Serif"/>
          <w:lang w:eastAsia="ru-RU"/>
        </w:rPr>
        <w:sym w:font="Symbol" w:char="F078"/>
      </w:r>
      <w:r w:rsidRPr="009B333E">
        <w:rPr>
          <w:rFonts w:eastAsia="Microsoft Sans Serif"/>
          <w:vertAlign w:val="subscript"/>
          <w:lang w:eastAsia="ru-RU"/>
        </w:rPr>
        <w:t>п</w:t>
      </w:r>
      <w:r w:rsidRPr="009B333E">
        <w:rPr>
          <w:rFonts w:eastAsia="Microsoft Sans Serif"/>
          <w:lang w:eastAsia="ru-RU"/>
        </w:rPr>
        <w:t xml:space="preserve"> = 6, для лака </w:t>
      </w:r>
      <w:r w:rsidRPr="009B333E">
        <w:rPr>
          <w:rFonts w:eastAsia="Microsoft Sans Serif"/>
          <w:lang w:eastAsia="ru-RU"/>
        </w:rPr>
        <w:sym w:font="Symbol" w:char="F078"/>
      </w:r>
      <w:r w:rsidRPr="009B333E">
        <w:rPr>
          <w:rFonts w:eastAsia="Microsoft Sans Serif"/>
          <w:vertAlign w:val="subscript"/>
          <w:lang w:eastAsia="ru-RU"/>
        </w:rPr>
        <w:t>л</w:t>
      </w:r>
      <w:r w:rsidRPr="009B333E">
        <w:rPr>
          <w:rFonts w:eastAsia="Microsoft Sans Serif"/>
          <w:lang w:eastAsia="ru-RU"/>
        </w:rPr>
        <w:t xml:space="preserve"> =</w:t>
      </w:r>
      <w:r>
        <w:rPr>
          <w:rFonts w:eastAsia="Microsoft Sans Serif"/>
          <w:lang w:eastAsia="ru-RU"/>
        </w:rPr>
        <w:t xml:space="preserve"> </w:t>
      </w:r>
      <w:r w:rsidRPr="009B333E">
        <w:rPr>
          <w:rFonts w:eastAsia="Microsoft Sans Serif"/>
          <w:lang w:eastAsia="ru-RU"/>
        </w:rPr>
        <w:t>4).</w:t>
      </w:r>
    </w:p>
    <w:p w14:paraId="34B20402" w14:textId="77777777" w:rsidR="001E15F8" w:rsidRDefault="001E15F8" w:rsidP="001E15F8">
      <w:pPr>
        <w:spacing w:after="0" w:line="276" w:lineRule="auto"/>
        <w:jc w:val="both"/>
        <w:rPr>
          <w:rFonts w:eastAsia="Microsoft Sans Serif"/>
          <w:lang w:eastAsia="ru-RU"/>
        </w:rPr>
      </w:pPr>
    </w:p>
    <w:p w14:paraId="2C508F67" w14:textId="77777777" w:rsidR="001E15F8" w:rsidRPr="005F4E0E" w:rsidRDefault="00D22AFF" w:rsidP="001E15F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99A319E" w14:textId="77777777" w:rsidR="001E15F8" w:rsidRDefault="001E15F8" w:rsidP="001E15F8">
      <w:pPr>
        <w:spacing w:after="0" w:line="276" w:lineRule="auto"/>
        <w:jc w:val="both"/>
        <w:rPr>
          <w:rFonts w:eastAsia="Microsoft Sans Serif"/>
          <w:lang w:eastAsia="ru-RU"/>
        </w:rPr>
      </w:pPr>
    </w:p>
    <w:p w14:paraId="1B6E5404" w14:textId="77777777" w:rsidR="001E15F8" w:rsidRPr="00A919D8" w:rsidRDefault="001E15F8" w:rsidP="001E15F8">
      <w:pPr>
        <w:spacing w:after="0" w:line="276" w:lineRule="auto"/>
        <w:jc w:val="both"/>
        <w:rPr>
          <w:rFonts w:eastAsia="Microsoft Sans Serif"/>
          <w:i/>
          <w:lang w:eastAsia="ru-RU"/>
        </w:rPr>
      </w:pPr>
      <m:oMathPara>
        <m:oMath>
          <m:r>
            <w:rPr>
              <w:rFonts w:ascii="Cambria Math" w:eastAsia="Calibri" w:hAnsi="Cambria Math"/>
              <w:lang w:val="en-US" w:eastAsia="ru-RU"/>
            </w:rPr>
            <m:t>C1</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∙1000*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=546,746 пФ</m:t>
          </m:r>
        </m:oMath>
      </m:oMathPara>
    </w:p>
    <w:p w14:paraId="7299DA38" w14:textId="77777777" w:rsidR="001E15F8" w:rsidRDefault="001E15F8" w:rsidP="001E15F8">
      <w:pPr>
        <w:spacing w:after="0" w:line="276" w:lineRule="auto"/>
        <w:jc w:val="both"/>
        <w:rPr>
          <w:rFonts w:eastAsia="Microsoft Sans Serif"/>
          <w:i/>
          <w:lang w:val="en-US" w:eastAsia="ru-RU"/>
        </w:rPr>
      </w:pPr>
    </w:p>
    <w:p w14:paraId="13557C19" w14:textId="77777777" w:rsidR="001E15F8" w:rsidRPr="00F43E5C" w:rsidRDefault="001E15F8" w:rsidP="001E15F8">
      <w:pPr>
        <w:spacing w:after="0" w:line="276" w:lineRule="auto"/>
        <w:jc w:val="both"/>
        <w:rPr>
          <w:rFonts w:eastAsia="Microsoft Sans Serif"/>
          <w:i/>
          <w:lang w:eastAsia="ru-RU"/>
        </w:rPr>
      </w:pPr>
      <m:oMathPara>
        <m:oMath>
          <m:r>
            <w:rPr>
              <w:rFonts w:ascii="Cambria Math" w:eastAsia="Calibri" w:hAnsi="Cambria Math"/>
              <w:lang w:val="en-US" w:eastAsia="ru-RU"/>
            </w:rPr>
            <m:t>C2</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0,323+</m:t>
                          </m:r>
                          <m:r>
                            <w:rPr>
                              <w:rFonts w:ascii="Cambria Math"/>
                            </w:rPr>
                            <m:t>35</m:t>
                          </m:r>
                        </m:den>
                      </m:f>
                    </m:e>
                  </m:d>
                </m:e>
              </m:func>
            </m:den>
          </m:f>
          <m:r>
            <w:rPr>
              <w:rFonts w:ascii="Cambria Math" w:eastAsia="Times New Roman" w:hAnsi="Cambria Math"/>
              <w:lang w:eastAsia="ru-RU"/>
            </w:rPr>
            <m:t>=273,373 пФ</m:t>
          </m:r>
        </m:oMath>
      </m:oMathPara>
    </w:p>
    <w:p w14:paraId="51869855" w14:textId="77777777" w:rsidR="001E15F8" w:rsidRPr="00F43E5C" w:rsidRDefault="001E15F8" w:rsidP="001E15F8">
      <w:pPr>
        <w:spacing w:after="0" w:line="276" w:lineRule="auto"/>
        <w:jc w:val="both"/>
        <w:rPr>
          <w:rFonts w:eastAsia="Microsoft Sans Serif"/>
          <w:i/>
          <w:lang w:eastAsia="ru-RU"/>
        </w:rPr>
      </w:pPr>
    </w:p>
    <w:p w14:paraId="338ED922" w14:textId="77777777" w:rsidR="001E15F8" w:rsidRDefault="001E15F8" w:rsidP="001E15F8">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паразитн</w:t>
      </w:r>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p w14:paraId="0A2CC88B" w14:textId="77777777" w:rsidR="001E15F8" w:rsidRDefault="001E15F8" w:rsidP="001E15F8">
      <w:pPr>
        <w:spacing w:after="0" w:line="276" w:lineRule="auto"/>
        <w:ind w:firstLine="708"/>
        <w:jc w:val="both"/>
        <w:rPr>
          <w:rFonts w:eastAsia="Times New Roman"/>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396C0B48" w14:textId="77777777" w:rsidTr="00D22AFF">
        <w:trPr>
          <w:trHeight w:val="799"/>
        </w:trPr>
        <w:tc>
          <w:tcPr>
            <w:tcW w:w="4473" w:type="pct"/>
            <w:vAlign w:val="center"/>
          </w:tcPr>
          <w:p w14:paraId="73163224" w14:textId="77777777" w:rsidR="001E15F8" w:rsidRPr="00D91967" w:rsidRDefault="001E15F8" w:rsidP="00D22AFF">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358E9161" w14:textId="77777777" w:rsidR="001E15F8" w:rsidRDefault="001E15F8" w:rsidP="00D22AFF">
            <w:pPr>
              <w:pStyle w:val="a3"/>
              <w:spacing w:line="276" w:lineRule="auto"/>
              <w:ind w:left="0"/>
              <w:jc w:val="both"/>
              <w:rPr>
                <w:position w:val="-12"/>
              </w:rPr>
            </w:pPr>
            <w:r w:rsidRPr="003429DC">
              <w:t>(</w:t>
            </w:r>
            <w:r>
              <w:t>6</w:t>
            </w:r>
            <w:r w:rsidRPr="003429DC">
              <w:t>.</w:t>
            </w:r>
            <w:r>
              <w:t>3</w:t>
            </w:r>
            <w:r>
              <w:rPr>
                <w:lang w:val="en-US"/>
              </w:rPr>
              <w:t>9</w:t>
            </w:r>
            <w:r w:rsidRPr="003429DC">
              <w:t>)</w:t>
            </w:r>
          </w:p>
        </w:tc>
      </w:tr>
    </w:tbl>
    <w:p w14:paraId="00F9A938" w14:textId="77777777" w:rsidR="001E15F8" w:rsidRDefault="001E15F8" w:rsidP="001E15F8">
      <w:pPr>
        <w:spacing w:after="0" w:line="276" w:lineRule="auto"/>
        <w:jc w:val="both"/>
        <w:rPr>
          <w:rFonts w:eastAsia="Microsoft Sans Serif"/>
          <w:lang w:eastAsia="ru-RU"/>
        </w:rPr>
      </w:pPr>
    </w:p>
    <w:p w14:paraId="04DD7794" w14:textId="77777777" w:rsidR="001E15F8" w:rsidRPr="009B333E" w:rsidRDefault="001E15F8" w:rsidP="001E15F8">
      <w:pPr>
        <w:spacing w:after="0" w:line="276" w:lineRule="auto"/>
        <w:jc w:val="both"/>
        <w:rPr>
          <w:rFonts w:eastAsia="Microsoft Sans Serif"/>
          <w:lang w:eastAsia="ru-RU"/>
        </w:rPr>
      </w:pPr>
      <w:r w:rsidRPr="009B333E">
        <w:rPr>
          <w:rFonts w:eastAsia="Microsoft Sans Serif"/>
          <w:lang w:eastAsia="ru-RU"/>
        </w:rPr>
        <w:t xml:space="preserve">где </w:t>
      </w:r>
      <w:r w:rsidRPr="009B333E">
        <w:rPr>
          <w:rFonts w:eastAsia="Microsoft Sans Serif"/>
          <w:i/>
          <w:lang w:eastAsia="ru-RU"/>
        </w:rPr>
        <w:t>l</w:t>
      </w:r>
      <w:r w:rsidRPr="009B333E">
        <w:rPr>
          <w:rFonts w:eastAsia="Microsoft Sans Serif"/>
          <w:i/>
          <w:vertAlign w:val="subscript"/>
          <w:lang w:eastAsia="ru-RU"/>
        </w:rPr>
        <w:t>n</w:t>
      </w:r>
      <w:r w:rsidRPr="009B333E">
        <w:rPr>
          <w:rFonts w:eastAsia="Microsoft Sans Serif"/>
          <w:lang w:eastAsia="ru-RU"/>
        </w:rPr>
        <w:t xml:space="preserve"> – длина участка проводника,</w:t>
      </w:r>
      <w:r>
        <w:rPr>
          <w:rFonts w:eastAsia="Microsoft Sans Serif"/>
          <w:lang w:eastAsia="ru-RU"/>
        </w:rPr>
        <w:t xml:space="preserve"> мм</w:t>
      </w:r>
      <w:r w:rsidRPr="009B333E">
        <w:rPr>
          <w:rFonts w:eastAsia="Microsoft Sans Serif"/>
          <w:lang w:eastAsia="ru-RU"/>
        </w:rPr>
        <w:t>;</w:t>
      </w:r>
    </w:p>
    <w:p w14:paraId="3F411F04" w14:textId="77777777" w:rsidR="001E15F8" w:rsidRPr="009B333E" w:rsidRDefault="001E15F8" w:rsidP="001E15F8">
      <w:pPr>
        <w:spacing w:after="0" w:line="276" w:lineRule="auto"/>
        <w:jc w:val="both"/>
        <w:rPr>
          <w:rFonts w:eastAsia="Microsoft Sans Serif"/>
          <w:lang w:eastAsia="ru-RU"/>
        </w:rPr>
      </w:pPr>
      <w:r w:rsidRPr="009B333E">
        <w:rPr>
          <w:rFonts w:eastAsia="Microsoft Sans Serif"/>
          <w:i/>
          <w:lang w:eastAsia="ru-RU"/>
        </w:rPr>
        <w:t>b</w:t>
      </w:r>
      <w:r>
        <w:rPr>
          <w:rFonts w:eastAsia="Microsoft Sans Serif"/>
          <w:lang w:eastAsia="ru-RU"/>
        </w:rPr>
        <w:t xml:space="preserve"> – ширина проводника, мм</w:t>
      </w:r>
      <w:r w:rsidRPr="009B333E">
        <w:rPr>
          <w:rFonts w:eastAsia="Microsoft Sans Serif"/>
          <w:lang w:eastAsia="ru-RU"/>
        </w:rPr>
        <w:t>;</w:t>
      </w:r>
    </w:p>
    <w:p w14:paraId="404FAEE8" w14:textId="77777777" w:rsidR="001E15F8" w:rsidRDefault="001E15F8" w:rsidP="001E15F8">
      <w:pPr>
        <w:spacing w:after="0" w:line="276" w:lineRule="auto"/>
        <w:jc w:val="both"/>
        <w:rPr>
          <w:rFonts w:eastAsia="Microsoft Sans Serif"/>
          <w:lang w:eastAsia="ru-RU"/>
        </w:rPr>
      </w:pPr>
      <w:r w:rsidRPr="009B333E">
        <w:rPr>
          <w:rFonts w:eastAsia="Microsoft Sans Serif"/>
          <w:i/>
          <w:lang w:eastAsia="ru-RU"/>
        </w:rPr>
        <w:t>t</w:t>
      </w:r>
      <w:r w:rsidRPr="009B333E">
        <w:rPr>
          <w:rFonts w:eastAsia="Microsoft Sans Serif"/>
          <w:i/>
          <w:vertAlign w:val="subscript"/>
          <w:lang w:eastAsia="ru-RU"/>
        </w:rPr>
        <w:t>n</w:t>
      </w:r>
      <w:r>
        <w:rPr>
          <w:rFonts w:eastAsia="Microsoft Sans Serif"/>
          <w:lang w:eastAsia="ru-RU"/>
        </w:rPr>
        <w:t xml:space="preserve"> – толщина проводника, мм</w:t>
      </w:r>
      <w:r w:rsidRPr="009B333E">
        <w:rPr>
          <w:rFonts w:eastAsia="Microsoft Sans Serif"/>
          <w:lang w:eastAsia="ru-RU"/>
        </w:rPr>
        <w:t>.</w:t>
      </w:r>
    </w:p>
    <w:p w14:paraId="4BF5DBB0" w14:textId="77777777" w:rsidR="001E15F8" w:rsidRDefault="001E15F8" w:rsidP="001E15F8">
      <w:pPr>
        <w:spacing w:after="0" w:line="276" w:lineRule="auto"/>
        <w:jc w:val="both"/>
        <w:rPr>
          <w:rFonts w:eastAsia="Microsoft Sans Serif"/>
          <w:lang w:eastAsia="ru-RU"/>
        </w:rPr>
      </w:pPr>
    </w:p>
    <w:p w14:paraId="31F9CDDF" w14:textId="77777777" w:rsidR="001E15F8" w:rsidRPr="009862C2" w:rsidRDefault="001E15F8" w:rsidP="001E15F8">
      <w:pPr>
        <w:spacing w:after="0" w:line="276" w:lineRule="auto"/>
        <w:rPr>
          <w:rFonts w:eastAsia="Microsoft Sans Serif"/>
          <w:i/>
          <w:lang w:eastAsia="ru-RU"/>
        </w:rPr>
      </w:pPr>
      <m:oMathPara>
        <m:oMath>
          <m:r>
            <w:rPr>
              <w:rFonts w:ascii="Cambria Math" w:eastAsia="Microsoft Sans Serif" w:hAnsi="Cambria Math"/>
              <w:lang w:eastAsia="ru-RU"/>
            </w:rPr>
            <m:t>L1=1,144 мкГн</m:t>
          </m:r>
        </m:oMath>
      </m:oMathPara>
    </w:p>
    <w:p w14:paraId="575BC32B" w14:textId="77777777" w:rsidR="001E15F8" w:rsidRPr="009862C2" w:rsidRDefault="001E15F8" w:rsidP="001E15F8">
      <w:pPr>
        <w:spacing w:after="0" w:line="276" w:lineRule="auto"/>
        <w:rPr>
          <w:rFonts w:eastAsia="Microsoft Sans Serif"/>
          <w:i/>
          <w:lang w:eastAsia="ru-RU"/>
        </w:rPr>
      </w:pPr>
      <m:oMathPara>
        <m:oMath>
          <m:r>
            <w:rPr>
              <w:rFonts w:ascii="Cambria Math" w:eastAsia="Microsoft Sans Serif" w:hAnsi="Cambria Math"/>
              <w:lang w:eastAsia="ru-RU"/>
            </w:rPr>
            <m:t>L2=0,61 мкГн</m:t>
          </m:r>
        </m:oMath>
      </m:oMathPara>
    </w:p>
    <w:p w14:paraId="765B3CAF" w14:textId="77777777" w:rsidR="001E15F8" w:rsidRPr="009B333E" w:rsidRDefault="001E15F8" w:rsidP="001E15F8">
      <w:pPr>
        <w:spacing w:after="0" w:line="276" w:lineRule="auto"/>
        <w:jc w:val="both"/>
        <w:rPr>
          <w:rFonts w:eastAsia="Microsoft Sans Serif"/>
          <w:lang w:eastAsia="ru-RU"/>
        </w:rPr>
      </w:pPr>
    </w:p>
    <w:p w14:paraId="2533ED47" w14:textId="77777777" w:rsidR="001E15F8" w:rsidRPr="009B333E" w:rsidRDefault="001E15F8" w:rsidP="001E15F8">
      <w:pPr>
        <w:spacing w:after="0" w:line="276" w:lineRule="auto"/>
        <w:ind w:firstLine="708"/>
        <w:jc w:val="both"/>
        <w:rPr>
          <w:rFonts w:eastAsia="Microsoft Sans Serif"/>
          <w:lang w:eastAsia="ru-RU"/>
        </w:rPr>
      </w:pPr>
      <w:r w:rsidRPr="009B333E">
        <w:rPr>
          <w:rFonts w:eastAsia="Microsoft Sans Serif"/>
          <w:lang w:eastAsia="ru-RU"/>
        </w:rPr>
        <w:lastRenderedPageBreak/>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p w14:paraId="54227F41" w14:textId="77777777" w:rsidR="001E15F8" w:rsidRDefault="001E15F8" w:rsidP="001E15F8">
      <w:pPr>
        <w:spacing w:after="0" w:line="276" w:lineRule="auto"/>
        <w:ind w:firstLine="708"/>
        <w:jc w:val="both"/>
        <w:rPr>
          <w:rFonts w:eastAsia="Microsoft Sans Serif"/>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2"/>
        <w:gridCol w:w="1602"/>
      </w:tblGrid>
      <w:tr w:rsidR="001E15F8" w14:paraId="3B0CFD80" w14:textId="77777777" w:rsidTr="00D22AFF">
        <w:trPr>
          <w:trHeight w:val="819"/>
        </w:trPr>
        <w:tc>
          <w:tcPr>
            <w:tcW w:w="4473" w:type="pct"/>
            <w:vAlign w:val="center"/>
          </w:tcPr>
          <w:p w14:paraId="4A78BEDF" w14:textId="77777777" w:rsidR="001E15F8" w:rsidRPr="00226413" w:rsidRDefault="001E15F8" w:rsidP="00D22AFF">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153F5E2F" w14:textId="77777777" w:rsidR="001E15F8" w:rsidRDefault="001E15F8" w:rsidP="00D22AFF">
            <w:pPr>
              <w:pStyle w:val="a3"/>
              <w:spacing w:line="276" w:lineRule="auto"/>
              <w:ind w:left="0"/>
              <w:jc w:val="center"/>
              <w:rPr>
                <w:position w:val="-12"/>
              </w:rPr>
            </w:pPr>
            <w:r w:rsidRPr="003429DC">
              <w:t>(</w:t>
            </w:r>
            <w:r>
              <w:t>6</w:t>
            </w:r>
            <w:r w:rsidRPr="003429DC">
              <w:t>.</w:t>
            </w:r>
            <w:r>
              <w:rPr>
                <w:lang w:val="en-US"/>
              </w:rPr>
              <w:t>40</w:t>
            </w:r>
            <w:r w:rsidRPr="003429DC">
              <w:t>)</w:t>
            </w:r>
          </w:p>
        </w:tc>
      </w:tr>
    </w:tbl>
    <w:p w14:paraId="7C65FBD3" w14:textId="77777777" w:rsidR="001E15F8" w:rsidRPr="009B333E" w:rsidRDefault="001E15F8" w:rsidP="001E15F8">
      <w:pPr>
        <w:spacing w:after="0" w:line="276" w:lineRule="auto"/>
        <w:rPr>
          <w:rFonts w:eastAsia="Microsoft Sans Serif"/>
          <w:lang w:eastAsia="ru-RU"/>
        </w:rPr>
      </w:pPr>
    </w:p>
    <w:p w14:paraId="6F7AD62B" w14:textId="77777777" w:rsidR="001E15F8" w:rsidRPr="009B333E" w:rsidRDefault="001E15F8" w:rsidP="001E15F8">
      <w:pPr>
        <w:spacing w:after="0" w:line="276" w:lineRule="auto"/>
        <w:rPr>
          <w:rFonts w:eastAsia="Microsoft Sans Serif"/>
          <w:lang w:eastAsia="ru-RU"/>
        </w:rPr>
      </w:pPr>
      <w:r w:rsidRPr="009B333E">
        <w:rPr>
          <w:rFonts w:eastAsia="Microsoft Sans Serif"/>
          <w:lang w:eastAsia="ru-RU"/>
        </w:rPr>
        <w:t xml:space="preserve">где </w:t>
      </w:r>
      <w:r w:rsidRPr="009B333E">
        <w:rPr>
          <w:rFonts w:eastAsia="Microsoft Sans Serif"/>
          <w:i/>
          <w:lang w:eastAsia="ru-RU"/>
        </w:rPr>
        <w:t>l</w:t>
      </w:r>
      <w:r w:rsidRPr="009B333E">
        <w:rPr>
          <w:rFonts w:eastAsia="Microsoft Sans Serif"/>
          <w:i/>
          <w:vertAlign w:val="subscript"/>
          <w:lang w:eastAsia="ru-RU"/>
        </w:rPr>
        <w:t>n</w:t>
      </w:r>
      <w:r w:rsidRPr="009B333E">
        <w:rPr>
          <w:rFonts w:eastAsia="Microsoft Sans Serif"/>
          <w:lang w:eastAsia="ru-RU"/>
        </w:rPr>
        <w:t xml:space="preserve"> – длина участка, на котором проводн</w:t>
      </w:r>
      <w:r>
        <w:rPr>
          <w:rFonts w:eastAsia="Microsoft Sans Serif"/>
          <w:lang w:eastAsia="ru-RU"/>
        </w:rPr>
        <w:t>ики параллельны друг другу, мм</w:t>
      </w:r>
      <w:r w:rsidRPr="009B333E">
        <w:rPr>
          <w:rFonts w:eastAsia="Microsoft Sans Serif"/>
          <w:lang w:eastAsia="ru-RU"/>
        </w:rPr>
        <w:t>;</w:t>
      </w:r>
    </w:p>
    <w:p w14:paraId="56772E06" w14:textId="77777777" w:rsidR="001E15F8" w:rsidRPr="009B333E" w:rsidRDefault="001E15F8" w:rsidP="001E15F8">
      <w:pPr>
        <w:spacing w:after="0" w:line="276" w:lineRule="auto"/>
        <w:rPr>
          <w:rFonts w:eastAsia="Microsoft Sans Serif"/>
          <w:lang w:eastAsia="ru-RU"/>
        </w:rPr>
      </w:pPr>
      <w:r w:rsidRPr="009B333E">
        <w:rPr>
          <w:rFonts w:eastAsia="Microsoft Sans Serif"/>
          <w:i/>
          <w:lang w:eastAsia="ru-RU"/>
        </w:rPr>
        <w:t>b</w:t>
      </w:r>
      <w:r>
        <w:rPr>
          <w:rFonts w:eastAsia="Microsoft Sans Serif"/>
          <w:lang w:eastAsia="ru-RU"/>
        </w:rPr>
        <w:t xml:space="preserve"> – ширина проводника, мм</w:t>
      </w:r>
      <w:r w:rsidRPr="009B333E">
        <w:rPr>
          <w:rFonts w:eastAsia="Microsoft Sans Serif"/>
          <w:lang w:eastAsia="ru-RU"/>
        </w:rPr>
        <w:t>;</w:t>
      </w:r>
    </w:p>
    <w:p w14:paraId="352D8681" w14:textId="77777777" w:rsidR="001E15F8" w:rsidRPr="009B333E" w:rsidRDefault="001E15F8" w:rsidP="001E15F8">
      <w:pPr>
        <w:spacing w:after="0" w:line="276" w:lineRule="auto"/>
        <w:rPr>
          <w:rFonts w:eastAsia="Microsoft Sans Serif"/>
          <w:lang w:eastAsia="ru-RU"/>
        </w:rPr>
      </w:pPr>
      <w:r w:rsidRPr="009B333E">
        <w:rPr>
          <w:rFonts w:eastAsia="Microsoft Sans Serif"/>
          <w:i/>
          <w:lang w:eastAsia="ru-RU"/>
        </w:rPr>
        <w:t>t</w:t>
      </w:r>
      <w:r w:rsidRPr="009B333E">
        <w:rPr>
          <w:rFonts w:eastAsia="Microsoft Sans Serif"/>
          <w:i/>
          <w:vertAlign w:val="subscript"/>
          <w:lang w:eastAsia="ru-RU"/>
        </w:rPr>
        <w:t>n</w:t>
      </w:r>
      <w:r>
        <w:rPr>
          <w:rFonts w:eastAsia="Microsoft Sans Serif"/>
          <w:lang w:eastAsia="ru-RU"/>
        </w:rPr>
        <w:t xml:space="preserve"> – толщина проводника, мм</w:t>
      </w:r>
      <w:r w:rsidRPr="009B333E">
        <w:rPr>
          <w:rFonts w:eastAsia="Microsoft Sans Serif"/>
          <w:lang w:eastAsia="ru-RU"/>
        </w:rPr>
        <w:t>;</w:t>
      </w:r>
    </w:p>
    <w:p w14:paraId="2E8DD30A" w14:textId="77777777" w:rsidR="001E15F8" w:rsidRDefault="001E15F8" w:rsidP="001E15F8">
      <w:pPr>
        <w:spacing w:after="0" w:line="276" w:lineRule="auto"/>
        <w:rPr>
          <w:rFonts w:eastAsia="Microsoft Sans Serif"/>
          <w:lang w:eastAsia="ru-RU"/>
        </w:rPr>
      </w:pPr>
      <w:r w:rsidRPr="009B333E">
        <w:rPr>
          <w:rFonts w:eastAsia="Microsoft Sans Serif"/>
          <w:i/>
          <w:lang w:eastAsia="ru-RU"/>
        </w:rPr>
        <w:t>а</w:t>
      </w:r>
      <w:r>
        <w:rPr>
          <w:rFonts w:eastAsia="Microsoft Sans Serif"/>
          <w:lang w:eastAsia="ru-RU"/>
        </w:rPr>
        <w:t xml:space="preserve"> – толщина диэлектрика, мм</w:t>
      </w:r>
      <w:r w:rsidRPr="009B333E">
        <w:rPr>
          <w:rFonts w:eastAsia="Microsoft Sans Serif"/>
          <w:lang w:eastAsia="ru-RU"/>
        </w:rPr>
        <w:t>.</w:t>
      </w:r>
    </w:p>
    <w:p w14:paraId="11E5E7C0" w14:textId="77777777" w:rsidR="001E15F8" w:rsidRDefault="001E15F8" w:rsidP="001E15F8">
      <w:pPr>
        <w:spacing w:after="0" w:line="276" w:lineRule="auto"/>
        <w:rPr>
          <w:rFonts w:eastAsia="Microsoft Sans Serif"/>
          <w:lang w:eastAsia="ru-RU"/>
        </w:rPr>
      </w:pPr>
    </w:p>
    <w:p w14:paraId="3BF85E4F" w14:textId="77777777" w:rsidR="001E15F8" w:rsidRPr="009862C2" w:rsidRDefault="001E15F8" w:rsidP="001E15F8">
      <w:pPr>
        <w:spacing w:after="0" w:line="276" w:lineRule="auto"/>
        <w:rPr>
          <w:rFonts w:eastAsia="Microsoft Sans Serif"/>
          <w:i/>
          <w:lang w:eastAsia="ru-RU"/>
        </w:rPr>
      </w:pPr>
      <m:oMathPara>
        <m:oMath>
          <m:r>
            <w:rPr>
              <w:rFonts w:ascii="Cambria Math" w:eastAsia="Microsoft Sans Serif" w:hAnsi="Cambria Math"/>
              <w:lang w:eastAsia="ru-RU"/>
            </w:rPr>
            <m:t>L1=0,348 мкГн</m:t>
          </m:r>
        </m:oMath>
      </m:oMathPara>
    </w:p>
    <w:p w14:paraId="4246C0F6" w14:textId="77777777" w:rsidR="001E15F8" w:rsidRPr="009862C2" w:rsidRDefault="001E15F8" w:rsidP="001E15F8">
      <w:pPr>
        <w:spacing w:after="0" w:line="276" w:lineRule="auto"/>
        <w:rPr>
          <w:rFonts w:eastAsia="Microsoft Sans Serif"/>
          <w:i/>
          <w:lang w:eastAsia="ru-RU"/>
        </w:rPr>
      </w:pPr>
      <m:oMathPara>
        <m:oMath>
          <m:r>
            <w:rPr>
              <w:rFonts w:ascii="Cambria Math" w:eastAsia="Microsoft Sans Serif" w:hAnsi="Cambria Math"/>
              <w:lang w:eastAsia="ru-RU"/>
            </w:rPr>
            <m:t>L2=0,303 мкГн</m:t>
          </m:r>
        </m:oMath>
      </m:oMathPara>
    </w:p>
    <w:p w14:paraId="2F65630D" w14:textId="77777777" w:rsidR="001E15F8" w:rsidRPr="009862C2" w:rsidRDefault="001E15F8" w:rsidP="001E15F8">
      <w:pPr>
        <w:spacing w:after="0" w:line="276" w:lineRule="auto"/>
        <w:rPr>
          <w:rFonts w:eastAsia="Microsoft Sans Serif"/>
          <w:lang w:val="en-US" w:eastAsia="ru-RU"/>
        </w:rPr>
      </w:pPr>
    </w:p>
    <w:p w14:paraId="5F95C0B6" w14:textId="77777777" w:rsidR="001E15F8" w:rsidRDefault="001E15F8" w:rsidP="001E15F8">
      <w:pPr>
        <w:spacing w:after="0" w:line="276" w:lineRule="auto"/>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6C125DE6" w14:textId="77777777" w:rsidR="005D5B5A" w:rsidRDefault="005D5B5A" w:rsidP="00515219">
      <w:pPr>
        <w:spacing w:after="0" w:line="276" w:lineRule="auto"/>
        <w:jc w:val="both"/>
      </w:pPr>
    </w:p>
    <w:p w14:paraId="50C6E9A8" w14:textId="5537CF97" w:rsidR="005D5B5A" w:rsidRPr="00241838" w:rsidRDefault="006F7906" w:rsidP="005D5B5A">
      <w:pPr>
        <w:pStyle w:val="2"/>
        <w:spacing w:line="276" w:lineRule="auto"/>
      </w:pPr>
      <w:bookmarkStart w:id="19" w:name="_Toc72088296"/>
      <w:bookmarkStart w:id="20" w:name="_Toc72368239"/>
      <w:r>
        <w:t>6.6</w:t>
      </w:r>
      <w:r w:rsidR="005D5B5A" w:rsidRPr="00241838">
        <w:t xml:space="preserve"> Оценка надёжности устройства</w:t>
      </w:r>
      <w:bookmarkEnd w:id="19"/>
      <w:bookmarkEnd w:id="20"/>
    </w:p>
    <w:p w14:paraId="79FEA1AD" w14:textId="77777777" w:rsidR="005D5B5A" w:rsidRDefault="005D5B5A" w:rsidP="005D5B5A">
      <w:pPr>
        <w:spacing w:after="0" w:line="276" w:lineRule="auto"/>
        <w:rPr>
          <w:bCs/>
        </w:rPr>
      </w:pPr>
    </w:p>
    <w:p w14:paraId="388D6D46" w14:textId="77777777" w:rsidR="005D5B5A" w:rsidRPr="003429DC" w:rsidRDefault="005D5B5A" w:rsidP="005D5B5A">
      <w:pPr>
        <w:spacing w:after="0" w:line="276" w:lineRule="auto"/>
        <w:jc w:val="both"/>
      </w:pPr>
      <w:r>
        <w:rPr>
          <w:noProof/>
        </w:rPr>
        <w:t xml:space="preserve">Надёжность – </w:t>
      </w:r>
      <w:r w:rsidRPr="003429DC">
        <w:rPr>
          <w:noProof/>
        </w:rPr>
        <w:t>это</w:t>
      </w:r>
      <w:r w:rsidRPr="003429DC">
        <w:t xml:space="preserve"> свойство изделия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и транспортирования. В общем случае надежность – это свойство изделия сохранять способность выполнять заданные функции</w:t>
      </w:r>
      <w:r>
        <w:t xml:space="preserve"> [</w:t>
      </w:r>
      <w:r w:rsidRPr="003429DC">
        <w:t>].</w:t>
      </w:r>
    </w:p>
    <w:p w14:paraId="24A5E0FC" w14:textId="77777777" w:rsidR="005D5B5A" w:rsidRPr="003429DC" w:rsidRDefault="005D5B5A" w:rsidP="005D5B5A">
      <w:pPr>
        <w:spacing w:after="0" w:line="276" w:lineRule="auto"/>
        <w:jc w:val="both"/>
      </w:pPr>
      <w:r w:rsidRPr="003429DC">
        <w:t>Надежность радиоэлектронных средств зависит от количества и качества входящих в него электрорадиоэлементов, качества сборки, условий эксплуатации и от своевременности обслуживания и ремонта.</w:t>
      </w:r>
    </w:p>
    <w:p w14:paraId="0AB4F320" w14:textId="77777777" w:rsidR="005D5B5A" w:rsidRPr="003429DC" w:rsidRDefault="005D5B5A" w:rsidP="005D5B5A">
      <w:pPr>
        <w:spacing w:after="0" w:line="276" w:lineRule="auto"/>
        <w:jc w:val="both"/>
      </w:pPr>
      <w:r w:rsidRPr="003429DC">
        <w:t>Качественными характеристиками надежности являются:</w:t>
      </w:r>
    </w:p>
    <w:p w14:paraId="5ADFC25A" w14:textId="77777777" w:rsidR="005D5B5A" w:rsidRPr="003429DC" w:rsidRDefault="005D5B5A" w:rsidP="005D5B5A">
      <w:pPr>
        <w:pStyle w:val="a3"/>
        <w:numPr>
          <w:ilvl w:val="0"/>
          <w:numId w:val="29"/>
        </w:numPr>
        <w:spacing w:after="0" w:line="276" w:lineRule="auto"/>
        <w:jc w:val="both"/>
      </w:pPr>
      <w:r w:rsidRPr="003429DC">
        <w:t>безотказность;</w:t>
      </w:r>
    </w:p>
    <w:p w14:paraId="552FEB95" w14:textId="77777777" w:rsidR="005D5B5A" w:rsidRPr="003429DC" w:rsidRDefault="005D5B5A" w:rsidP="005D5B5A">
      <w:pPr>
        <w:pStyle w:val="a3"/>
        <w:numPr>
          <w:ilvl w:val="0"/>
          <w:numId w:val="29"/>
        </w:numPr>
        <w:spacing w:after="0" w:line="276" w:lineRule="auto"/>
        <w:jc w:val="both"/>
      </w:pPr>
      <w:r w:rsidRPr="003429DC">
        <w:t>ремонтопригодность;</w:t>
      </w:r>
    </w:p>
    <w:p w14:paraId="2A6D9AC2" w14:textId="77777777" w:rsidR="005D5B5A" w:rsidRPr="003429DC" w:rsidRDefault="005D5B5A" w:rsidP="005D5B5A">
      <w:pPr>
        <w:pStyle w:val="a3"/>
        <w:numPr>
          <w:ilvl w:val="0"/>
          <w:numId w:val="29"/>
        </w:numPr>
        <w:spacing w:after="0" w:line="276" w:lineRule="auto"/>
        <w:jc w:val="both"/>
      </w:pPr>
      <w:r w:rsidRPr="003429DC">
        <w:t>долговечность;</w:t>
      </w:r>
    </w:p>
    <w:p w14:paraId="49D6BFF8" w14:textId="77777777" w:rsidR="005D5B5A" w:rsidRPr="003429DC" w:rsidRDefault="005D5B5A" w:rsidP="005D5B5A">
      <w:pPr>
        <w:pStyle w:val="a3"/>
        <w:numPr>
          <w:ilvl w:val="0"/>
          <w:numId w:val="29"/>
        </w:numPr>
        <w:spacing w:after="0" w:line="276" w:lineRule="auto"/>
        <w:jc w:val="both"/>
      </w:pPr>
      <w:r w:rsidRPr="003429DC">
        <w:t>сохраняемость.</w:t>
      </w:r>
    </w:p>
    <w:p w14:paraId="4E8F6F79" w14:textId="77777777" w:rsidR="005D5B5A" w:rsidRPr="003429DC" w:rsidRDefault="005D5B5A" w:rsidP="005D5B5A">
      <w:pPr>
        <w:spacing w:after="0" w:line="276" w:lineRule="auto"/>
        <w:jc w:val="both"/>
      </w:pPr>
      <w:r>
        <w:rPr>
          <w:noProof/>
        </w:rPr>
        <w:lastRenderedPageBreak/>
        <w:t xml:space="preserve">Безотказность </w:t>
      </w:r>
      <w:r w:rsidRPr="003429DC">
        <w:rPr>
          <w:noProof/>
        </w:rPr>
        <w:t>–</w:t>
      </w:r>
      <w:r w:rsidRPr="003429DC">
        <w:t xml:space="preserve"> свойство изделия непрерывно сохранять работоспособность в течение некоторого времени или некоторой наработки.</w:t>
      </w:r>
    </w:p>
    <w:p w14:paraId="6FB461C0" w14:textId="77777777" w:rsidR="005D5B5A" w:rsidRPr="003429DC" w:rsidRDefault="005D5B5A" w:rsidP="005D5B5A">
      <w:pPr>
        <w:spacing w:after="0" w:line="276" w:lineRule="auto"/>
        <w:jc w:val="both"/>
      </w:pPr>
      <w:r w:rsidRPr="003429DC">
        <w:t>Ремонтопригодность</w:t>
      </w:r>
      <w:r w:rsidRPr="003429DC">
        <w:rPr>
          <w:smallCaps/>
          <w:noProof/>
        </w:rPr>
        <w:t xml:space="preserve"> </w:t>
      </w:r>
      <w:r w:rsidRPr="003429DC">
        <w:rPr>
          <w:noProof/>
        </w:rPr>
        <w:t>–</w:t>
      </w:r>
      <w:r w:rsidRPr="003429DC">
        <w:t xml:space="preserve"> свойство изделия, заключающееся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14:paraId="7616F90F" w14:textId="77777777" w:rsidR="005D5B5A" w:rsidRPr="003429DC" w:rsidRDefault="005D5B5A" w:rsidP="005D5B5A">
      <w:pPr>
        <w:spacing w:after="0" w:line="276" w:lineRule="auto"/>
        <w:jc w:val="both"/>
      </w:pPr>
      <w:r>
        <w:t xml:space="preserve">Долговечность – </w:t>
      </w:r>
      <w:r w:rsidRPr="003429DC">
        <w:t>свойство изделия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14:paraId="6A5DAD75" w14:textId="77777777" w:rsidR="005D5B5A" w:rsidRPr="003429DC" w:rsidRDefault="005D5B5A" w:rsidP="005D5B5A">
      <w:pPr>
        <w:spacing w:after="0" w:line="276" w:lineRule="auto"/>
        <w:jc w:val="both"/>
      </w:pPr>
      <w:r>
        <w:t>Сохраняемость –</w:t>
      </w:r>
      <w:r w:rsidRPr="003429DC">
        <w:t xml:space="preserve"> свойство изделия непрерывно находиться в исправном состоянии при хранении и транспортировании. </w:t>
      </w:r>
    </w:p>
    <w:p w14:paraId="26D448D5" w14:textId="77777777" w:rsidR="005D5B5A" w:rsidRPr="003429DC" w:rsidRDefault="005D5B5A" w:rsidP="005D5B5A">
      <w:pPr>
        <w:spacing w:after="0" w:line="276" w:lineRule="auto"/>
        <w:jc w:val="both"/>
      </w:pPr>
      <w:r w:rsidRPr="003429DC">
        <w:t>Предельное состояние – это состояние устройства, при котором его дальнейшая эксплуатация должна быть прекращена.</w:t>
      </w:r>
    </w:p>
    <w:p w14:paraId="38FAD95D" w14:textId="77777777" w:rsidR="005D5B5A" w:rsidRPr="003429DC" w:rsidRDefault="005D5B5A" w:rsidP="005D5B5A">
      <w:pPr>
        <w:shd w:val="clear" w:color="auto" w:fill="FFFFFF"/>
        <w:autoSpaceDE w:val="0"/>
        <w:autoSpaceDN w:val="0"/>
        <w:adjustRightInd w:val="0"/>
        <w:spacing w:after="0" w:line="276" w:lineRule="auto"/>
        <w:jc w:val="both"/>
      </w:pPr>
      <w:r w:rsidRPr="003429DC">
        <w:rPr>
          <w:color w:val="000000"/>
        </w:rPr>
        <w:t>Расчет выполним для периода нормальной эксплуатации при следующих допущениях:</w:t>
      </w:r>
    </w:p>
    <w:p w14:paraId="0A71914A" w14:textId="77777777" w:rsidR="005D5B5A" w:rsidRPr="003429DC" w:rsidRDefault="005D5B5A" w:rsidP="005D5B5A">
      <w:pPr>
        <w:pStyle w:val="a3"/>
        <w:numPr>
          <w:ilvl w:val="1"/>
          <w:numId w:val="30"/>
        </w:numPr>
        <w:shd w:val="clear" w:color="auto" w:fill="FFFFFF"/>
        <w:autoSpaceDE w:val="0"/>
        <w:autoSpaceDN w:val="0"/>
        <w:adjustRightInd w:val="0"/>
        <w:spacing w:after="0" w:line="276" w:lineRule="auto"/>
        <w:jc w:val="both"/>
      </w:pPr>
      <w:r w:rsidRPr="008B7CBE">
        <w:rPr>
          <w:color w:val="000000"/>
        </w:rPr>
        <w:t>отказы элементов случайны и независимы;</w:t>
      </w:r>
    </w:p>
    <w:p w14:paraId="41DF88D1" w14:textId="77777777" w:rsidR="005D5B5A" w:rsidRPr="003429DC" w:rsidRDefault="005D5B5A" w:rsidP="005D5B5A">
      <w:pPr>
        <w:pStyle w:val="a3"/>
        <w:numPr>
          <w:ilvl w:val="1"/>
          <w:numId w:val="30"/>
        </w:numPr>
        <w:shd w:val="clear" w:color="auto" w:fill="FFFFFF"/>
        <w:autoSpaceDE w:val="0"/>
        <w:autoSpaceDN w:val="0"/>
        <w:adjustRightInd w:val="0"/>
        <w:spacing w:after="0" w:line="276" w:lineRule="auto"/>
        <w:jc w:val="both"/>
      </w:pPr>
      <w:r w:rsidRPr="008B7CBE">
        <w:rPr>
          <w:color w:val="000000"/>
        </w:rPr>
        <w:t>учитываются только случайные отказы;</w:t>
      </w:r>
    </w:p>
    <w:p w14:paraId="379097F6" w14:textId="77777777" w:rsidR="005D5B5A" w:rsidRPr="008B7CBE" w:rsidRDefault="005D5B5A" w:rsidP="005D5B5A">
      <w:pPr>
        <w:pStyle w:val="a3"/>
        <w:numPr>
          <w:ilvl w:val="1"/>
          <w:numId w:val="30"/>
        </w:numPr>
        <w:shd w:val="clear" w:color="auto" w:fill="FFFFFF"/>
        <w:autoSpaceDE w:val="0"/>
        <w:autoSpaceDN w:val="0"/>
        <w:adjustRightInd w:val="0"/>
        <w:spacing w:after="0" w:line="276" w:lineRule="auto"/>
        <w:jc w:val="both"/>
        <w:rPr>
          <w:color w:val="000000"/>
        </w:rPr>
      </w:pPr>
      <w:r w:rsidRPr="008B7CBE">
        <w:rPr>
          <w:color w:val="000000"/>
        </w:rPr>
        <w:t xml:space="preserve">имеет место экспоненциальный закон надежности устройства. </w:t>
      </w:r>
    </w:p>
    <w:p w14:paraId="412290A2" w14:textId="77777777" w:rsidR="005D5B5A" w:rsidRPr="003429DC" w:rsidRDefault="005D5B5A" w:rsidP="005D5B5A">
      <w:pPr>
        <w:shd w:val="clear" w:color="auto" w:fill="FFFFFF"/>
        <w:autoSpaceDE w:val="0"/>
        <w:autoSpaceDN w:val="0"/>
        <w:adjustRightInd w:val="0"/>
        <w:spacing w:after="0" w:line="276" w:lineRule="auto"/>
        <w:jc w:val="both"/>
        <w:rPr>
          <w:color w:val="000000"/>
        </w:rPr>
      </w:pPr>
      <w:r w:rsidRPr="003429DC">
        <w:rPr>
          <w:color w:val="000000"/>
        </w:rPr>
        <w:t xml:space="preserve">Исходными данными для расчета являются значения интенсивности отказов для всех </w:t>
      </w:r>
      <w:r w:rsidRPr="003429DC">
        <w:t>электрорадиоэлементов</w:t>
      </w:r>
      <w:r w:rsidRPr="003429DC">
        <w:rPr>
          <w:color w:val="000000"/>
        </w:rPr>
        <w:t>, установленных на печатной плате.</w:t>
      </w:r>
    </w:p>
    <w:p w14:paraId="66136FA4" w14:textId="77777777" w:rsidR="005D5B5A" w:rsidRPr="003429DC" w:rsidRDefault="005D5B5A" w:rsidP="005D5B5A">
      <w:pPr>
        <w:shd w:val="clear" w:color="auto" w:fill="FFFFFF"/>
        <w:autoSpaceDE w:val="0"/>
        <w:autoSpaceDN w:val="0"/>
        <w:adjustRightInd w:val="0"/>
        <w:spacing w:after="0" w:line="276" w:lineRule="auto"/>
        <w:jc w:val="both"/>
        <w:rPr>
          <w:color w:val="000000"/>
        </w:rPr>
      </w:pPr>
      <w:r w:rsidRPr="003429DC">
        <w:rPr>
          <w:color w:val="000000"/>
        </w:rPr>
        <w:t xml:space="preserve">Заданное время работы </w:t>
      </w:r>
      <w:r w:rsidRPr="003429DC">
        <w:rPr>
          <w:color w:val="000000"/>
          <w:lang w:val="en-US"/>
        </w:rPr>
        <w:t>t</w:t>
      </w:r>
      <w:r w:rsidRPr="003429DC">
        <w:rPr>
          <w:color w:val="000000"/>
          <w:vertAlign w:val="subscript"/>
        </w:rPr>
        <w:t xml:space="preserve">3 </w:t>
      </w:r>
      <w:r w:rsidRPr="003429DC">
        <w:rPr>
          <w:color w:val="000000"/>
        </w:rPr>
        <w:t>составляет 1000 ч.</w:t>
      </w:r>
    </w:p>
    <w:p w14:paraId="12AEC9C9" w14:textId="77777777" w:rsidR="005D5B5A" w:rsidRDefault="005D5B5A" w:rsidP="005D5B5A">
      <w:pPr>
        <w:shd w:val="clear" w:color="auto" w:fill="FFFFFF"/>
        <w:autoSpaceDE w:val="0"/>
        <w:autoSpaceDN w:val="0"/>
        <w:adjustRightInd w:val="0"/>
        <w:spacing w:after="0" w:line="276" w:lineRule="auto"/>
        <w:jc w:val="both"/>
        <w:rPr>
          <w:color w:val="000000"/>
          <w:sz w:val="24"/>
          <w:szCs w:val="24"/>
        </w:rPr>
      </w:pPr>
      <w:r w:rsidRPr="003429DC">
        <w:rPr>
          <w:color w:val="000000"/>
        </w:rPr>
        <w:t xml:space="preserve">Составляем таблицу </w:t>
      </w:r>
      <w:r w:rsidRPr="008B7CBE">
        <w:rPr>
          <w:color w:val="000000"/>
        </w:rPr>
        <w:t>6</w:t>
      </w:r>
      <w:r w:rsidRPr="006E5E84">
        <w:rPr>
          <w:color w:val="000000"/>
        </w:rPr>
        <w:t xml:space="preserve">.5 </w:t>
      </w:r>
      <w:r w:rsidRPr="003429DC">
        <w:t>интенсивности отказов отдельных элементов</w:t>
      </w:r>
      <w:r w:rsidRPr="003429DC">
        <w:rPr>
          <w:sz w:val="24"/>
          <w:szCs w:val="24"/>
        </w:rPr>
        <w:t>.</w:t>
      </w:r>
      <w:r w:rsidRPr="003429DC">
        <w:rPr>
          <w:color w:val="000000"/>
          <w:sz w:val="24"/>
          <w:szCs w:val="24"/>
        </w:rPr>
        <w:t xml:space="preserve">  </w:t>
      </w:r>
    </w:p>
    <w:p w14:paraId="567FEA60" w14:textId="77777777" w:rsidR="005D5B5A" w:rsidRPr="008B7CBE" w:rsidRDefault="005D5B5A" w:rsidP="005D5B5A">
      <w:pPr>
        <w:shd w:val="clear" w:color="auto" w:fill="FFFFFF"/>
        <w:autoSpaceDE w:val="0"/>
        <w:autoSpaceDN w:val="0"/>
        <w:adjustRightInd w:val="0"/>
        <w:spacing w:after="0" w:line="276" w:lineRule="auto"/>
        <w:jc w:val="both"/>
        <w:rPr>
          <w:color w:val="000000"/>
          <w:sz w:val="24"/>
          <w:szCs w:val="24"/>
        </w:rPr>
      </w:pPr>
    </w:p>
    <w:p w14:paraId="044F5439" w14:textId="77777777" w:rsidR="005D5B5A" w:rsidRPr="006E5E84" w:rsidRDefault="005D5B5A" w:rsidP="005D5B5A">
      <w:pPr>
        <w:spacing w:after="0" w:line="276" w:lineRule="auto"/>
        <w:jc w:val="both"/>
        <w:rPr>
          <w:noProof/>
          <w:szCs w:val="24"/>
        </w:rPr>
      </w:pPr>
      <w:r w:rsidRPr="006E5E84">
        <w:rPr>
          <w:noProof/>
          <w:szCs w:val="24"/>
        </w:rPr>
        <w:t xml:space="preserve">Таблица </w:t>
      </w:r>
      <w:r w:rsidRPr="00E50425">
        <w:rPr>
          <w:noProof/>
          <w:szCs w:val="24"/>
        </w:rPr>
        <w:t>6</w:t>
      </w:r>
      <w:r w:rsidRPr="006E5E84">
        <w:rPr>
          <w:noProof/>
          <w:szCs w:val="24"/>
        </w:rPr>
        <w:t xml:space="preserve">.5 – </w:t>
      </w:r>
      <w:r w:rsidRPr="006E5E84">
        <w:rPr>
          <w:szCs w:val="24"/>
        </w:rPr>
        <w:t>Значени</w:t>
      </w:r>
      <w:r>
        <w:rPr>
          <w:szCs w:val="24"/>
        </w:rPr>
        <w:t>я</w:t>
      </w:r>
      <w:r w:rsidRPr="006E5E84">
        <w:rPr>
          <w:szCs w:val="24"/>
        </w:rPr>
        <w:t xml:space="preserve"> интенсивности отказов отдельных элементов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5"/>
        <w:gridCol w:w="2099"/>
        <w:gridCol w:w="2473"/>
        <w:gridCol w:w="2357"/>
      </w:tblGrid>
      <w:tr w:rsidR="005D5B5A" w:rsidRPr="00E50425" w14:paraId="79DDA858" w14:textId="77777777" w:rsidTr="009E1C84">
        <w:trPr>
          <w:trHeight w:val="845"/>
        </w:trPr>
        <w:tc>
          <w:tcPr>
            <w:tcW w:w="1292" w:type="pct"/>
            <w:vAlign w:val="center"/>
          </w:tcPr>
          <w:p w14:paraId="725EBF08" w14:textId="77777777" w:rsidR="005D5B5A" w:rsidRPr="00E50425" w:rsidRDefault="005D5B5A" w:rsidP="00D22AFF">
            <w:pPr>
              <w:pStyle w:val="a7"/>
              <w:spacing w:after="0" w:line="276" w:lineRule="auto"/>
              <w:jc w:val="center"/>
              <w:rPr>
                <w:szCs w:val="28"/>
              </w:rPr>
            </w:pPr>
            <w:r w:rsidRPr="00E50425">
              <w:rPr>
                <w:szCs w:val="28"/>
              </w:rPr>
              <w:t>Группа элементов</w:t>
            </w:r>
          </w:p>
        </w:tc>
        <w:tc>
          <w:tcPr>
            <w:tcW w:w="1123" w:type="pct"/>
            <w:vAlign w:val="center"/>
          </w:tcPr>
          <w:p w14:paraId="37D39C2E" w14:textId="77777777" w:rsidR="005D5B5A" w:rsidRPr="00E50425" w:rsidRDefault="005D5B5A" w:rsidP="00D22AFF">
            <w:pPr>
              <w:pStyle w:val="a7"/>
              <w:spacing w:after="0" w:line="276" w:lineRule="auto"/>
              <w:jc w:val="center"/>
              <w:rPr>
                <w:szCs w:val="28"/>
              </w:rPr>
            </w:pPr>
            <w:r w:rsidRPr="00E50425">
              <w:rPr>
                <w:szCs w:val="28"/>
              </w:rPr>
              <w:t xml:space="preserve">Количество элементов в группе, </w:t>
            </w:r>
            <w:r w:rsidRPr="00E50425">
              <w:rPr>
                <w:szCs w:val="28"/>
                <w:lang w:val="en-US"/>
              </w:rPr>
              <w:t>n</w:t>
            </w:r>
            <w:r w:rsidRPr="00E50425">
              <w:rPr>
                <w:szCs w:val="28"/>
                <w:vertAlign w:val="subscript"/>
                <w:lang w:val="en-US"/>
              </w:rPr>
              <w:t>i</w:t>
            </w:r>
          </w:p>
        </w:tc>
        <w:tc>
          <w:tcPr>
            <w:tcW w:w="1323" w:type="pct"/>
            <w:vAlign w:val="center"/>
          </w:tcPr>
          <w:p w14:paraId="4C1B575E" w14:textId="77777777" w:rsidR="005D5B5A" w:rsidRPr="00E50425" w:rsidRDefault="005D5B5A" w:rsidP="00D22AFF">
            <w:pPr>
              <w:pStyle w:val="a7"/>
              <w:spacing w:after="0" w:line="276" w:lineRule="auto"/>
              <w:jc w:val="center"/>
              <w:rPr>
                <w:szCs w:val="28"/>
              </w:rPr>
            </w:pPr>
            <w:r w:rsidRPr="00E50425">
              <w:rPr>
                <w:szCs w:val="28"/>
              </w:rPr>
              <w:t>Интенсивность отказов для элементов группы</w:t>
            </w:r>
          </w:p>
          <w:p w14:paraId="4FF39600" w14:textId="77777777" w:rsidR="005D5B5A" w:rsidRPr="00E50425" w:rsidRDefault="005D5B5A" w:rsidP="00D22AFF">
            <w:pPr>
              <w:pStyle w:val="a7"/>
              <w:spacing w:after="0" w:line="276" w:lineRule="auto"/>
              <w:jc w:val="center"/>
              <w:rPr>
                <w:szCs w:val="28"/>
              </w:rPr>
            </w:pPr>
            <w:r w:rsidRPr="00E50425">
              <w:rPr>
                <w:szCs w:val="28"/>
              </w:rPr>
              <w:sym w:font="Symbol" w:char="F06C"/>
            </w:r>
            <w:r w:rsidRPr="00E50425">
              <w:rPr>
                <w:szCs w:val="28"/>
                <w:vertAlign w:val="subscript"/>
              </w:rPr>
              <w:t>о</w:t>
            </w:r>
            <w:r w:rsidRPr="00E50425">
              <w:rPr>
                <w:szCs w:val="28"/>
                <w:vertAlign w:val="subscript"/>
                <w:lang w:val="en-US"/>
              </w:rPr>
              <w:t>j</w:t>
            </w:r>
            <w:r w:rsidRPr="00E50425">
              <w:rPr>
                <w:szCs w:val="28"/>
              </w:rPr>
              <w:t>,</w:t>
            </w:r>
            <w:r>
              <w:rPr>
                <w:szCs w:val="28"/>
              </w:rPr>
              <w:t xml:space="preserve"> </w:t>
            </w:r>
            <w:r w:rsidRPr="00E50425">
              <w:rPr>
                <w:szCs w:val="28"/>
              </w:rPr>
              <w:t>∙10</w:t>
            </w:r>
            <w:r w:rsidRPr="00E50425">
              <w:rPr>
                <w:szCs w:val="28"/>
                <w:vertAlign w:val="superscript"/>
              </w:rPr>
              <w:t xml:space="preserve">-6  </w:t>
            </w:r>
            <w:r>
              <w:rPr>
                <w:szCs w:val="28"/>
              </w:rPr>
              <w:t>(</w:t>
            </w:r>
            <w:r w:rsidRPr="00E50425">
              <w:rPr>
                <w:szCs w:val="28"/>
              </w:rPr>
              <w:t>1/ч</w:t>
            </w:r>
            <w:r>
              <w:rPr>
                <w:szCs w:val="28"/>
              </w:rPr>
              <w:t>)</w:t>
            </w:r>
          </w:p>
        </w:tc>
        <w:tc>
          <w:tcPr>
            <w:tcW w:w="1261" w:type="pct"/>
            <w:vAlign w:val="center"/>
          </w:tcPr>
          <w:p w14:paraId="4ECE6A92" w14:textId="77777777" w:rsidR="005D5B5A" w:rsidRPr="00E50425" w:rsidRDefault="005D5B5A" w:rsidP="00D22AFF">
            <w:pPr>
              <w:spacing w:after="0" w:line="276" w:lineRule="auto"/>
              <w:jc w:val="center"/>
              <w:rPr>
                <w:b/>
                <w:bCs/>
              </w:rPr>
            </w:pPr>
            <w:r w:rsidRPr="00E50425">
              <w:t>Произведение</w:t>
            </w:r>
          </w:p>
          <w:p w14:paraId="5FDB4472" w14:textId="77777777" w:rsidR="005D5B5A" w:rsidRPr="00E50425" w:rsidRDefault="005D5B5A" w:rsidP="00D22AFF">
            <w:pPr>
              <w:pStyle w:val="a7"/>
              <w:spacing w:after="0" w:line="276" w:lineRule="auto"/>
              <w:jc w:val="center"/>
              <w:rPr>
                <w:szCs w:val="28"/>
              </w:rPr>
            </w:pPr>
            <w:r w:rsidRPr="00E50425">
              <w:rPr>
                <w:szCs w:val="28"/>
                <w:lang w:val="en-US"/>
              </w:rPr>
              <w:t>n</w:t>
            </w:r>
            <w:r w:rsidRPr="00E50425">
              <w:rPr>
                <w:szCs w:val="28"/>
                <w:vertAlign w:val="subscript"/>
                <w:lang w:val="en-US"/>
              </w:rPr>
              <w:t>j</w:t>
            </w:r>
            <w:r w:rsidRPr="00E50425">
              <w:rPr>
                <w:szCs w:val="28"/>
                <w:lang w:val="en-US"/>
              </w:rPr>
              <w:sym w:font="Symbol" w:char="F0D7"/>
            </w:r>
            <w:r w:rsidRPr="00E50425">
              <w:rPr>
                <w:szCs w:val="28"/>
              </w:rPr>
              <w:sym w:font="Symbol" w:char="F06C"/>
            </w:r>
            <w:r w:rsidRPr="00E50425">
              <w:rPr>
                <w:szCs w:val="28"/>
                <w:vertAlign w:val="subscript"/>
              </w:rPr>
              <w:t>о</w:t>
            </w:r>
            <w:r w:rsidRPr="00E50425">
              <w:rPr>
                <w:szCs w:val="28"/>
                <w:vertAlign w:val="subscript"/>
                <w:lang w:val="en-US"/>
              </w:rPr>
              <w:t>j</w:t>
            </w:r>
            <w:r w:rsidRPr="00E50425">
              <w:rPr>
                <w:szCs w:val="28"/>
              </w:rPr>
              <w:t>,</w:t>
            </w:r>
            <w:r>
              <w:rPr>
                <w:szCs w:val="28"/>
              </w:rPr>
              <w:t xml:space="preserve"> </w:t>
            </w:r>
            <w:r w:rsidRPr="00E50425">
              <w:rPr>
                <w:szCs w:val="28"/>
              </w:rPr>
              <w:t>∙10</w:t>
            </w:r>
            <w:r w:rsidRPr="00E50425">
              <w:rPr>
                <w:szCs w:val="28"/>
                <w:vertAlign w:val="superscript"/>
              </w:rPr>
              <w:t xml:space="preserve">-6  </w:t>
            </w:r>
            <w:r>
              <w:rPr>
                <w:szCs w:val="28"/>
              </w:rPr>
              <w:t>(</w:t>
            </w:r>
            <w:r w:rsidRPr="00E50425">
              <w:rPr>
                <w:szCs w:val="28"/>
              </w:rPr>
              <w:t>1/ч</w:t>
            </w:r>
            <w:r>
              <w:rPr>
                <w:szCs w:val="28"/>
              </w:rPr>
              <w:t>)</w:t>
            </w:r>
          </w:p>
        </w:tc>
      </w:tr>
      <w:tr w:rsidR="005D5B5A" w:rsidRPr="00E50425" w14:paraId="2C603A3A" w14:textId="77777777" w:rsidTr="009E1C84">
        <w:tc>
          <w:tcPr>
            <w:tcW w:w="1292" w:type="pct"/>
          </w:tcPr>
          <w:p w14:paraId="47903D7E" w14:textId="77777777" w:rsidR="005D5B5A" w:rsidRPr="00E50425" w:rsidRDefault="005D5B5A" w:rsidP="00D22AFF">
            <w:pPr>
              <w:pStyle w:val="Default"/>
              <w:tabs>
                <w:tab w:val="left" w:pos="720"/>
                <w:tab w:val="left" w:pos="810"/>
              </w:tabs>
              <w:spacing w:line="276" w:lineRule="auto"/>
              <w:rPr>
                <w:rFonts w:eastAsia="Microsoft Sans Serif"/>
                <w:sz w:val="28"/>
                <w:szCs w:val="28"/>
              </w:rPr>
            </w:pPr>
            <w:r>
              <w:rPr>
                <w:rFonts w:eastAsia="Microsoft Sans Serif"/>
                <w:sz w:val="28"/>
                <w:szCs w:val="28"/>
              </w:rPr>
              <w:t>Пьезоэлектрический динамик</w:t>
            </w:r>
          </w:p>
        </w:tc>
        <w:tc>
          <w:tcPr>
            <w:tcW w:w="1123" w:type="pct"/>
            <w:vAlign w:val="center"/>
          </w:tcPr>
          <w:p w14:paraId="0393D8A1" w14:textId="77777777" w:rsidR="005D5B5A" w:rsidRPr="00B17D3A" w:rsidRDefault="005D5B5A" w:rsidP="00D22AFF">
            <w:pPr>
              <w:pStyle w:val="Default"/>
              <w:tabs>
                <w:tab w:val="left" w:pos="720"/>
                <w:tab w:val="left" w:pos="810"/>
              </w:tabs>
              <w:spacing w:line="276" w:lineRule="auto"/>
              <w:jc w:val="center"/>
              <w:rPr>
                <w:rFonts w:eastAsia="Microsoft Sans Serif"/>
                <w:sz w:val="28"/>
                <w:szCs w:val="28"/>
              </w:rPr>
            </w:pPr>
            <w:r>
              <w:rPr>
                <w:rFonts w:eastAsia="Microsoft Sans Serif"/>
                <w:sz w:val="28"/>
                <w:szCs w:val="28"/>
              </w:rPr>
              <w:t>1</w:t>
            </w:r>
          </w:p>
        </w:tc>
        <w:tc>
          <w:tcPr>
            <w:tcW w:w="1323" w:type="pct"/>
            <w:vAlign w:val="center"/>
          </w:tcPr>
          <w:p w14:paraId="59EA4166" w14:textId="77777777" w:rsidR="005D5B5A" w:rsidRPr="004D3351" w:rsidRDefault="005D5B5A" w:rsidP="00D22AFF">
            <w:pPr>
              <w:pStyle w:val="a7"/>
              <w:spacing w:after="0" w:line="276" w:lineRule="auto"/>
              <w:jc w:val="center"/>
              <w:rPr>
                <w:szCs w:val="28"/>
              </w:rPr>
            </w:pPr>
            <w:r>
              <w:rPr>
                <w:szCs w:val="28"/>
                <w:lang w:val="en-US"/>
              </w:rPr>
              <w:t>0,</w:t>
            </w:r>
            <w:r>
              <w:rPr>
                <w:szCs w:val="28"/>
              </w:rPr>
              <w:t>026</w:t>
            </w:r>
          </w:p>
        </w:tc>
        <w:tc>
          <w:tcPr>
            <w:tcW w:w="1261" w:type="pct"/>
            <w:vAlign w:val="center"/>
          </w:tcPr>
          <w:p w14:paraId="0ADBC6A4" w14:textId="77777777" w:rsidR="005D5B5A" w:rsidRPr="00E50425" w:rsidRDefault="005D5B5A" w:rsidP="00D22AFF">
            <w:pPr>
              <w:pStyle w:val="a7"/>
              <w:spacing w:after="0" w:line="276" w:lineRule="auto"/>
              <w:jc w:val="center"/>
              <w:rPr>
                <w:szCs w:val="28"/>
              </w:rPr>
            </w:pPr>
            <w:r>
              <w:rPr>
                <w:color w:val="000000"/>
                <w:szCs w:val="28"/>
              </w:rPr>
              <w:t>0,026</w:t>
            </w:r>
          </w:p>
        </w:tc>
      </w:tr>
      <w:tr w:rsidR="005D5B5A" w:rsidRPr="00E50425" w14:paraId="3DE9DBCF" w14:textId="77777777" w:rsidTr="009E1C84">
        <w:tc>
          <w:tcPr>
            <w:tcW w:w="1292" w:type="pct"/>
          </w:tcPr>
          <w:p w14:paraId="02A682D7" w14:textId="77777777" w:rsidR="005D5B5A" w:rsidRPr="00E50425" w:rsidRDefault="005D5B5A" w:rsidP="00D22AFF">
            <w:pPr>
              <w:pStyle w:val="Default"/>
              <w:tabs>
                <w:tab w:val="left" w:pos="720"/>
                <w:tab w:val="left" w:pos="810"/>
              </w:tabs>
              <w:spacing w:line="276" w:lineRule="auto"/>
              <w:rPr>
                <w:rFonts w:eastAsia="Microsoft Sans Serif"/>
                <w:sz w:val="28"/>
                <w:szCs w:val="28"/>
              </w:rPr>
            </w:pPr>
            <w:r w:rsidRPr="00E50425">
              <w:rPr>
                <w:rFonts w:eastAsia="Microsoft Sans Serif"/>
                <w:sz w:val="28"/>
                <w:szCs w:val="28"/>
              </w:rPr>
              <w:t>Конденсаторы</w:t>
            </w:r>
            <w:r>
              <w:rPr>
                <w:rFonts w:eastAsia="Microsoft Sans Serif"/>
                <w:sz w:val="28"/>
                <w:szCs w:val="28"/>
              </w:rPr>
              <w:t xml:space="preserve"> твердотельные</w:t>
            </w:r>
          </w:p>
        </w:tc>
        <w:tc>
          <w:tcPr>
            <w:tcW w:w="1123" w:type="pct"/>
            <w:vAlign w:val="center"/>
          </w:tcPr>
          <w:p w14:paraId="48F61552" w14:textId="707A2F05" w:rsidR="005D5B5A" w:rsidRPr="00B17D3A" w:rsidRDefault="009E1C84" w:rsidP="00D22AFF">
            <w:pPr>
              <w:pStyle w:val="Default"/>
              <w:tabs>
                <w:tab w:val="left" w:pos="720"/>
                <w:tab w:val="left" w:pos="810"/>
              </w:tabs>
              <w:spacing w:line="276" w:lineRule="auto"/>
              <w:jc w:val="center"/>
              <w:rPr>
                <w:rFonts w:eastAsia="Microsoft Sans Serif"/>
                <w:sz w:val="28"/>
                <w:szCs w:val="28"/>
              </w:rPr>
            </w:pPr>
            <w:r>
              <w:rPr>
                <w:rFonts w:eastAsia="Microsoft Sans Serif"/>
                <w:sz w:val="28"/>
                <w:szCs w:val="28"/>
              </w:rPr>
              <w:t>7</w:t>
            </w:r>
          </w:p>
        </w:tc>
        <w:tc>
          <w:tcPr>
            <w:tcW w:w="1323" w:type="pct"/>
            <w:vAlign w:val="center"/>
          </w:tcPr>
          <w:p w14:paraId="239CD2DE" w14:textId="77777777" w:rsidR="005D5B5A" w:rsidRPr="00E50425" w:rsidRDefault="005D5B5A" w:rsidP="00D22AFF">
            <w:pPr>
              <w:pStyle w:val="a7"/>
              <w:spacing w:after="0" w:line="276" w:lineRule="auto"/>
              <w:jc w:val="center"/>
              <w:rPr>
                <w:szCs w:val="28"/>
              </w:rPr>
            </w:pPr>
            <w:r>
              <w:rPr>
                <w:szCs w:val="28"/>
              </w:rPr>
              <w:t>0,002</w:t>
            </w:r>
          </w:p>
        </w:tc>
        <w:tc>
          <w:tcPr>
            <w:tcW w:w="1261" w:type="pct"/>
            <w:vAlign w:val="center"/>
          </w:tcPr>
          <w:p w14:paraId="52526497" w14:textId="77777777" w:rsidR="005D5B5A" w:rsidRPr="00E50425" w:rsidRDefault="005D5B5A" w:rsidP="00D22AFF">
            <w:pPr>
              <w:pStyle w:val="a7"/>
              <w:spacing w:after="0" w:line="276" w:lineRule="auto"/>
              <w:jc w:val="center"/>
              <w:rPr>
                <w:szCs w:val="28"/>
              </w:rPr>
            </w:pPr>
            <w:r>
              <w:rPr>
                <w:color w:val="000000"/>
                <w:szCs w:val="28"/>
              </w:rPr>
              <w:t>0,024</w:t>
            </w:r>
          </w:p>
        </w:tc>
      </w:tr>
      <w:tr w:rsidR="005D5B5A" w:rsidRPr="00E50425" w14:paraId="0F7EC46D" w14:textId="77777777" w:rsidTr="009E1C84">
        <w:tc>
          <w:tcPr>
            <w:tcW w:w="1292" w:type="pct"/>
          </w:tcPr>
          <w:p w14:paraId="4FA25DB4" w14:textId="77777777" w:rsidR="005D5B5A" w:rsidRPr="00E50425" w:rsidRDefault="005D5B5A" w:rsidP="00D22AFF">
            <w:pPr>
              <w:pStyle w:val="Default"/>
              <w:tabs>
                <w:tab w:val="left" w:pos="720"/>
                <w:tab w:val="left" w:pos="810"/>
              </w:tabs>
              <w:spacing w:line="276" w:lineRule="auto"/>
              <w:rPr>
                <w:rFonts w:eastAsia="Microsoft Sans Serif"/>
                <w:sz w:val="28"/>
                <w:szCs w:val="28"/>
              </w:rPr>
            </w:pPr>
            <w:r w:rsidRPr="00E50425">
              <w:rPr>
                <w:rFonts w:eastAsia="Microsoft Sans Serif"/>
                <w:sz w:val="28"/>
                <w:szCs w:val="28"/>
              </w:rPr>
              <w:t>Конденсаторы</w:t>
            </w:r>
            <w:r>
              <w:rPr>
                <w:rFonts w:eastAsia="Microsoft Sans Serif"/>
                <w:sz w:val="28"/>
                <w:szCs w:val="28"/>
              </w:rPr>
              <w:t xml:space="preserve"> электролитические</w:t>
            </w:r>
          </w:p>
        </w:tc>
        <w:tc>
          <w:tcPr>
            <w:tcW w:w="1123" w:type="pct"/>
            <w:vAlign w:val="center"/>
          </w:tcPr>
          <w:p w14:paraId="22F1A380" w14:textId="2067FDA2" w:rsidR="005D5B5A" w:rsidRPr="00E50425" w:rsidRDefault="009E1C84" w:rsidP="00D22AFF">
            <w:pPr>
              <w:pStyle w:val="Default"/>
              <w:tabs>
                <w:tab w:val="left" w:pos="720"/>
                <w:tab w:val="left" w:pos="810"/>
              </w:tabs>
              <w:spacing w:line="276" w:lineRule="auto"/>
              <w:jc w:val="center"/>
              <w:rPr>
                <w:rFonts w:eastAsia="Microsoft Sans Serif"/>
                <w:sz w:val="28"/>
                <w:szCs w:val="28"/>
              </w:rPr>
            </w:pPr>
            <w:r>
              <w:rPr>
                <w:rFonts w:eastAsia="Microsoft Sans Serif"/>
                <w:sz w:val="28"/>
                <w:szCs w:val="28"/>
              </w:rPr>
              <w:t>1</w:t>
            </w:r>
          </w:p>
        </w:tc>
        <w:tc>
          <w:tcPr>
            <w:tcW w:w="1323" w:type="pct"/>
            <w:vAlign w:val="center"/>
          </w:tcPr>
          <w:p w14:paraId="2B1A2890" w14:textId="77777777" w:rsidR="005D5B5A" w:rsidRPr="00E50425" w:rsidRDefault="005D5B5A" w:rsidP="00D22AFF">
            <w:pPr>
              <w:pStyle w:val="a7"/>
              <w:spacing w:after="0" w:line="276" w:lineRule="auto"/>
              <w:jc w:val="center"/>
              <w:rPr>
                <w:szCs w:val="28"/>
              </w:rPr>
            </w:pPr>
            <w:r>
              <w:rPr>
                <w:szCs w:val="28"/>
              </w:rPr>
              <w:t>0,00012</w:t>
            </w:r>
          </w:p>
        </w:tc>
        <w:tc>
          <w:tcPr>
            <w:tcW w:w="1261" w:type="pct"/>
            <w:vAlign w:val="center"/>
          </w:tcPr>
          <w:p w14:paraId="2592E598" w14:textId="77777777" w:rsidR="005D5B5A" w:rsidRPr="00E50425" w:rsidRDefault="005D5B5A" w:rsidP="00D22AFF">
            <w:pPr>
              <w:pStyle w:val="a7"/>
              <w:spacing w:after="0" w:line="276" w:lineRule="auto"/>
              <w:jc w:val="center"/>
              <w:rPr>
                <w:szCs w:val="28"/>
                <w:lang w:val="en-US"/>
              </w:rPr>
            </w:pPr>
            <w:r>
              <w:rPr>
                <w:color w:val="000000"/>
                <w:szCs w:val="28"/>
                <w:lang w:val="en-US"/>
              </w:rPr>
              <w:t>0,00108</w:t>
            </w:r>
          </w:p>
        </w:tc>
      </w:tr>
      <w:tr w:rsidR="005D5B5A" w:rsidRPr="00E50425" w14:paraId="5314911A" w14:textId="77777777" w:rsidTr="009E1C84">
        <w:tc>
          <w:tcPr>
            <w:tcW w:w="1292" w:type="pct"/>
          </w:tcPr>
          <w:p w14:paraId="42CEE425" w14:textId="77777777" w:rsidR="005D5B5A" w:rsidRPr="00E50425" w:rsidRDefault="005D5B5A" w:rsidP="00D22AFF">
            <w:pPr>
              <w:pStyle w:val="Default"/>
              <w:tabs>
                <w:tab w:val="left" w:pos="720"/>
                <w:tab w:val="left" w:pos="810"/>
              </w:tabs>
              <w:spacing w:line="276" w:lineRule="auto"/>
              <w:rPr>
                <w:rFonts w:eastAsia="Microsoft Sans Serif"/>
                <w:sz w:val="28"/>
                <w:szCs w:val="28"/>
                <w:lang w:val="en-US"/>
              </w:rPr>
            </w:pPr>
            <w:r>
              <w:rPr>
                <w:rFonts w:eastAsia="Microsoft Sans Serif"/>
                <w:sz w:val="28"/>
                <w:szCs w:val="28"/>
              </w:rPr>
              <w:t xml:space="preserve">Микросхема </w:t>
            </w:r>
            <w:r w:rsidRPr="00CC791F">
              <w:rPr>
                <w:szCs w:val="28"/>
                <w:lang w:val="en-US"/>
              </w:rPr>
              <w:t>DIP-16</w:t>
            </w:r>
          </w:p>
        </w:tc>
        <w:tc>
          <w:tcPr>
            <w:tcW w:w="1123" w:type="pct"/>
            <w:vAlign w:val="center"/>
          </w:tcPr>
          <w:p w14:paraId="16133BE8" w14:textId="77777777" w:rsidR="005D5B5A" w:rsidRPr="0098779D" w:rsidRDefault="005D5B5A" w:rsidP="00D22AFF">
            <w:pPr>
              <w:pStyle w:val="Default"/>
              <w:tabs>
                <w:tab w:val="left" w:pos="720"/>
                <w:tab w:val="left" w:pos="810"/>
              </w:tabs>
              <w:spacing w:line="276" w:lineRule="auto"/>
              <w:jc w:val="center"/>
              <w:rPr>
                <w:rFonts w:eastAsia="Microsoft Sans Serif"/>
                <w:sz w:val="28"/>
                <w:szCs w:val="28"/>
              </w:rPr>
            </w:pPr>
            <w:r>
              <w:rPr>
                <w:rFonts w:eastAsia="Microsoft Sans Serif"/>
                <w:sz w:val="28"/>
                <w:szCs w:val="28"/>
              </w:rPr>
              <w:t>4</w:t>
            </w:r>
          </w:p>
        </w:tc>
        <w:tc>
          <w:tcPr>
            <w:tcW w:w="1323" w:type="pct"/>
            <w:vAlign w:val="center"/>
          </w:tcPr>
          <w:p w14:paraId="7AEDEC4C" w14:textId="77777777" w:rsidR="005D5B5A" w:rsidRPr="00677A38" w:rsidRDefault="005D5B5A" w:rsidP="00D22AFF">
            <w:pPr>
              <w:pStyle w:val="a7"/>
              <w:spacing w:after="0" w:line="276" w:lineRule="auto"/>
              <w:jc w:val="center"/>
              <w:rPr>
                <w:szCs w:val="28"/>
                <w:lang w:val="en-US"/>
              </w:rPr>
            </w:pPr>
            <w:r>
              <w:rPr>
                <w:szCs w:val="28"/>
                <w:lang w:val="en-US"/>
              </w:rPr>
              <w:t>0,</w:t>
            </w:r>
            <w:r>
              <w:rPr>
                <w:szCs w:val="28"/>
              </w:rPr>
              <w:t>023</w:t>
            </w:r>
          </w:p>
        </w:tc>
        <w:tc>
          <w:tcPr>
            <w:tcW w:w="1261" w:type="pct"/>
            <w:vAlign w:val="center"/>
          </w:tcPr>
          <w:p w14:paraId="148F2895" w14:textId="77777777" w:rsidR="005D5B5A" w:rsidRPr="00E50425" w:rsidRDefault="005D5B5A" w:rsidP="00D22AFF">
            <w:pPr>
              <w:pStyle w:val="a7"/>
              <w:spacing w:after="0" w:line="276" w:lineRule="auto"/>
              <w:jc w:val="center"/>
              <w:rPr>
                <w:szCs w:val="28"/>
              </w:rPr>
            </w:pPr>
            <w:r>
              <w:rPr>
                <w:color w:val="000000"/>
                <w:szCs w:val="28"/>
              </w:rPr>
              <w:t>0,092</w:t>
            </w:r>
          </w:p>
        </w:tc>
      </w:tr>
      <w:tr w:rsidR="005D5B5A" w:rsidRPr="00E50425" w14:paraId="77D922ED" w14:textId="77777777" w:rsidTr="009E1C84">
        <w:tc>
          <w:tcPr>
            <w:tcW w:w="1292" w:type="pct"/>
          </w:tcPr>
          <w:p w14:paraId="17A2A2FB" w14:textId="77777777" w:rsidR="005D5B5A" w:rsidRPr="000F7D51" w:rsidRDefault="005D5B5A" w:rsidP="00D22AFF">
            <w:pPr>
              <w:pStyle w:val="Default"/>
              <w:tabs>
                <w:tab w:val="left" w:pos="720"/>
                <w:tab w:val="left" w:pos="810"/>
              </w:tabs>
              <w:spacing w:line="276" w:lineRule="auto"/>
              <w:rPr>
                <w:rFonts w:eastAsia="Microsoft Sans Serif"/>
                <w:sz w:val="28"/>
                <w:szCs w:val="28"/>
                <w:lang w:val="en-US"/>
              </w:rPr>
            </w:pPr>
            <w:r>
              <w:rPr>
                <w:rFonts w:eastAsia="Microsoft Sans Serif"/>
                <w:sz w:val="28"/>
                <w:szCs w:val="28"/>
              </w:rPr>
              <w:lastRenderedPageBreak/>
              <w:t xml:space="preserve">Резисторы </w:t>
            </w:r>
            <w:r>
              <w:rPr>
                <w:rFonts w:eastAsia="Microsoft Sans Serif"/>
                <w:sz w:val="28"/>
                <w:szCs w:val="28"/>
                <w:lang w:val="en-US"/>
              </w:rPr>
              <w:t>SMD 0805</w:t>
            </w:r>
          </w:p>
        </w:tc>
        <w:tc>
          <w:tcPr>
            <w:tcW w:w="1123" w:type="pct"/>
            <w:vAlign w:val="center"/>
          </w:tcPr>
          <w:p w14:paraId="55533735" w14:textId="20146ABF" w:rsidR="005D5B5A" w:rsidRPr="009E1C84" w:rsidRDefault="009E1C84" w:rsidP="00D22AFF">
            <w:pPr>
              <w:pStyle w:val="Default"/>
              <w:tabs>
                <w:tab w:val="left" w:pos="720"/>
                <w:tab w:val="left" w:pos="810"/>
              </w:tabs>
              <w:spacing w:line="276" w:lineRule="auto"/>
              <w:jc w:val="center"/>
              <w:rPr>
                <w:rFonts w:eastAsia="Microsoft Sans Serif"/>
                <w:sz w:val="28"/>
                <w:szCs w:val="28"/>
              </w:rPr>
            </w:pPr>
            <w:r>
              <w:rPr>
                <w:rFonts w:eastAsia="Microsoft Sans Serif"/>
                <w:sz w:val="28"/>
                <w:szCs w:val="28"/>
              </w:rPr>
              <w:t>51</w:t>
            </w:r>
          </w:p>
        </w:tc>
        <w:tc>
          <w:tcPr>
            <w:tcW w:w="1323" w:type="pct"/>
            <w:vAlign w:val="center"/>
          </w:tcPr>
          <w:p w14:paraId="7479E167" w14:textId="77777777" w:rsidR="005D5B5A" w:rsidRPr="007B2B73" w:rsidRDefault="005D5B5A" w:rsidP="00D22AFF">
            <w:pPr>
              <w:pStyle w:val="a7"/>
              <w:spacing w:after="0" w:line="276" w:lineRule="auto"/>
              <w:jc w:val="center"/>
              <w:rPr>
                <w:szCs w:val="28"/>
              </w:rPr>
            </w:pPr>
            <w:r>
              <w:rPr>
                <w:szCs w:val="28"/>
              </w:rPr>
              <w:t>0</w:t>
            </w:r>
            <w:r>
              <w:rPr>
                <w:szCs w:val="28"/>
                <w:lang w:val="en-US"/>
              </w:rPr>
              <w:t>,</w:t>
            </w:r>
            <w:r>
              <w:rPr>
                <w:szCs w:val="28"/>
              </w:rPr>
              <w:t>044</w:t>
            </w:r>
          </w:p>
        </w:tc>
        <w:tc>
          <w:tcPr>
            <w:tcW w:w="1261" w:type="pct"/>
            <w:vAlign w:val="center"/>
          </w:tcPr>
          <w:p w14:paraId="02C91938" w14:textId="77777777" w:rsidR="005D5B5A" w:rsidRPr="00E50425" w:rsidRDefault="005D5B5A" w:rsidP="00D22AFF">
            <w:pPr>
              <w:pStyle w:val="a7"/>
              <w:spacing w:after="0" w:line="276" w:lineRule="auto"/>
              <w:jc w:val="center"/>
              <w:rPr>
                <w:szCs w:val="28"/>
              </w:rPr>
            </w:pPr>
            <w:r>
              <w:rPr>
                <w:color w:val="000000"/>
                <w:szCs w:val="28"/>
              </w:rPr>
              <w:t>0,66</w:t>
            </w:r>
          </w:p>
        </w:tc>
      </w:tr>
      <w:tr w:rsidR="005D5B5A" w:rsidRPr="00E50425" w14:paraId="3A26AA4C" w14:textId="77777777" w:rsidTr="009E1C84">
        <w:tc>
          <w:tcPr>
            <w:tcW w:w="1292" w:type="pct"/>
          </w:tcPr>
          <w:p w14:paraId="601DD708" w14:textId="77777777" w:rsidR="005D5B5A" w:rsidRPr="008A0B3A" w:rsidRDefault="005D5B5A" w:rsidP="00D22AFF">
            <w:pPr>
              <w:pStyle w:val="a7"/>
              <w:spacing w:after="0" w:line="276" w:lineRule="auto"/>
              <w:rPr>
                <w:szCs w:val="28"/>
              </w:rPr>
            </w:pPr>
            <w:r>
              <w:rPr>
                <w:szCs w:val="28"/>
              </w:rPr>
              <w:t xml:space="preserve">Диоды универсальные </w:t>
            </w:r>
            <w:r w:rsidRPr="00CC791F">
              <w:rPr>
                <w:szCs w:val="28"/>
                <w:lang w:val="en-US"/>
              </w:rPr>
              <w:t>SMA</w:t>
            </w:r>
          </w:p>
        </w:tc>
        <w:tc>
          <w:tcPr>
            <w:tcW w:w="1123" w:type="pct"/>
            <w:vAlign w:val="center"/>
          </w:tcPr>
          <w:p w14:paraId="73CF4544" w14:textId="48B48C6D" w:rsidR="005D5B5A" w:rsidRPr="00E50425" w:rsidRDefault="009E1C84" w:rsidP="00D22AFF">
            <w:pPr>
              <w:pStyle w:val="a7"/>
              <w:spacing w:after="0" w:line="276" w:lineRule="auto"/>
              <w:jc w:val="center"/>
              <w:rPr>
                <w:szCs w:val="28"/>
              </w:rPr>
            </w:pPr>
            <w:r>
              <w:rPr>
                <w:szCs w:val="28"/>
              </w:rPr>
              <w:t>4</w:t>
            </w:r>
          </w:p>
        </w:tc>
        <w:tc>
          <w:tcPr>
            <w:tcW w:w="1323" w:type="pct"/>
            <w:vAlign w:val="center"/>
          </w:tcPr>
          <w:p w14:paraId="71A1291A" w14:textId="77777777" w:rsidR="005D5B5A" w:rsidRPr="007B2B73" w:rsidRDefault="005D5B5A" w:rsidP="00D22AFF">
            <w:pPr>
              <w:pStyle w:val="a7"/>
              <w:spacing w:after="0" w:line="276" w:lineRule="auto"/>
              <w:jc w:val="center"/>
              <w:rPr>
                <w:szCs w:val="28"/>
              </w:rPr>
            </w:pPr>
            <w:r>
              <w:rPr>
                <w:szCs w:val="28"/>
                <w:lang w:val="en-US"/>
              </w:rPr>
              <w:t>0,</w:t>
            </w:r>
            <w:r>
              <w:rPr>
                <w:szCs w:val="28"/>
              </w:rPr>
              <w:t>091</w:t>
            </w:r>
          </w:p>
        </w:tc>
        <w:tc>
          <w:tcPr>
            <w:tcW w:w="1261" w:type="pct"/>
            <w:vAlign w:val="center"/>
          </w:tcPr>
          <w:p w14:paraId="4EB2BDC2" w14:textId="77777777" w:rsidR="005D5B5A" w:rsidRPr="00E50425" w:rsidRDefault="005D5B5A" w:rsidP="00D22AFF">
            <w:pPr>
              <w:pStyle w:val="a7"/>
              <w:spacing w:after="0" w:line="276" w:lineRule="auto"/>
              <w:jc w:val="center"/>
              <w:rPr>
                <w:szCs w:val="28"/>
                <w:lang w:val="en-US"/>
              </w:rPr>
            </w:pPr>
            <w:r>
              <w:rPr>
                <w:color w:val="000000"/>
                <w:szCs w:val="28"/>
                <w:lang w:val="en-US"/>
              </w:rPr>
              <w:t>0,182</w:t>
            </w:r>
          </w:p>
        </w:tc>
      </w:tr>
      <w:tr w:rsidR="005D5B5A" w:rsidRPr="00E50425" w14:paraId="34E944B0" w14:textId="77777777" w:rsidTr="009E1C84">
        <w:tc>
          <w:tcPr>
            <w:tcW w:w="1292" w:type="pct"/>
          </w:tcPr>
          <w:p w14:paraId="785FF1E2" w14:textId="77777777" w:rsidR="005D5B5A" w:rsidRPr="00E50425" w:rsidRDefault="005D5B5A" w:rsidP="00D22AFF">
            <w:pPr>
              <w:pStyle w:val="a7"/>
              <w:spacing w:after="0" w:line="276" w:lineRule="auto"/>
              <w:rPr>
                <w:szCs w:val="28"/>
              </w:rPr>
            </w:pPr>
            <w:r>
              <w:rPr>
                <w:szCs w:val="28"/>
              </w:rPr>
              <w:t>Светодиоды каплевидные</w:t>
            </w:r>
          </w:p>
        </w:tc>
        <w:tc>
          <w:tcPr>
            <w:tcW w:w="1123" w:type="pct"/>
            <w:vAlign w:val="center"/>
          </w:tcPr>
          <w:p w14:paraId="13CF67DC" w14:textId="62FFDD6C" w:rsidR="005D5B5A" w:rsidRPr="00E50425" w:rsidRDefault="009E1C84" w:rsidP="00D22AFF">
            <w:pPr>
              <w:pStyle w:val="a7"/>
              <w:spacing w:after="0" w:line="276" w:lineRule="auto"/>
              <w:jc w:val="center"/>
              <w:rPr>
                <w:szCs w:val="28"/>
              </w:rPr>
            </w:pPr>
            <w:r>
              <w:rPr>
                <w:szCs w:val="28"/>
              </w:rPr>
              <w:t>4</w:t>
            </w:r>
          </w:p>
        </w:tc>
        <w:tc>
          <w:tcPr>
            <w:tcW w:w="1323" w:type="pct"/>
            <w:vAlign w:val="center"/>
          </w:tcPr>
          <w:p w14:paraId="16D02709" w14:textId="77777777" w:rsidR="005D5B5A" w:rsidRPr="007B2B73" w:rsidRDefault="005D5B5A" w:rsidP="00D22AFF">
            <w:pPr>
              <w:pStyle w:val="a7"/>
              <w:spacing w:after="0" w:line="276" w:lineRule="auto"/>
              <w:jc w:val="center"/>
              <w:rPr>
                <w:szCs w:val="28"/>
              </w:rPr>
            </w:pPr>
            <w:r>
              <w:rPr>
                <w:szCs w:val="28"/>
                <w:lang w:val="en-US"/>
              </w:rPr>
              <w:t>0,</w:t>
            </w:r>
            <w:r>
              <w:rPr>
                <w:szCs w:val="28"/>
              </w:rPr>
              <w:t>034</w:t>
            </w:r>
          </w:p>
        </w:tc>
        <w:tc>
          <w:tcPr>
            <w:tcW w:w="1261" w:type="pct"/>
            <w:vAlign w:val="center"/>
          </w:tcPr>
          <w:p w14:paraId="4A763C04" w14:textId="77777777" w:rsidR="005D5B5A" w:rsidRPr="00E50425" w:rsidRDefault="005D5B5A" w:rsidP="00D22AFF">
            <w:pPr>
              <w:pStyle w:val="a7"/>
              <w:spacing w:after="0" w:line="276" w:lineRule="auto"/>
              <w:jc w:val="center"/>
              <w:rPr>
                <w:szCs w:val="28"/>
              </w:rPr>
            </w:pPr>
            <w:r>
              <w:rPr>
                <w:color w:val="000000"/>
                <w:szCs w:val="28"/>
              </w:rPr>
              <w:t>0,068</w:t>
            </w:r>
          </w:p>
        </w:tc>
      </w:tr>
      <w:tr w:rsidR="005D5B5A" w:rsidRPr="00E50425" w14:paraId="7EC9DC97" w14:textId="77777777" w:rsidTr="009E1C84">
        <w:tc>
          <w:tcPr>
            <w:tcW w:w="1292" w:type="pct"/>
          </w:tcPr>
          <w:p w14:paraId="73FCE89B" w14:textId="77777777" w:rsidR="005D5B5A" w:rsidRPr="005B6F5F" w:rsidRDefault="005D5B5A" w:rsidP="00D22AFF">
            <w:pPr>
              <w:pStyle w:val="a7"/>
              <w:spacing w:after="0" w:line="276" w:lineRule="auto"/>
              <w:rPr>
                <w:szCs w:val="28"/>
                <w:lang w:val="en-US"/>
              </w:rPr>
            </w:pPr>
            <w:r>
              <w:rPr>
                <w:szCs w:val="28"/>
              </w:rPr>
              <w:t xml:space="preserve">Транзисторы </w:t>
            </w:r>
            <w:r>
              <w:rPr>
                <w:szCs w:val="28"/>
                <w:lang w:val="en-US"/>
              </w:rPr>
              <w:t>TO-92</w:t>
            </w:r>
          </w:p>
        </w:tc>
        <w:tc>
          <w:tcPr>
            <w:tcW w:w="1123" w:type="pct"/>
            <w:vAlign w:val="center"/>
          </w:tcPr>
          <w:p w14:paraId="487465E3" w14:textId="6EB898DB" w:rsidR="005D5B5A" w:rsidRPr="005B6F5F" w:rsidRDefault="009E1C84" w:rsidP="00D22AFF">
            <w:pPr>
              <w:pStyle w:val="a7"/>
              <w:spacing w:after="0" w:line="276" w:lineRule="auto"/>
              <w:jc w:val="center"/>
              <w:rPr>
                <w:szCs w:val="28"/>
              </w:rPr>
            </w:pPr>
            <w:r>
              <w:rPr>
                <w:szCs w:val="28"/>
              </w:rPr>
              <w:t>1</w:t>
            </w:r>
          </w:p>
        </w:tc>
        <w:tc>
          <w:tcPr>
            <w:tcW w:w="1323" w:type="pct"/>
            <w:vAlign w:val="center"/>
          </w:tcPr>
          <w:p w14:paraId="34759EBD" w14:textId="77777777" w:rsidR="005D5B5A" w:rsidRPr="00E5233F" w:rsidRDefault="005D5B5A" w:rsidP="00D22AFF">
            <w:pPr>
              <w:pStyle w:val="a7"/>
              <w:spacing w:after="0" w:line="276" w:lineRule="auto"/>
              <w:jc w:val="center"/>
              <w:rPr>
                <w:szCs w:val="28"/>
              </w:rPr>
            </w:pPr>
            <w:r>
              <w:rPr>
                <w:szCs w:val="28"/>
              </w:rPr>
              <w:t>0</w:t>
            </w:r>
            <w:r>
              <w:rPr>
                <w:szCs w:val="28"/>
                <w:lang w:val="en-US"/>
              </w:rPr>
              <w:t>,</w:t>
            </w:r>
            <w:r>
              <w:rPr>
                <w:szCs w:val="28"/>
              </w:rPr>
              <w:t>044</w:t>
            </w:r>
          </w:p>
        </w:tc>
        <w:tc>
          <w:tcPr>
            <w:tcW w:w="1261" w:type="pct"/>
            <w:vAlign w:val="center"/>
          </w:tcPr>
          <w:p w14:paraId="1F579A5E" w14:textId="77777777" w:rsidR="005D5B5A" w:rsidRPr="00E50425" w:rsidRDefault="005D5B5A" w:rsidP="00D22AFF">
            <w:pPr>
              <w:pStyle w:val="a7"/>
              <w:spacing w:after="0" w:line="276" w:lineRule="auto"/>
              <w:jc w:val="center"/>
              <w:rPr>
                <w:szCs w:val="28"/>
              </w:rPr>
            </w:pPr>
            <w:r>
              <w:rPr>
                <w:color w:val="000000"/>
                <w:szCs w:val="28"/>
              </w:rPr>
              <w:t>0,132</w:t>
            </w:r>
          </w:p>
        </w:tc>
      </w:tr>
      <w:tr w:rsidR="005D5B5A" w:rsidRPr="00E50425" w14:paraId="0109871D" w14:textId="77777777" w:rsidTr="009E1C84">
        <w:tc>
          <w:tcPr>
            <w:tcW w:w="1292" w:type="pct"/>
          </w:tcPr>
          <w:p w14:paraId="212081E5" w14:textId="77777777" w:rsidR="005D5B5A" w:rsidRPr="00E50425" w:rsidRDefault="005D5B5A" w:rsidP="00D22AFF">
            <w:pPr>
              <w:pStyle w:val="a7"/>
              <w:spacing w:after="0" w:line="276" w:lineRule="auto"/>
              <w:rPr>
                <w:szCs w:val="28"/>
              </w:rPr>
            </w:pPr>
            <w:r>
              <w:rPr>
                <w:szCs w:val="28"/>
              </w:rPr>
              <w:t xml:space="preserve">Разъём питания </w:t>
            </w:r>
            <w:r w:rsidRPr="008F06A2">
              <w:rPr>
                <w:lang w:val="en-US"/>
              </w:rPr>
              <w:t>DCJ</w:t>
            </w:r>
            <w:r w:rsidRPr="008F06A2">
              <w:t>200-10</w:t>
            </w:r>
          </w:p>
        </w:tc>
        <w:tc>
          <w:tcPr>
            <w:tcW w:w="1123" w:type="pct"/>
            <w:vAlign w:val="center"/>
          </w:tcPr>
          <w:p w14:paraId="7723FD8A" w14:textId="77777777" w:rsidR="005D5B5A" w:rsidRPr="00CA7D99" w:rsidRDefault="005D5B5A" w:rsidP="00D22AFF">
            <w:pPr>
              <w:pStyle w:val="a7"/>
              <w:spacing w:after="0" w:line="276" w:lineRule="auto"/>
              <w:jc w:val="center"/>
              <w:rPr>
                <w:szCs w:val="28"/>
              </w:rPr>
            </w:pPr>
            <w:r>
              <w:rPr>
                <w:szCs w:val="28"/>
              </w:rPr>
              <w:t>1</w:t>
            </w:r>
          </w:p>
        </w:tc>
        <w:tc>
          <w:tcPr>
            <w:tcW w:w="1323" w:type="pct"/>
            <w:vAlign w:val="center"/>
          </w:tcPr>
          <w:p w14:paraId="3AC27EAF" w14:textId="77777777" w:rsidR="005D5B5A" w:rsidRPr="00B7329A" w:rsidRDefault="005D5B5A" w:rsidP="00D22AFF">
            <w:pPr>
              <w:pStyle w:val="a7"/>
              <w:spacing w:after="0" w:line="276" w:lineRule="auto"/>
              <w:jc w:val="center"/>
              <w:rPr>
                <w:szCs w:val="28"/>
              </w:rPr>
            </w:pPr>
            <w:r>
              <w:rPr>
                <w:szCs w:val="28"/>
              </w:rPr>
              <w:t>0</w:t>
            </w:r>
            <w:r>
              <w:rPr>
                <w:szCs w:val="28"/>
                <w:lang w:val="en-US"/>
              </w:rPr>
              <w:t>,</w:t>
            </w:r>
            <w:r>
              <w:rPr>
                <w:szCs w:val="28"/>
              </w:rPr>
              <w:t>0104</w:t>
            </w:r>
          </w:p>
        </w:tc>
        <w:tc>
          <w:tcPr>
            <w:tcW w:w="1261" w:type="pct"/>
            <w:vAlign w:val="center"/>
          </w:tcPr>
          <w:p w14:paraId="5282DA9C" w14:textId="77777777" w:rsidR="005D5B5A" w:rsidRPr="00E50425" w:rsidRDefault="005D5B5A" w:rsidP="00D22AFF">
            <w:pPr>
              <w:pStyle w:val="a7"/>
              <w:spacing w:after="0" w:line="276" w:lineRule="auto"/>
              <w:jc w:val="center"/>
              <w:rPr>
                <w:szCs w:val="28"/>
              </w:rPr>
            </w:pPr>
            <w:r>
              <w:rPr>
                <w:color w:val="000000"/>
                <w:szCs w:val="28"/>
              </w:rPr>
              <w:t>0,0104</w:t>
            </w:r>
          </w:p>
        </w:tc>
      </w:tr>
      <w:tr w:rsidR="005D5B5A" w:rsidRPr="00E50425" w14:paraId="10B3AF58" w14:textId="77777777" w:rsidTr="009E1C84">
        <w:tc>
          <w:tcPr>
            <w:tcW w:w="1292" w:type="pct"/>
          </w:tcPr>
          <w:p w14:paraId="65912159" w14:textId="77777777" w:rsidR="005D5B5A" w:rsidRPr="00345CEE" w:rsidRDefault="005D5B5A" w:rsidP="00D22AFF">
            <w:pPr>
              <w:pStyle w:val="a7"/>
              <w:spacing w:after="0" w:line="276" w:lineRule="auto"/>
              <w:rPr>
                <w:szCs w:val="28"/>
              </w:rPr>
            </w:pPr>
            <w:r>
              <w:rPr>
                <w:szCs w:val="28"/>
              </w:rPr>
              <w:t xml:space="preserve">Разъёмы </w:t>
            </w:r>
            <w:r>
              <w:rPr>
                <w:szCs w:val="28"/>
                <w:lang w:val="en-US"/>
              </w:rPr>
              <w:t>TSW</w:t>
            </w:r>
          </w:p>
        </w:tc>
        <w:tc>
          <w:tcPr>
            <w:tcW w:w="1123" w:type="pct"/>
            <w:vAlign w:val="center"/>
          </w:tcPr>
          <w:p w14:paraId="0BB94DEB" w14:textId="0CA775BD" w:rsidR="005D5B5A" w:rsidRPr="009E1C84" w:rsidRDefault="009E1C84" w:rsidP="00D22AFF">
            <w:pPr>
              <w:pStyle w:val="a7"/>
              <w:spacing w:after="0" w:line="276" w:lineRule="auto"/>
              <w:jc w:val="center"/>
              <w:rPr>
                <w:szCs w:val="28"/>
              </w:rPr>
            </w:pPr>
            <w:r>
              <w:rPr>
                <w:szCs w:val="28"/>
              </w:rPr>
              <w:t>7</w:t>
            </w:r>
          </w:p>
        </w:tc>
        <w:tc>
          <w:tcPr>
            <w:tcW w:w="1323" w:type="pct"/>
            <w:vAlign w:val="center"/>
          </w:tcPr>
          <w:p w14:paraId="5EEEF59A" w14:textId="77777777" w:rsidR="005D5B5A" w:rsidRPr="00E5233F" w:rsidRDefault="005D5B5A" w:rsidP="00D22AFF">
            <w:pPr>
              <w:pStyle w:val="a7"/>
              <w:spacing w:after="0" w:line="276" w:lineRule="auto"/>
              <w:jc w:val="center"/>
              <w:rPr>
                <w:szCs w:val="28"/>
                <w:lang w:val="en-US"/>
              </w:rPr>
            </w:pPr>
            <w:r>
              <w:rPr>
                <w:szCs w:val="28"/>
              </w:rPr>
              <w:t>0</w:t>
            </w:r>
            <w:r>
              <w:rPr>
                <w:szCs w:val="28"/>
                <w:lang w:val="en-US"/>
              </w:rPr>
              <w:t>,</w:t>
            </w:r>
            <w:r>
              <w:rPr>
                <w:szCs w:val="28"/>
              </w:rPr>
              <w:t>0041</w:t>
            </w:r>
          </w:p>
        </w:tc>
        <w:tc>
          <w:tcPr>
            <w:tcW w:w="1261" w:type="pct"/>
            <w:vAlign w:val="center"/>
          </w:tcPr>
          <w:p w14:paraId="10510EDB" w14:textId="77777777" w:rsidR="005D5B5A" w:rsidRPr="00E50425" w:rsidRDefault="005D5B5A" w:rsidP="00D22AFF">
            <w:pPr>
              <w:pStyle w:val="a7"/>
              <w:spacing w:after="0" w:line="276" w:lineRule="auto"/>
              <w:jc w:val="center"/>
              <w:rPr>
                <w:szCs w:val="28"/>
              </w:rPr>
            </w:pPr>
            <w:r>
              <w:rPr>
                <w:color w:val="000000"/>
                <w:szCs w:val="28"/>
              </w:rPr>
              <w:t>0,0164</w:t>
            </w:r>
          </w:p>
        </w:tc>
      </w:tr>
      <w:tr w:rsidR="005D5B5A" w:rsidRPr="00E50425" w14:paraId="34C2F3E0" w14:textId="77777777" w:rsidTr="009E1C84">
        <w:tc>
          <w:tcPr>
            <w:tcW w:w="1292" w:type="pct"/>
            <w:vAlign w:val="center"/>
          </w:tcPr>
          <w:p w14:paraId="21E1350B" w14:textId="77777777" w:rsidR="005D5B5A" w:rsidRPr="00E50425" w:rsidRDefault="005D5B5A" w:rsidP="00D22AFF">
            <w:pPr>
              <w:pStyle w:val="a7"/>
              <w:spacing w:after="0" w:line="276" w:lineRule="auto"/>
              <w:rPr>
                <w:szCs w:val="28"/>
              </w:rPr>
            </w:pPr>
            <w:r>
              <w:rPr>
                <w:szCs w:val="28"/>
              </w:rPr>
              <w:t xml:space="preserve">Кварцевый резонатор </w:t>
            </w: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c>
          <w:tcPr>
            <w:tcW w:w="1123" w:type="pct"/>
            <w:vAlign w:val="center"/>
          </w:tcPr>
          <w:p w14:paraId="57BCB67E" w14:textId="77777777" w:rsidR="005D5B5A" w:rsidRPr="00753DDD" w:rsidRDefault="005D5B5A" w:rsidP="00D22AFF">
            <w:pPr>
              <w:pStyle w:val="a7"/>
              <w:spacing w:after="0" w:line="276" w:lineRule="auto"/>
              <w:jc w:val="center"/>
              <w:rPr>
                <w:szCs w:val="28"/>
              </w:rPr>
            </w:pPr>
            <w:r>
              <w:rPr>
                <w:szCs w:val="28"/>
              </w:rPr>
              <w:t>1</w:t>
            </w:r>
          </w:p>
        </w:tc>
        <w:tc>
          <w:tcPr>
            <w:tcW w:w="1323" w:type="pct"/>
            <w:vAlign w:val="center"/>
          </w:tcPr>
          <w:p w14:paraId="7DB1F542" w14:textId="77777777" w:rsidR="005D5B5A" w:rsidRPr="00E50425" w:rsidRDefault="005D5B5A" w:rsidP="00D22AFF">
            <w:pPr>
              <w:pStyle w:val="a7"/>
              <w:spacing w:after="0" w:line="276" w:lineRule="auto"/>
              <w:jc w:val="center"/>
              <w:rPr>
                <w:szCs w:val="28"/>
              </w:rPr>
            </w:pPr>
            <w:r>
              <w:rPr>
                <w:szCs w:val="28"/>
              </w:rPr>
              <w:t>0,026</w:t>
            </w:r>
          </w:p>
        </w:tc>
        <w:tc>
          <w:tcPr>
            <w:tcW w:w="1261" w:type="pct"/>
            <w:vAlign w:val="center"/>
          </w:tcPr>
          <w:p w14:paraId="2F1ADDFD" w14:textId="77777777" w:rsidR="005D5B5A" w:rsidRPr="00E50425" w:rsidRDefault="005D5B5A" w:rsidP="00D22AFF">
            <w:pPr>
              <w:pStyle w:val="a7"/>
              <w:spacing w:after="0" w:line="276" w:lineRule="auto"/>
              <w:jc w:val="center"/>
              <w:rPr>
                <w:szCs w:val="28"/>
              </w:rPr>
            </w:pPr>
            <w:r>
              <w:rPr>
                <w:color w:val="000000"/>
                <w:szCs w:val="28"/>
              </w:rPr>
              <w:t>0,026</w:t>
            </w:r>
          </w:p>
        </w:tc>
      </w:tr>
      <w:tr w:rsidR="005D5B5A" w:rsidRPr="00E50425" w14:paraId="792D14D1" w14:textId="77777777" w:rsidTr="009E1C84">
        <w:tc>
          <w:tcPr>
            <w:tcW w:w="1292" w:type="pct"/>
            <w:vAlign w:val="center"/>
          </w:tcPr>
          <w:p w14:paraId="36129E5C" w14:textId="77777777" w:rsidR="005D5B5A" w:rsidRDefault="005D5B5A" w:rsidP="00D22AFF">
            <w:pPr>
              <w:pStyle w:val="a7"/>
              <w:spacing w:after="0" w:line="276" w:lineRule="auto"/>
              <w:rPr>
                <w:szCs w:val="28"/>
              </w:rPr>
            </w:pPr>
            <w:r>
              <w:rPr>
                <w:szCs w:val="28"/>
              </w:rPr>
              <w:t>Печатный монтаж</w:t>
            </w:r>
          </w:p>
        </w:tc>
        <w:tc>
          <w:tcPr>
            <w:tcW w:w="1123" w:type="pct"/>
            <w:vAlign w:val="center"/>
          </w:tcPr>
          <w:p w14:paraId="0351FBED" w14:textId="77777777" w:rsidR="005D5B5A" w:rsidRDefault="005D5B5A" w:rsidP="00D22AFF">
            <w:pPr>
              <w:pStyle w:val="a7"/>
              <w:spacing w:after="0" w:line="276" w:lineRule="auto"/>
              <w:jc w:val="center"/>
              <w:rPr>
                <w:szCs w:val="28"/>
              </w:rPr>
            </w:pPr>
            <w:r>
              <w:rPr>
                <w:szCs w:val="28"/>
              </w:rPr>
              <w:t>219</w:t>
            </w:r>
          </w:p>
        </w:tc>
        <w:tc>
          <w:tcPr>
            <w:tcW w:w="1323" w:type="pct"/>
            <w:vAlign w:val="center"/>
          </w:tcPr>
          <w:p w14:paraId="7B3A7807" w14:textId="77777777" w:rsidR="005D5B5A" w:rsidRDefault="005D5B5A" w:rsidP="00D22AFF">
            <w:pPr>
              <w:pStyle w:val="a7"/>
              <w:spacing w:after="0" w:line="276" w:lineRule="auto"/>
              <w:jc w:val="center"/>
              <w:rPr>
                <w:szCs w:val="28"/>
              </w:rPr>
            </w:pPr>
            <w:r>
              <w:rPr>
                <w:szCs w:val="28"/>
              </w:rPr>
              <w:t>0,000017</w:t>
            </w:r>
          </w:p>
        </w:tc>
        <w:tc>
          <w:tcPr>
            <w:tcW w:w="1261" w:type="pct"/>
            <w:vAlign w:val="center"/>
          </w:tcPr>
          <w:p w14:paraId="0D1BA8F2" w14:textId="77777777" w:rsidR="005D5B5A" w:rsidRPr="00E50425" w:rsidRDefault="005D5B5A" w:rsidP="00D22AFF">
            <w:pPr>
              <w:pStyle w:val="a7"/>
              <w:spacing w:after="0" w:line="276" w:lineRule="auto"/>
              <w:jc w:val="center"/>
              <w:rPr>
                <w:szCs w:val="28"/>
              </w:rPr>
            </w:pPr>
            <w:r>
              <w:rPr>
                <w:color w:val="000000"/>
                <w:szCs w:val="28"/>
              </w:rPr>
              <w:t>0,003723</w:t>
            </w:r>
          </w:p>
        </w:tc>
      </w:tr>
      <w:tr w:rsidR="005D5B5A" w:rsidRPr="00E50425" w14:paraId="73C893D2" w14:textId="77777777" w:rsidTr="009E1C84">
        <w:tc>
          <w:tcPr>
            <w:tcW w:w="1292" w:type="pct"/>
            <w:vAlign w:val="center"/>
          </w:tcPr>
          <w:p w14:paraId="51848C03" w14:textId="77777777" w:rsidR="005D5B5A" w:rsidRPr="00E50425" w:rsidRDefault="005D5B5A" w:rsidP="00D22AFF">
            <w:pPr>
              <w:pStyle w:val="a7"/>
              <w:spacing w:after="0" w:line="276" w:lineRule="auto"/>
              <w:rPr>
                <w:szCs w:val="28"/>
              </w:rPr>
            </w:pPr>
            <w:r w:rsidRPr="00E50425">
              <w:rPr>
                <w:szCs w:val="28"/>
              </w:rPr>
              <w:sym w:font="Symbol" w:char="F06C"/>
            </w:r>
            <w:r w:rsidRPr="00E50425">
              <w:rPr>
                <w:szCs w:val="28"/>
                <w:vertAlign w:val="subscript"/>
              </w:rPr>
              <w:sym w:font="Symbol" w:char="F053"/>
            </w:r>
          </w:p>
        </w:tc>
        <w:tc>
          <w:tcPr>
            <w:tcW w:w="1123" w:type="pct"/>
            <w:vAlign w:val="center"/>
          </w:tcPr>
          <w:p w14:paraId="64FC331E" w14:textId="77777777" w:rsidR="005D5B5A" w:rsidRPr="00E50425" w:rsidRDefault="005D5B5A" w:rsidP="00D22AFF">
            <w:pPr>
              <w:pStyle w:val="a7"/>
              <w:spacing w:after="0" w:line="276" w:lineRule="auto"/>
              <w:jc w:val="center"/>
              <w:rPr>
                <w:szCs w:val="28"/>
                <w:lang w:val="en-US"/>
              </w:rPr>
            </w:pPr>
          </w:p>
        </w:tc>
        <w:tc>
          <w:tcPr>
            <w:tcW w:w="1323" w:type="pct"/>
            <w:vAlign w:val="center"/>
          </w:tcPr>
          <w:p w14:paraId="3A41F28C" w14:textId="77777777" w:rsidR="005D5B5A" w:rsidRPr="00E50425" w:rsidRDefault="005D5B5A" w:rsidP="00D22AFF">
            <w:pPr>
              <w:pStyle w:val="a7"/>
              <w:spacing w:after="0" w:line="276" w:lineRule="auto"/>
              <w:jc w:val="center"/>
              <w:rPr>
                <w:szCs w:val="28"/>
              </w:rPr>
            </w:pPr>
          </w:p>
        </w:tc>
        <w:tc>
          <w:tcPr>
            <w:tcW w:w="1261" w:type="pct"/>
            <w:vAlign w:val="center"/>
          </w:tcPr>
          <w:p w14:paraId="0F02A6E0" w14:textId="78885BB2" w:rsidR="005D5B5A" w:rsidRPr="007F6B5F" w:rsidRDefault="009E1C84" w:rsidP="00D22AFF">
            <w:pPr>
              <w:spacing w:after="0" w:line="276" w:lineRule="auto"/>
              <w:jc w:val="center"/>
              <w:rPr>
                <w:color w:val="000000"/>
              </w:rPr>
            </w:pPr>
            <w:r>
              <w:rPr>
                <w:color w:val="000000"/>
              </w:rPr>
              <w:t>1,54</w:t>
            </w:r>
          </w:p>
        </w:tc>
      </w:tr>
    </w:tbl>
    <w:p w14:paraId="70DBE52F" w14:textId="77777777" w:rsidR="005D5B5A" w:rsidRPr="003429DC" w:rsidRDefault="005D5B5A" w:rsidP="005D5B5A">
      <w:pPr>
        <w:pStyle w:val="a7"/>
        <w:spacing w:after="0" w:line="276" w:lineRule="auto"/>
        <w:ind w:firstLine="720"/>
        <w:rPr>
          <w:szCs w:val="28"/>
          <w:lang w:val="en-US"/>
        </w:rPr>
      </w:pPr>
    </w:p>
    <w:p w14:paraId="3EF42CB1" w14:textId="77777777" w:rsidR="005D5B5A" w:rsidRDefault="005D5B5A" w:rsidP="005D5B5A">
      <w:pPr>
        <w:pStyle w:val="a7"/>
        <w:spacing w:after="0" w:line="276" w:lineRule="auto"/>
        <w:ind w:firstLine="720"/>
        <w:rPr>
          <w:szCs w:val="28"/>
        </w:rPr>
      </w:pPr>
      <w:r w:rsidRPr="003429DC">
        <w:rPr>
          <w:szCs w:val="28"/>
        </w:rPr>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(К</w:t>
      </w:r>
      <w:r w:rsidRPr="003429DC">
        <w:rPr>
          <w:szCs w:val="28"/>
          <w:vertAlign w:val="subscript"/>
        </w:rPr>
        <w:t xml:space="preserve">э </w:t>
      </w:r>
      <w:r w:rsidRPr="003429DC">
        <w:rPr>
          <w:szCs w:val="28"/>
        </w:rPr>
        <w:t>= 5)</w:t>
      </w:r>
    </w:p>
    <w:p w14:paraId="38635C71" w14:textId="77777777" w:rsidR="005D5B5A" w:rsidRPr="003429DC" w:rsidRDefault="005D5B5A" w:rsidP="005D5B5A">
      <w:pPr>
        <w:pStyle w:val="a7"/>
        <w:spacing w:after="0" w:line="276" w:lineRule="auto"/>
        <w:ind w:firstLine="720"/>
        <w:rPr>
          <w:szCs w:val="28"/>
        </w:rPr>
      </w:pPr>
    </w:p>
    <w:p w14:paraId="56DE223B" w14:textId="74528BF4" w:rsidR="005D5B5A" w:rsidRPr="003429DC" w:rsidRDefault="005D5B5A" w:rsidP="005D5B5A">
      <w:pPr>
        <w:pStyle w:val="a7"/>
        <w:spacing w:after="0" w:line="276" w:lineRule="auto"/>
        <w:ind w:firstLine="720"/>
        <w:jc w:val="center"/>
        <w:rPr>
          <w:szCs w:val="28"/>
        </w:rPr>
      </w:pPr>
      <w:r w:rsidRPr="003429DC">
        <w:rPr>
          <w:szCs w:val="28"/>
        </w:rPr>
        <w:sym w:font="Symbol" w:char="F06C"/>
      </w:r>
      <w:r w:rsidRPr="003429DC">
        <w:rPr>
          <w:szCs w:val="28"/>
          <w:vertAlign w:val="subscript"/>
        </w:rPr>
        <w:sym w:font="Symbol" w:char="F053"/>
      </w:r>
      <w:r w:rsidRPr="003429DC">
        <w:rPr>
          <w:szCs w:val="28"/>
        </w:rPr>
        <w:t xml:space="preserve"> (</w:t>
      </w:r>
      <w:r w:rsidRPr="003429DC">
        <w:rPr>
          <w:szCs w:val="28"/>
        </w:rPr>
        <w:sym w:font="Symbol" w:char="F06E"/>
      </w:r>
      <w:r w:rsidRPr="003429DC">
        <w:rPr>
          <w:szCs w:val="28"/>
        </w:rPr>
        <w:t xml:space="preserve">)= </w:t>
      </w:r>
      <w:r>
        <w:rPr>
          <w:szCs w:val="28"/>
        </w:rPr>
        <w:t>1</w:t>
      </w:r>
      <w:r w:rsidRPr="003429DC">
        <w:rPr>
          <w:szCs w:val="28"/>
        </w:rPr>
        <w:t>,</w:t>
      </w:r>
      <w:r w:rsidR="009E1C84">
        <w:rPr>
          <w:szCs w:val="28"/>
        </w:rPr>
        <w:t>54</w:t>
      </w:r>
      <w:r w:rsidRPr="003429DC">
        <w:rPr>
          <w:szCs w:val="28"/>
        </w:rPr>
        <w:t>∙10</w:t>
      </w:r>
      <w:r w:rsidRPr="003429DC">
        <w:rPr>
          <w:szCs w:val="28"/>
          <w:vertAlign w:val="superscript"/>
        </w:rPr>
        <w:t>-6</w:t>
      </w:r>
      <w:r w:rsidRPr="003429DC">
        <w:rPr>
          <w:szCs w:val="28"/>
        </w:rPr>
        <w:t xml:space="preserve">∙5= </w:t>
      </w:r>
      <w:r w:rsidR="009E1C84">
        <w:rPr>
          <w:szCs w:val="28"/>
        </w:rPr>
        <w:t>7,7</w:t>
      </w:r>
      <w:r w:rsidRPr="003429DC">
        <w:rPr>
          <w:szCs w:val="28"/>
        </w:rPr>
        <w:t>∙10</w:t>
      </w:r>
      <w:r w:rsidRPr="003429DC">
        <w:rPr>
          <w:szCs w:val="28"/>
          <w:vertAlign w:val="superscript"/>
        </w:rPr>
        <w:t>-</w:t>
      </w:r>
      <w:r>
        <w:rPr>
          <w:szCs w:val="28"/>
          <w:vertAlign w:val="superscript"/>
        </w:rPr>
        <w:t>6</w:t>
      </w:r>
      <w:r w:rsidRPr="003429DC">
        <w:rPr>
          <w:szCs w:val="28"/>
        </w:rPr>
        <w:t xml:space="preserve"> 1/ч</w:t>
      </w:r>
    </w:p>
    <w:p w14:paraId="22D420B4" w14:textId="77777777" w:rsidR="005D5B5A" w:rsidRDefault="005D5B5A" w:rsidP="005D5B5A">
      <w:pPr>
        <w:pStyle w:val="a7"/>
        <w:spacing w:after="0" w:line="276" w:lineRule="auto"/>
        <w:ind w:firstLine="720"/>
        <w:rPr>
          <w:szCs w:val="28"/>
        </w:rPr>
      </w:pPr>
    </w:p>
    <w:p w14:paraId="3EF7691D" w14:textId="77777777" w:rsidR="005D5B5A" w:rsidRDefault="005D5B5A" w:rsidP="005D5B5A">
      <w:pPr>
        <w:pStyle w:val="a7"/>
        <w:spacing w:after="0" w:line="276" w:lineRule="auto"/>
        <w:ind w:firstLine="720"/>
        <w:rPr>
          <w:szCs w:val="28"/>
        </w:rPr>
      </w:pPr>
      <w:r w:rsidRPr="003429DC">
        <w:rPr>
          <w:szCs w:val="28"/>
        </w:rPr>
        <w:t>Наработка на отказ:</w:t>
      </w:r>
    </w:p>
    <w:p w14:paraId="34886191" w14:textId="77777777" w:rsidR="005D5B5A" w:rsidRPr="003429DC" w:rsidRDefault="005D5B5A" w:rsidP="005D5B5A">
      <w:pPr>
        <w:pStyle w:val="a7"/>
        <w:spacing w:after="0" w:line="276" w:lineRule="auto"/>
        <w:ind w:firstLine="720"/>
        <w:rPr>
          <w:szCs w:val="28"/>
        </w:rPr>
      </w:pPr>
    </w:p>
    <w:p w14:paraId="6F13BDF5" w14:textId="035EEA24" w:rsidR="005D5B5A" w:rsidRPr="003429DC" w:rsidRDefault="005D5B5A" w:rsidP="005D5B5A">
      <w:pPr>
        <w:pStyle w:val="a7"/>
        <w:spacing w:after="0" w:line="276" w:lineRule="auto"/>
        <w:ind w:firstLine="720"/>
        <w:jc w:val="center"/>
        <w:rPr>
          <w:szCs w:val="28"/>
        </w:rPr>
      </w:pPr>
      <w:r w:rsidRPr="003429DC">
        <w:rPr>
          <w:szCs w:val="28"/>
        </w:rPr>
        <w:t>Т</w:t>
      </w:r>
      <w:r w:rsidRPr="003429DC">
        <w:rPr>
          <w:szCs w:val="28"/>
          <w:vertAlign w:val="subscript"/>
        </w:rPr>
        <w:t>о</w:t>
      </w:r>
      <w:r w:rsidRPr="003429DC">
        <w:rPr>
          <w:szCs w:val="28"/>
        </w:rPr>
        <w:t>=1/ (</w:t>
      </w:r>
      <w:r w:rsidRPr="00CA6DB2">
        <w:rPr>
          <w:szCs w:val="28"/>
        </w:rPr>
        <w:t>6,8</w:t>
      </w:r>
      <w:r w:rsidRPr="003429DC">
        <w:rPr>
          <w:szCs w:val="28"/>
        </w:rPr>
        <w:t>∙10</w:t>
      </w:r>
      <w:r w:rsidRPr="003429DC">
        <w:rPr>
          <w:szCs w:val="28"/>
          <w:vertAlign w:val="superscript"/>
        </w:rPr>
        <w:t>-</w:t>
      </w:r>
      <w:r>
        <w:rPr>
          <w:szCs w:val="28"/>
          <w:vertAlign w:val="superscript"/>
        </w:rPr>
        <w:t>6</w:t>
      </w:r>
      <w:r w:rsidRPr="003429DC">
        <w:rPr>
          <w:szCs w:val="28"/>
        </w:rPr>
        <w:t xml:space="preserve">) = </w:t>
      </w:r>
      <w:r w:rsidR="009E1C84">
        <w:rPr>
          <w:szCs w:val="28"/>
        </w:rPr>
        <w:t>129870</w:t>
      </w:r>
      <w:r w:rsidRPr="00EA62FC">
        <w:rPr>
          <w:szCs w:val="28"/>
        </w:rPr>
        <w:t>,8</w:t>
      </w:r>
      <w:r w:rsidRPr="003429DC">
        <w:rPr>
          <w:szCs w:val="28"/>
        </w:rPr>
        <w:t xml:space="preserve"> ч.</w:t>
      </w:r>
    </w:p>
    <w:p w14:paraId="636B4861" w14:textId="77777777" w:rsidR="005D5B5A" w:rsidRDefault="005D5B5A" w:rsidP="005D5B5A">
      <w:pPr>
        <w:pStyle w:val="a7"/>
        <w:spacing w:after="0" w:line="276" w:lineRule="auto"/>
        <w:ind w:firstLine="720"/>
        <w:rPr>
          <w:szCs w:val="28"/>
        </w:rPr>
      </w:pPr>
    </w:p>
    <w:p w14:paraId="25C48C21" w14:textId="77777777" w:rsidR="005D5B5A" w:rsidRPr="002F6C2D" w:rsidRDefault="005D5B5A" w:rsidP="005D5B5A">
      <w:pPr>
        <w:pStyle w:val="a7"/>
        <w:spacing w:after="0" w:line="276" w:lineRule="auto"/>
        <w:ind w:firstLine="720"/>
        <w:rPr>
          <w:szCs w:val="28"/>
        </w:rPr>
      </w:pPr>
      <w:r w:rsidRPr="003429DC">
        <w:rPr>
          <w:szCs w:val="28"/>
        </w:rPr>
        <w:t xml:space="preserve">Вероятность безотказной работы за время </w:t>
      </w:r>
      <w:r w:rsidRPr="003429DC">
        <w:rPr>
          <w:szCs w:val="28"/>
          <w:lang w:val="en-US"/>
        </w:rPr>
        <w:t>t</w:t>
      </w:r>
      <w:r w:rsidRPr="003429DC">
        <w:rPr>
          <w:szCs w:val="28"/>
          <w:vertAlign w:val="subscript"/>
        </w:rPr>
        <w:t>з</w:t>
      </w:r>
      <w:r w:rsidRPr="002F6C2D">
        <w:rPr>
          <w:szCs w:val="28"/>
        </w:rPr>
        <w:t>:</w:t>
      </w:r>
    </w:p>
    <w:p w14:paraId="00408E22" w14:textId="77777777" w:rsidR="005D5B5A" w:rsidRPr="003429DC" w:rsidRDefault="005D5B5A" w:rsidP="005D5B5A">
      <w:pPr>
        <w:pStyle w:val="a7"/>
        <w:spacing w:after="0" w:line="276" w:lineRule="auto"/>
        <w:ind w:firstLine="720"/>
        <w:rPr>
          <w:szCs w:val="28"/>
          <w:vertAlign w:val="superscript"/>
        </w:rPr>
      </w:pPr>
    </w:p>
    <w:p w14:paraId="47994E0C" w14:textId="6D4AD811" w:rsidR="005D5B5A" w:rsidRDefault="005D5B5A" w:rsidP="005D5B5A">
      <w:pPr>
        <w:pStyle w:val="a7"/>
        <w:spacing w:after="0" w:line="276" w:lineRule="auto"/>
        <w:ind w:firstLine="720"/>
        <w:jc w:val="center"/>
        <w:rPr>
          <w:szCs w:val="28"/>
        </w:rPr>
      </w:pPr>
      <w:r w:rsidRPr="003429DC">
        <w:rPr>
          <w:szCs w:val="28"/>
        </w:rPr>
        <w:t>Р(</w:t>
      </w:r>
      <w:r w:rsidRPr="003429DC">
        <w:rPr>
          <w:szCs w:val="28"/>
          <w:lang w:val="en-US"/>
        </w:rPr>
        <w:t>t</w:t>
      </w:r>
      <w:r w:rsidRPr="003429DC">
        <w:rPr>
          <w:szCs w:val="28"/>
        </w:rPr>
        <w:t xml:space="preserve">з)=е </w:t>
      </w:r>
      <w:r w:rsidRPr="003429DC">
        <w:rPr>
          <w:szCs w:val="28"/>
          <w:vertAlign w:val="superscript"/>
        </w:rPr>
        <w:t xml:space="preserve"> -1000/</w:t>
      </w:r>
      <w:r w:rsidR="009E1C84" w:rsidRPr="009E1C84">
        <w:rPr>
          <w:szCs w:val="28"/>
          <w:vertAlign w:val="superscript"/>
        </w:rPr>
        <w:t xml:space="preserve">129870,8 </w:t>
      </w:r>
      <w:r w:rsidRPr="003429DC">
        <w:rPr>
          <w:szCs w:val="28"/>
        </w:rPr>
        <w:t>= 0,</w:t>
      </w:r>
      <w:r w:rsidR="009E1C84">
        <w:rPr>
          <w:szCs w:val="28"/>
        </w:rPr>
        <w:t>992</w:t>
      </w:r>
    </w:p>
    <w:p w14:paraId="5F53F5D4" w14:textId="77777777" w:rsidR="005D5B5A" w:rsidRDefault="005D5B5A" w:rsidP="005D5B5A">
      <w:pPr>
        <w:pStyle w:val="a7"/>
        <w:spacing w:after="0" w:line="276" w:lineRule="auto"/>
        <w:ind w:firstLine="708"/>
        <w:rPr>
          <w:color w:val="000000"/>
          <w:szCs w:val="28"/>
        </w:rPr>
      </w:pPr>
    </w:p>
    <w:p w14:paraId="330ABB94" w14:textId="77777777" w:rsidR="005D5B5A" w:rsidRDefault="005D5B5A" w:rsidP="005D5B5A">
      <w:pPr>
        <w:pStyle w:val="a7"/>
        <w:spacing w:after="0" w:line="276" w:lineRule="auto"/>
        <w:ind w:firstLine="708"/>
        <w:rPr>
          <w:szCs w:val="28"/>
        </w:rPr>
      </w:pPr>
      <w:r w:rsidRPr="003429DC">
        <w:rPr>
          <w:color w:val="000000"/>
          <w:szCs w:val="28"/>
        </w:rPr>
        <w:t xml:space="preserve">В результате расчёта надёжности получено, что </w:t>
      </w:r>
      <w:r w:rsidRPr="003429DC">
        <w:rPr>
          <w:szCs w:val="28"/>
        </w:rPr>
        <w:t xml:space="preserve">вероятность безотказной работы за заданное время </w:t>
      </w:r>
      <w:r w:rsidRPr="003429DC">
        <w:rPr>
          <w:iCs/>
          <w:szCs w:val="28"/>
          <w:lang w:val="en-US"/>
        </w:rPr>
        <w:t>t</w:t>
      </w:r>
      <w:r w:rsidRPr="003429DC">
        <w:rPr>
          <w:szCs w:val="28"/>
          <w:vertAlign w:val="subscript"/>
        </w:rPr>
        <w:t>з</w:t>
      </w:r>
      <w:r w:rsidRPr="003429DC">
        <w:rPr>
          <w:szCs w:val="28"/>
        </w:rPr>
        <w:t xml:space="preserve"> превышает заданную 0,8</w:t>
      </w:r>
    </w:p>
    <w:p w14:paraId="3DCAF661" w14:textId="77777777" w:rsidR="005D5B5A" w:rsidRDefault="005D5B5A" w:rsidP="005D5B5A">
      <w:pPr>
        <w:pStyle w:val="a7"/>
        <w:spacing w:after="0" w:line="276" w:lineRule="auto"/>
        <w:ind w:firstLine="708"/>
        <w:rPr>
          <w:szCs w:val="28"/>
        </w:rPr>
      </w:pPr>
    </w:p>
    <w:p w14:paraId="7EFD26D0" w14:textId="77777777" w:rsidR="005D5B5A" w:rsidRDefault="005D5B5A" w:rsidP="00515219">
      <w:pPr>
        <w:spacing w:after="0" w:line="276" w:lineRule="auto"/>
        <w:jc w:val="both"/>
      </w:pPr>
    </w:p>
    <w:p w14:paraId="635D57A4" w14:textId="1DA86580" w:rsidR="005D5B5A" w:rsidRPr="004C16CB" w:rsidRDefault="00270583" w:rsidP="00270583">
      <w:pPr>
        <w:pStyle w:val="1"/>
        <w:spacing w:before="0" w:line="276" w:lineRule="auto"/>
        <w:ind w:left="993" w:hanging="285"/>
        <w:jc w:val="both"/>
        <w:rPr>
          <w:sz w:val="32"/>
        </w:rPr>
      </w:pPr>
      <w:bookmarkStart w:id="21" w:name="_Toc72368240"/>
      <w:r w:rsidRPr="004C16CB">
        <w:rPr>
          <w:sz w:val="32"/>
        </w:rPr>
        <w:lastRenderedPageBreak/>
        <w:t xml:space="preserve">10 </w:t>
      </w:r>
      <w:r w:rsidR="005D5B5A" w:rsidRPr="004C16CB">
        <w:rPr>
          <w:sz w:val="32"/>
        </w:rPr>
        <w:t>РЕКОМЕНДАЦИИ ПО ОБЕСПЕЧЕНИЮ ЭЛЕКТРИЧЕСКОЙ И ЭКОЛОГИЧЕСКОЙ БЕЗОПАСНОСТИ ПРИ ЭКСПЛУАТАЦИИ И ПРОИЗВОДСТВЕ УСТРОЙСТВА</w:t>
      </w:r>
      <w:bookmarkEnd w:id="21"/>
    </w:p>
    <w:p w14:paraId="0EF82199" w14:textId="77777777" w:rsidR="005D5B5A" w:rsidRDefault="005D5B5A" w:rsidP="005D5B5A">
      <w:pPr>
        <w:spacing w:after="0" w:line="276" w:lineRule="auto"/>
        <w:jc w:val="both"/>
      </w:pPr>
    </w:p>
    <w:p w14:paraId="602D9716" w14:textId="77777777" w:rsidR="005D5B5A" w:rsidRPr="003862AA" w:rsidRDefault="005D5B5A" w:rsidP="005D5B5A">
      <w:pPr>
        <w:spacing w:after="0" w:line="276" w:lineRule="auto"/>
        <w:ind w:firstLine="567"/>
        <w:jc w:val="both"/>
      </w:pPr>
      <w:r w:rsidRPr="003862AA">
        <w:t>При производстве устройства наибольшей опасности подвергаются рабочие при выполнении заготовительных операций. К таким относят раскрой заготовок, разрезку материала и выполнение базовых отверстий на заготовках печатных плат. В крупносерийном производстве разрезку материала выполняют методом штамповки в специальных штампах на эксцентриковых прессах с одновременной пробивкой базовых отверстий на технологическом поле. В серийном и мелкосерийном производстве широкое распространение получили одно-  и много ножевые роликовые ножницы. Разрезку основных и вспомогательных материалов, необходимых при изготовлении печатной платы в мелкосерийном и единичном производстве, осуществляют с помощью гильотинных ножниц.</w:t>
      </w:r>
    </w:p>
    <w:p w14:paraId="500A2326" w14:textId="77777777" w:rsidR="005D5B5A" w:rsidRPr="003862AA" w:rsidRDefault="005D5B5A" w:rsidP="005D5B5A">
      <w:pPr>
        <w:spacing w:after="0" w:line="276" w:lineRule="auto"/>
        <w:jc w:val="both"/>
      </w:pPr>
      <w:r w:rsidRPr="003862AA">
        <w:t xml:space="preserve">Базовые отверстия получают различными методами в зависимости от класса печатной платы. На печатной плате первого класса базовые отверстия получают методом штамповки с одновременной вырубкой заготовки. Базовые отверстия на заготовках плат второго и третьего классов получают сверлением в универсальных кондукторах. </w:t>
      </w:r>
    </w:p>
    <w:p w14:paraId="2FF341D2" w14:textId="77777777" w:rsidR="005D5B5A" w:rsidRPr="003862AA" w:rsidRDefault="005D5B5A" w:rsidP="005D5B5A">
      <w:pPr>
        <w:spacing w:after="0" w:line="276" w:lineRule="auto"/>
        <w:jc w:val="both"/>
      </w:pPr>
      <w:r w:rsidRPr="003862AA">
        <w:t>В настоящее время в серийном производстве сверление базовых отверстий по кондуктору на универсальных сверлильных станках уступило место сверлению на специализированных станках.</w:t>
      </w:r>
    </w:p>
    <w:p w14:paraId="2230E70A" w14:textId="77777777" w:rsidR="005D5B5A" w:rsidRPr="003862AA" w:rsidRDefault="005D5B5A" w:rsidP="005D5B5A">
      <w:pPr>
        <w:spacing w:after="0" w:line="276" w:lineRule="auto"/>
        <w:jc w:val="both"/>
      </w:pPr>
      <w:r w:rsidRPr="003862AA">
        <w:t>Из приведенного выше можно выделить следующие факторы обитаемости:</w:t>
      </w:r>
    </w:p>
    <w:p w14:paraId="491C24A1" w14:textId="77777777" w:rsidR="005D5B5A" w:rsidRPr="003862AA" w:rsidRDefault="005D5B5A" w:rsidP="005D5B5A">
      <w:pPr>
        <w:pStyle w:val="a3"/>
        <w:numPr>
          <w:ilvl w:val="0"/>
          <w:numId w:val="33"/>
        </w:numPr>
        <w:spacing w:after="0" w:line="276" w:lineRule="auto"/>
        <w:ind w:left="993" w:hanging="284"/>
        <w:jc w:val="both"/>
      </w:pPr>
      <w:r w:rsidRPr="003862AA">
        <w:t>физические факторы — механизмы для раскройки плат (прессы, механические ножницы, сверлильные станки), наибольшую опасность представляют механизмы с ручной подачей материала и работающие в автоматическом режиме;</w:t>
      </w:r>
    </w:p>
    <w:p w14:paraId="57B5FE97" w14:textId="77777777" w:rsidR="005D5B5A" w:rsidRPr="003862AA" w:rsidRDefault="005D5B5A" w:rsidP="005D5B5A">
      <w:pPr>
        <w:pStyle w:val="a3"/>
        <w:numPr>
          <w:ilvl w:val="0"/>
          <w:numId w:val="33"/>
        </w:numPr>
        <w:spacing w:after="0" w:line="276" w:lineRule="auto"/>
        <w:ind w:left="993" w:hanging="284"/>
        <w:jc w:val="both"/>
      </w:pPr>
      <w:r w:rsidRPr="003862AA">
        <w:t>химические факторы — при выполнении базовых отверстий на сверлильных станках может выделятся большое количество пыли, текстолит и гетинакс выделяют при контакте с раскаленным сверлом токсичные вещества;</w:t>
      </w:r>
    </w:p>
    <w:p w14:paraId="7BF4D958" w14:textId="77777777" w:rsidR="005D5B5A" w:rsidRPr="003862AA" w:rsidRDefault="005D5B5A" w:rsidP="005D5B5A">
      <w:pPr>
        <w:pStyle w:val="a3"/>
        <w:numPr>
          <w:ilvl w:val="0"/>
          <w:numId w:val="33"/>
        </w:numPr>
        <w:spacing w:after="0" w:line="276" w:lineRule="auto"/>
        <w:ind w:left="993" w:hanging="284"/>
        <w:jc w:val="both"/>
      </w:pPr>
      <w:r w:rsidRPr="003862AA">
        <w:t xml:space="preserve">психофизические факторы — наибольшую опасность представляет работа пресса в автоматическом режиме, требующая большого </w:t>
      </w:r>
      <w:r w:rsidRPr="003862AA">
        <w:lastRenderedPageBreak/>
        <w:t>напряжения, внимания и осторожности работающего, так как всякое замедление движения рабочего может привести к травматизму.</w:t>
      </w:r>
    </w:p>
    <w:p w14:paraId="7B42F3C9" w14:textId="77777777" w:rsidR="005D5B5A" w:rsidRPr="003862AA" w:rsidRDefault="005D5B5A" w:rsidP="005D5B5A">
      <w:pPr>
        <w:spacing w:after="0" w:line="276" w:lineRule="auto"/>
        <w:jc w:val="both"/>
      </w:pPr>
      <w:r w:rsidRPr="003862AA">
        <w:t>При работе на станках с ручной подачей материала труд относится к тяжелой категории, при работе с автоматической подачей материала средней категории тяжести.</w:t>
      </w:r>
    </w:p>
    <w:p w14:paraId="528F58BC" w14:textId="77777777" w:rsidR="005D5B5A" w:rsidRPr="003862AA" w:rsidRDefault="005D5B5A" w:rsidP="005D5B5A">
      <w:pPr>
        <w:spacing w:after="0" w:line="276" w:lineRule="auto"/>
        <w:jc w:val="both"/>
      </w:pPr>
      <w:r w:rsidRPr="003862AA">
        <w:t>Во избежание попадания рук рабочего в опасную зону применяют системы двурукого включения, при котором пресс включается только после одновременного нажатия обеими руками двух пусковых кнопок.</w:t>
      </w:r>
    </w:p>
    <w:p w14:paraId="604C01BB" w14:textId="77777777" w:rsidR="005D5B5A" w:rsidRPr="003862AA" w:rsidRDefault="005D5B5A" w:rsidP="005D5B5A">
      <w:pPr>
        <w:spacing w:after="0" w:line="276" w:lineRule="auto"/>
        <w:jc w:val="both"/>
      </w:pPr>
      <w:r w:rsidRPr="003862AA">
        <w:t>В прессах и ножницах с педалями для предотвращения случайных включений педаль ограждают или делают запорной. Часто, кроме этого, опасную зону прессов ограждают при помощи фотодатчиков, сигнал от которых автоматически останавливает пресс, если рука рабочего оказалась в опасной зоне. При ручной подаче необходимо применять специальные приспособления: пинцеты, крючки и т. д.</w:t>
      </w:r>
    </w:p>
    <w:p w14:paraId="5EEB502D" w14:textId="77777777" w:rsidR="005D5B5A" w:rsidRPr="003862AA" w:rsidRDefault="005D5B5A" w:rsidP="005D5B5A">
      <w:pPr>
        <w:spacing w:after="0" w:line="276" w:lineRule="auto"/>
        <w:jc w:val="both"/>
      </w:pPr>
      <w:r w:rsidRPr="003862AA">
        <w:t>Радикальным решением вопроса безопасности является механизация и автоматизация подачи и удаления заготовок из штампа, в том числе с использованием средств робототехники.</w:t>
      </w:r>
    </w:p>
    <w:p w14:paraId="046FC81C" w14:textId="77777777" w:rsidR="005D5B5A" w:rsidRPr="003862AA" w:rsidRDefault="005D5B5A" w:rsidP="005D5B5A">
      <w:pPr>
        <w:spacing w:after="0" w:line="276" w:lineRule="auto"/>
        <w:jc w:val="both"/>
      </w:pPr>
      <w:r w:rsidRPr="003862AA">
        <w:t>Во избежание травм при работе на сверлильных станках необходимо следить за тем, чтобы все ремни, шестерни и валы имели жесткие неподвижные ограждения. Движущиеся части и механизмы оборудования, требующие частого доступа для осмотра, ограждаются съемными или открывающимися устройствами ограждения. В станках без электрической блокировки должны быть приняты меры, исключающие возможность случайного или ошибочного их включения во время осмотра.</w:t>
      </w:r>
    </w:p>
    <w:p w14:paraId="4F5C9404" w14:textId="77777777" w:rsidR="005D5B5A" w:rsidRPr="003862AA" w:rsidRDefault="005D5B5A" w:rsidP="005D5B5A">
      <w:pPr>
        <w:spacing w:after="0" w:line="276" w:lineRule="auto"/>
        <w:jc w:val="both"/>
      </w:pPr>
      <w:r w:rsidRPr="003862AA">
        <w:t>Во избежание захвата одежды и волос рабочего его одежда должна быть заправлена так, чтобы не было свободных концов; обшлага рукавов следует застегнуть, волосы убрать под берет.</w:t>
      </w:r>
    </w:p>
    <w:p w14:paraId="2DA73FFC" w14:textId="77777777" w:rsidR="005D5B5A" w:rsidRPr="003862AA" w:rsidRDefault="005D5B5A" w:rsidP="005D5B5A">
      <w:pPr>
        <w:spacing w:after="0" w:line="276" w:lineRule="auto"/>
        <w:jc w:val="both"/>
      </w:pPr>
      <w:r w:rsidRPr="003862AA">
        <w:t>Образующиеся при сверлении, резке материала заготовок ПП пыль необходимо удалять с помощью промышленных пылесосов.</w:t>
      </w:r>
    </w:p>
    <w:p w14:paraId="044E7AEC" w14:textId="77777777" w:rsidR="005D5B5A" w:rsidRPr="003862AA" w:rsidRDefault="005D5B5A" w:rsidP="005D5B5A">
      <w:pPr>
        <w:spacing w:after="0" w:line="276" w:lineRule="auto"/>
        <w:jc w:val="both"/>
      </w:pPr>
      <w:r w:rsidRPr="003862AA">
        <w:t>При эксплуатации устройства для соблюдения электрической безопасности запрещается:</w:t>
      </w:r>
    </w:p>
    <w:p w14:paraId="51CE5114" w14:textId="77777777" w:rsidR="005D5B5A" w:rsidRPr="00C3501F" w:rsidRDefault="005D5B5A" w:rsidP="005D5B5A">
      <w:pPr>
        <w:pStyle w:val="a3"/>
        <w:numPr>
          <w:ilvl w:val="0"/>
          <w:numId w:val="34"/>
        </w:numPr>
        <w:spacing w:after="0" w:line="276" w:lineRule="auto"/>
        <w:ind w:left="993" w:hanging="284"/>
        <w:jc w:val="both"/>
      </w:pPr>
      <w:r w:rsidRPr="00C3501F">
        <w:t xml:space="preserve">эксплуатировать устройство в условиях, не соответствующих требованиям эксплуатационной документации изготовителя; </w:t>
      </w:r>
    </w:p>
    <w:p w14:paraId="73093F95" w14:textId="77777777" w:rsidR="005D5B5A" w:rsidRPr="00C3501F" w:rsidRDefault="005D5B5A" w:rsidP="005D5B5A">
      <w:pPr>
        <w:pStyle w:val="a3"/>
        <w:numPr>
          <w:ilvl w:val="0"/>
          <w:numId w:val="34"/>
        </w:numPr>
        <w:spacing w:after="0" w:line="276" w:lineRule="auto"/>
        <w:ind w:left="993" w:hanging="284"/>
        <w:jc w:val="both"/>
      </w:pPr>
      <w:r w:rsidRPr="00C3501F">
        <w:t>превышать допустимую токовую нагрузку;</w:t>
      </w:r>
    </w:p>
    <w:p w14:paraId="44D936BB" w14:textId="77777777" w:rsidR="005D5B5A" w:rsidRPr="00C3501F" w:rsidRDefault="005D5B5A" w:rsidP="005D5B5A">
      <w:pPr>
        <w:pStyle w:val="a3"/>
        <w:numPr>
          <w:ilvl w:val="0"/>
          <w:numId w:val="34"/>
        </w:numPr>
        <w:spacing w:after="0" w:line="276" w:lineRule="auto"/>
        <w:ind w:left="993" w:hanging="284"/>
        <w:jc w:val="both"/>
      </w:pPr>
      <w:r w:rsidRPr="00C3501F">
        <w:t>оклеивать и окрашивать электрические провода, кабели и само устройство;</w:t>
      </w:r>
    </w:p>
    <w:p w14:paraId="5C158AA9" w14:textId="77777777" w:rsidR="005D5B5A" w:rsidRPr="00C3501F" w:rsidRDefault="005D5B5A" w:rsidP="005D5B5A">
      <w:pPr>
        <w:pStyle w:val="a3"/>
        <w:numPr>
          <w:ilvl w:val="0"/>
          <w:numId w:val="34"/>
        </w:numPr>
        <w:spacing w:after="0" w:line="276" w:lineRule="auto"/>
        <w:ind w:left="993" w:hanging="284"/>
        <w:jc w:val="both"/>
      </w:pPr>
      <w:r w:rsidRPr="00C3501F">
        <w:t>использовать провода и кабели с поврежденной или утратившей свои защитные свойства изоляцией;</w:t>
      </w:r>
    </w:p>
    <w:p w14:paraId="4175505C" w14:textId="77777777" w:rsidR="005D5B5A" w:rsidRPr="00C3501F" w:rsidRDefault="005D5B5A" w:rsidP="005D5B5A">
      <w:pPr>
        <w:pStyle w:val="a3"/>
        <w:numPr>
          <w:ilvl w:val="0"/>
          <w:numId w:val="34"/>
        </w:numPr>
        <w:spacing w:after="0" w:line="276" w:lineRule="auto"/>
        <w:ind w:left="993" w:hanging="284"/>
        <w:jc w:val="both"/>
      </w:pPr>
      <w:r w:rsidRPr="00C3501F">
        <w:lastRenderedPageBreak/>
        <w:t>оставлять без присмотра включенные в электросеть электрические приборы и оборудование, за исключением приборов, эксплуатационными документами на которые допускается их работа без надзора.</w:t>
      </w:r>
    </w:p>
    <w:p w14:paraId="4C98A087" w14:textId="77777777" w:rsidR="005D5B5A" w:rsidRPr="00C3501F" w:rsidRDefault="005D5B5A" w:rsidP="005D5B5A">
      <w:pPr>
        <w:spacing w:after="0" w:line="276" w:lineRule="auto"/>
        <w:jc w:val="both"/>
      </w:pPr>
      <w:r w:rsidRPr="00C3501F">
        <w:t>После окончания работы все электроустановки в здании (сооружении) необходимо отключать, за исключением дежурного освещения, источников электропитания установок пожарной автоматики, систем оповещения и управления эвакуацией, систем против дымной защиты, а также электроустановок, которые по условиям технологического процесса должны работать круглосуточно [</w:t>
      </w:r>
      <w:r w:rsidRPr="00251CB5">
        <w:t>1</w:t>
      </w:r>
      <w:r w:rsidRPr="00DD5BBA">
        <w:t>8</w:t>
      </w:r>
      <w:r w:rsidRPr="00C3501F">
        <w:t>].</w:t>
      </w:r>
    </w:p>
    <w:p w14:paraId="16534359" w14:textId="77777777" w:rsidR="005D5B5A" w:rsidRDefault="005D5B5A" w:rsidP="005D5B5A">
      <w:pPr>
        <w:spacing w:after="0" w:line="276" w:lineRule="auto"/>
        <w:jc w:val="both"/>
      </w:pPr>
      <w:r w:rsidRPr="00C3501F">
        <w:t>При соблюдении всех перечисленных мер безопасности влияние опасных факторов можно свести практически на нет.</w:t>
      </w:r>
    </w:p>
    <w:p w14:paraId="26BB33C1" w14:textId="77777777" w:rsidR="00270583" w:rsidRDefault="00270583" w:rsidP="005D5B5A">
      <w:pPr>
        <w:spacing w:after="0" w:line="276" w:lineRule="auto"/>
        <w:jc w:val="both"/>
      </w:pPr>
    </w:p>
    <w:p w14:paraId="38207190" w14:textId="4FB163D9" w:rsidR="00270583" w:rsidRDefault="00270583">
      <w:pPr>
        <w:spacing w:after="160" w:line="259" w:lineRule="auto"/>
        <w:ind w:firstLine="0"/>
      </w:pPr>
      <w:r>
        <w:br w:type="page"/>
      </w:r>
    </w:p>
    <w:p w14:paraId="4CE7C137" w14:textId="77777777" w:rsidR="005D5B5A" w:rsidRPr="006B3467" w:rsidRDefault="005D5B5A" w:rsidP="005D5B5A">
      <w:pPr>
        <w:pStyle w:val="1"/>
        <w:spacing w:before="0" w:line="276" w:lineRule="auto"/>
        <w:ind w:left="993" w:hanging="426"/>
        <w:jc w:val="both"/>
        <w:rPr>
          <w:sz w:val="32"/>
        </w:rPr>
      </w:pPr>
      <w:bookmarkStart w:id="22" w:name="_Toc72088303"/>
      <w:bookmarkStart w:id="23" w:name="_Toc72368241"/>
      <w:r w:rsidRPr="006B3467">
        <w:rPr>
          <w:sz w:val="32"/>
        </w:rPr>
        <w:lastRenderedPageBreak/>
        <w:t>11 ТРЕБОВАНИЯ К ХРАНЕНИЮ, МАРКИРОВКЕ, УПАКОВКЕ И ТРАНСПОРТИРОВКЕ УСТРОЙСТВ</w:t>
      </w:r>
      <w:bookmarkEnd w:id="22"/>
      <w:bookmarkEnd w:id="23"/>
    </w:p>
    <w:p w14:paraId="71EC4B25" w14:textId="77777777" w:rsidR="005D5B5A" w:rsidRDefault="005D5B5A" w:rsidP="005D5B5A">
      <w:pPr>
        <w:spacing w:after="0" w:line="276" w:lineRule="auto"/>
        <w:ind w:firstLine="708"/>
        <w:jc w:val="both"/>
      </w:pPr>
    </w:p>
    <w:p w14:paraId="110BC76D" w14:textId="77777777" w:rsidR="005D5B5A" w:rsidRDefault="005D5B5A" w:rsidP="005D5B5A">
      <w:pPr>
        <w:pStyle w:val="2"/>
        <w:spacing w:line="276" w:lineRule="auto"/>
        <w:ind w:firstLine="567"/>
      </w:pPr>
      <w:bookmarkStart w:id="24" w:name="_Toc72088304"/>
      <w:bookmarkStart w:id="25" w:name="_Toc72368242"/>
      <w:r w:rsidRPr="00F258C5">
        <w:t>11.1 Требования к хранению</w:t>
      </w:r>
      <w:bookmarkEnd w:id="24"/>
      <w:bookmarkEnd w:id="25"/>
    </w:p>
    <w:p w14:paraId="0BEE532E" w14:textId="77777777" w:rsidR="005D5B5A" w:rsidRDefault="005D5B5A" w:rsidP="005D5B5A">
      <w:pPr>
        <w:pStyle w:val="2"/>
        <w:spacing w:line="276" w:lineRule="auto"/>
      </w:pPr>
    </w:p>
    <w:p w14:paraId="50F9B020" w14:textId="77777777" w:rsidR="005D5B5A" w:rsidRPr="00F258C5" w:rsidRDefault="005D5B5A" w:rsidP="005D5B5A">
      <w:pPr>
        <w:pStyle w:val="af3"/>
        <w:spacing w:line="276" w:lineRule="auto"/>
        <w:ind w:firstLine="709"/>
        <w:jc w:val="both"/>
        <w:rPr>
          <w:rFonts w:ascii="Times New Roman" w:hAnsi="Times New Roman" w:cs="Times New Roman"/>
          <w:sz w:val="28"/>
          <w:szCs w:val="28"/>
          <w:lang w:val="be-BY"/>
        </w:rPr>
      </w:pPr>
      <w:r w:rsidRPr="00F023E2">
        <w:rPr>
          <w:rFonts w:ascii="Times New Roman" w:hAnsi="Times New Roman" w:cs="Times New Roman"/>
          <w:sz w:val="28"/>
          <w:szCs w:val="28"/>
          <w:lang w:val="be-BY"/>
        </w:rPr>
        <w:t>Хранение устройств изготовителем и потребителем в упаковке для транспортирования в складах должно соответствовать условиям хранения по ГОСТ15150-69</w:t>
      </w:r>
      <w:r>
        <w:rPr>
          <w:rFonts w:ascii="Times New Roman" w:hAnsi="Times New Roman" w:cs="Times New Roman"/>
          <w:sz w:val="28"/>
          <w:szCs w:val="28"/>
          <w:lang w:val="be-BY"/>
        </w:rPr>
        <w:t>.</w:t>
      </w:r>
    </w:p>
    <w:p w14:paraId="15E6A01B" w14:textId="1E19F7E7" w:rsidR="005D5B5A" w:rsidRPr="00831C8B" w:rsidRDefault="005D5B5A" w:rsidP="005D5B5A">
      <w:pPr>
        <w:pStyle w:val="af3"/>
        <w:spacing w:line="276" w:lineRule="auto"/>
        <w:ind w:firstLine="709"/>
        <w:jc w:val="both"/>
        <w:rPr>
          <w:rFonts w:ascii="Times New Roman" w:hAnsi="Times New Roman" w:cs="Times New Roman"/>
          <w:sz w:val="28"/>
          <w:szCs w:val="28"/>
        </w:rPr>
      </w:pPr>
      <w:r w:rsidRPr="00F258C5">
        <w:rPr>
          <w:rFonts w:ascii="Times New Roman" w:hAnsi="Times New Roman" w:cs="Times New Roman"/>
          <w:sz w:val="28"/>
          <w:szCs w:val="28"/>
        </w:rPr>
        <w:t>Условия хранения</w:t>
      </w:r>
      <w:r w:rsidR="00805ACA">
        <w:rPr>
          <w:rFonts w:ascii="Times New Roman" w:hAnsi="Times New Roman" w:cs="Times New Roman"/>
          <w:sz w:val="28"/>
          <w:szCs w:val="28"/>
        </w:rPr>
        <w:t xml:space="preserve"> модуля контроля и управления для системы пожарной сигнаоизации</w:t>
      </w:r>
      <w:r w:rsidRPr="00F258C5">
        <w:rPr>
          <w:rFonts w:ascii="Times New Roman" w:hAnsi="Times New Roman" w:cs="Times New Roman"/>
          <w:sz w:val="28"/>
          <w:szCs w:val="28"/>
        </w:rPr>
        <w:t>, в части</w:t>
      </w:r>
      <w:r w:rsidRPr="00831C8B">
        <w:rPr>
          <w:rFonts w:ascii="Times New Roman" w:hAnsi="Times New Roman" w:cs="Times New Roman"/>
          <w:sz w:val="28"/>
          <w:szCs w:val="28"/>
        </w:rPr>
        <w:t xml:space="preserve"> </w:t>
      </w:r>
      <w:r>
        <w:rPr>
          <w:rFonts w:ascii="Times New Roman" w:hAnsi="Times New Roman" w:cs="Times New Roman"/>
          <w:sz w:val="28"/>
          <w:szCs w:val="28"/>
        </w:rPr>
        <w:t>воздействия климатических факто</w:t>
      </w:r>
      <w:r w:rsidRPr="00831C8B">
        <w:rPr>
          <w:rFonts w:ascii="Times New Roman" w:hAnsi="Times New Roman" w:cs="Times New Roman"/>
          <w:sz w:val="28"/>
          <w:szCs w:val="28"/>
        </w:rPr>
        <w:t>ров, должны соответствовать группе условий хранения 2 по ГОСТ 15150-69:</w:t>
      </w:r>
    </w:p>
    <w:p w14:paraId="4B98F58A" w14:textId="77777777" w:rsidR="005D5B5A" w:rsidRPr="00831C8B" w:rsidRDefault="005D5B5A" w:rsidP="005D5B5A">
      <w:pPr>
        <w:pStyle w:val="af3"/>
        <w:numPr>
          <w:ilvl w:val="0"/>
          <w:numId w:val="31"/>
        </w:numPr>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место хранения – закрытые помещения с естественной вентиляцией;</w:t>
      </w:r>
    </w:p>
    <w:p w14:paraId="46107EC8" w14:textId="77777777" w:rsidR="005D5B5A" w:rsidRPr="00831C8B" w:rsidRDefault="005D5B5A" w:rsidP="005D5B5A">
      <w:pPr>
        <w:pStyle w:val="af3"/>
        <w:numPr>
          <w:ilvl w:val="0"/>
          <w:numId w:val="31"/>
        </w:numPr>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xml:space="preserve">температура окружающей среды – от </w:t>
      </w:r>
      <w:r w:rsidRPr="006116E0">
        <w:rPr>
          <w:rFonts w:ascii="Times New Roman" w:hAnsi="Times New Roman" w:cs="Times New Roman"/>
          <w:sz w:val="28"/>
          <w:szCs w:val="28"/>
        </w:rPr>
        <w:t>-</w:t>
      </w:r>
      <w:r w:rsidRPr="00831C8B">
        <w:rPr>
          <w:rFonts w:ascii="Times New Roman" w:hAnsi="Times New Roman" w:cs="Times New Roman"/>
          <w:sz w:val="28"/>
          <w:szCs w:val="28"/>
        </w:rPr>
        <w:t xml:space="preserve">50 до </w:t>
      </w:r>
      <w:r w:rsidRPr="006116E0">
        <w:rPr>
          <w:rFonts w:ascii="Times New Roman" w:hAnsi="Times New Roman" w:cs="Times New Roman"/>
          <w:sz w:val="28"/>
          <w:szCs w:val="28"/>
        </w:rPr>
        <w:t>+</w:t>
      </w:r>
      <w:r w:rsidRPr="00831C8B">
        <w:rPr>
          <w:rFonts w:ascii="Times New Roman" w:hAnsi="Times New Roman" w:cs="Times New Roman"/>
          <w:sz w:val="28"/>
          <w:szCs w:val="28"/>
        </w:rPr>
        <w:t xml:space="preserve">40 </w:t>
      </w:r>
      <w:r w:rsidRPr="00921F7A">
        <w:rPr>
          <w:rFonts w:ascii="Times New Roman" w:hAnsi="Times New Roman" w:cs="Times New Roman"/>
          <w:sz w:val="28"/>
          <w:szCs w:val="28"/>
          <w:vertAlign w:val="superscript"/>
        </w:rPr>
        <w:t>о</w:t>
      </w:r>
      <w:r w:rsidRPr="00831C8B">
        <w:rPr>
          <w:rFonts w:ascii="Times New Roman" w:hAnsi="Times New Roman" w:cs="Times New Roman"/>
          <w:sz w:val="28"/>
          <w:szCs w:val="28"/>
        </w:rPr>
        <w:t>С.</w:t>
      </w:r>
    </w:p>
    <w:p w14:paraId="01DC9BB9" w14:textId="77777777" w:rsidR="005D5B5A"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Срок хранения усилителя</w:t>
      </w:r>
      <w:r w:rsidRPr="00831C8B">
        <w:rPr>
          <w:rFonts w:ascii="Times New Roman" w:hAnsi="Times New Roman" w:cs="Times New Roman"/>
          <w:sz w:val="28"/>
          <w:szCs w:val="28"/>
        </w:rPr>
        <w:t xml:space="preserve"> в упаковке изготовителя в условиях хранения 2 по ГОСТ 15150-69 – не более пяти лет.</w:t>
      </w:r>
    </w:p>
    <w:p w14:paraId="074EAC40" w14:textId="77777777" w:rsidR="005D5B5A" w:rsidRDefault="005D5B5A" w:rsidP="005D5B5A">
      <w:pPr>
        <w:pStyle w:val="af3"/>
        <w:spacing w:line="276" w:lineRule="auto"/>
        <w:ind w:firstLine="709"/>
        <w:jc w:val="both"/>
        <w:rPr>
          <w:rFonts w:ascii="Times New Roman" w:hAnsi="Times New Roman" w:cs="Times New Roman"/>
          <w:sz w:val="28"/>
          <w:szCs w:val="28"/>
        </w:rPr>
      </w:pPr>
    </w:p>
    <w:p w14:paraId="7032D4E3" w14:textId="77777777" w:rsidR="005D5B5A" w:rsidRDefault="005D5B5A" w:rsidP="005D5B5A">
      <w:pPr>
        <w:pStyle w:val="2"/>
        <w:spacing w:line="276" w:lineRule="auto"/>
      </w:pPr>
      <w:bookmarkStart w:id="26" w:name="_Toc72088305"/>
      <w:bookmarkStart w:id="27" w:name="_Toc72368243"/>
      <w:r w:rsidRPr="00637CAB">
        <w:t xml:space="preserve">11.2 </w:t>
      </w:r>
      <w:r>
        <w:t>Требования к маркировке</w:t>
      </w:r>
      <w:bookmarkEnd w:id="26"/>
      <w:bookmarkEnd w:id="27"/>
    </w:p>
    <w:p w14:paraId="691DFDCA" w14:textId="77777777" w:rsidR="005D5B5A" w:rsidRDefault="005D5B5A" w:rsidP="005D5B5A">
      <w:pPr>
        <w:pStyle w:val="2"/>
        <w:spacing w:line="276" w:lineRule="auto"/>
      </w:pPr>
    </w:p>
    <w:p w14:paraId="3E9E30AF" w14:textId="77777777" w:rsidR="005D5B5A" w:rsidRPr="007547CA" w:rsidRDefault="005D5B5A" w:rsidP="005D5B5A">
      <w:pPr>
        <w:pStyle w:val="af3"/>
        <w:spacing w:line="276" w:lineRule="auto"/>
        <w:ind w:firstLine="709"/>
        <w:jc w:val="both"/>
        <w:rPr>
          <w:rFonts w:ascii="Times New Roman" w:hAnsi="Times New Roman" w:cs="Times New Roman"/>
          <w:sz w:val="28"/>
          <w:szCs w:val="28"/>
        </w:rPr>
      </w:pPr>
      <w:r w:rsidRPr="007547CA">
        <w:rPr>
          <w:rFonts w:ascii="Times New Roman" w:hAnsi="Times New Roman" w:cs="Times New Roman"/>
          <w:sz w:val="28"/>
          <w:szCs w:val="28"/>
        </w:rPr>
        <w:t>Маркировка изделия должна соответствовать требованиям ГОСТ 18620</w:t>
      </w:r>
      <w:r>
        <w:rPr>
          <w:rFonts w:ascii="Times New Roman" w:hAnsi="Times New Roman" w:cs="Times New Roman"/>
          <w:sz w:val="28"/>
          <w:szCs w:val="28"/>
        </w:rPr>
        <w:t>-</w:t>
      </w:r>
      <w:r w:rsidRPr="007547CA">
        <w:rPr>
          <w:rFonts w:ascii="Times New Roman" w:hAnsi="Times New Roman" w:cs="Times New Roman"/>
          <w:sz w:val="28"/>
          <w:szCs w:val="28"/>
        </w:rPr>
        <w:t>86.</w:t>
      </w:r>
    </w:p>
    <w:p w14:paraId="55BE7E8B"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Сведения о блоке содержатся на трех маркировочных табличках</w:t>
      </w:r>
      <w:r>
        <w:rPr>
          <w:rFonts w:ascii="Times New Roman" w:hAnsi="Times New Roman" w:cs="Times New Roman"/>
          <w:sz w:val="28"/>
          <w:szCs w:val="28"/>
        </w:rPr>
        <w:t>, располагаемых на корпусе устройства</w:t>
      </w:r>
      <w:r w:rsidRPr="00831C8B">
        <w:rPr>
          <w:rFonts w:ascii="Times New Roman" w:hAnsi="Times New Roman" w:cs="Times New Roman"/>
          <w:sz w:val="28"/>
          <w:szCs w:val="28"/>
        </w:rPr>
        <w:t xml:space="preserve">. </w:t>
      </w:r>
    </w:p>
    <w:p w14:paraId="08097397"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Первая маркировочная табличка, расположенная на лицевой стороне, содержит:</w:t>
      </w:r>
    </w:p>
    <w:p w14:paraId="6DA41A34"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4B8E3F7E"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 xml:space="preserve">; </w:t>
      </w:r>
    </w:p>
    <w:p w14:paraId="2B268F54"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градуировку диапазона настроек сопротивления изоляции;</w:t>
      </w:r>
    </w:p>
    <w:p w14:paraId="01555918"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градуировку дополнительной задержки во времени;</w:t>
      </w:r>
    </w:p>
    <w:p w14:paraId="42479D73"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надпись: «Зроблена у Беларусi».</w:t>
      </w:r>
    </w:p>
    <w:p w14:paraId="5070134D"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Вторая маркировочная табличка</w:t>
      </w:r>
      <w:r w:rsidRPr="00831C8B">
        <w:rPr>
          <w:rFonts w:ascii="Times New Roman" w:hAnsi="Times New Roman" w:cs="Times New Roman"/>
          <w:sz w:val="28"/>
          <w:szCs w:val="28"/>
        </w:rPr>
        <w:t>, расположенная на левой стороне, содержит:</w:t>
      </w:r>
    </w:p>
    <w:p w14:paraId="76A1640F"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288893A7"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w:t>
      </w:r>
    </w:p>
    <w:p w14:paraId="1A953F6B"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наименование предприятия-изготовителя;</w:t>
      </w:r>
    </w:p>
    <w:p w14:paraId="6AAEA5DD"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схему электрическую принципиальную;</w:t>
      </w:r>
    </w:p>
    <w:p w14:paraId="491DFFC1"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обозначение технических условий. </w:t>
      </w:r>
    </w:p>
    <w:p w14:paraId="1EE95B3E"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lastRenderedPageBreak/>
        <w:t>Третья ма</w:t>
      </w:r>
      <w:r>
        <w:rPr>
          <w:rFonts w:ascii="Times New Roman" w:hAnsi="Times New Roman" w:cs="Times New Roman"/>
          <w:sz w:val="28"/>
          <w:szCs w:val="28"/>
        </w:rPr>
        <w:t>ркировочная табличка</w:t>
      </w:r>
      <w:r w:rsidRPr="00831C8B">
        <w:rPr>
          <w:rFonts w:ascii="Times New Roman" w:hAnsi="Times New Roman" w:cs="Times New Roman"/>
          <w:sz w:val="28"/>
          <w:szCs w:val="28"/>
        </w:rPr>
        <w:t>, расположенная спереди содержит:</w:t>
      </w:r>
    </w:p>
    <w:p w14:paraId="795E21FA"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2B4A6676"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w:t>
      </w:r>
    </w:p>
    <w:p w14:paraId="60499368"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напряжение питания;</w:t>
      </w:r>
    </w:p>
    <w:p w14:paraId="01A8F51F"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максимальный потребляемый ток;</w:t>
      </w:r>
    </w:p>
    <w:p w14:paraId="49D04ECC"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максимальная потребляемая мощность;</w:t>
      </w:r>
    </w:p>
    <w:p w14:paraId="576BCC37"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измерительное напряжение;</w:t>
      </w:r>
    </w:p>
    <w:p w14:paraId="5D8632B2"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максимальный измерительный ток;</w:t>
      </w:r>
    </w:p>
    <w:p w14:paraId="0053B2E8"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степень защиты - по ГОСТ 14254-80; </w:t>
      </w:r>
    </w:p>
    <w:p w14:paraId="26031266"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масса; </w:t>
      </w:r>
    </w:p>
    <w:p w14:paraId="5EE59BA9"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дата изготовления; </w:t>
      </w:r>
    </w:p>
    <w:p w14:paraId="29918AFF" w14:textId="77777777" w:rsidR="005D5B5A"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заводской номер.</w:t>
      </w:r>
    </w:p>
    <w:p w14:paraId="4F8E21FE"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Маркировочные таблички выполнены методом, исключающим потерю надписей в процессе эксплуатации.</w:t>
      </w:r>
    </w:p>
    <w:p w14:paraId="1ABAE072" w14:textId="77777777" w:rsidR="005D5B5A"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После проверки отделом технического контроля предприятия-изготовителя </w:t>
      </w:r>
      <w:r>
        <w:rPr>
          <w:rFonts w:ascii="Times New Roman" w:hAnsi="Times New Roman" w:cs="Times New Roman"/>
          <w:sz w:val="28"/>
          <w:szCs w:val="28"/>
        </w:rPr>
        <w:t>устройство</w:t>
      </w:r>
      <w:r w:rsidRPr="00831C8B">
        <w:rPr>
          <w:rFonts w:ascii="Times New Roman" w:hAnsi="Times New Roman" w:cs="Times New Roman"/>
          <w:sz w:val="28"/>
          <w:szCs w:val="28"/>
        </w:rPr>
        <w:t xml:space="preserve"> пломбируется.</w:t>
      </w:r>
    </w:p>
    <w:p w14:paraId="0E4140B8" w14:textId="77777777" w:rsidR="005D5B5A" w:rsidRDefault="005D5B5A" w:rsidP="005D5B5A">
      <w:pPr>
        <w:pStyle w:val="2"/>
        <w:spacing w:line="276" w:lineRule="auto"/>
      </w:pPr>
    </w:p>
    <w:p w14:paraId="785C9B5F" w14:textId="77777777" w:rsidR="005D5B5A" w:rsidRPr="003B2753" w:rsidRDefault="005D5B5A" w:rsidP="005D5B5A">
      <w:pPr>
        <w:pStyle w:val="2"/>
        <w:spacing w:line="276" w:lineRule="auto"/>
      </w:pPr>
      <w:bookmarkStart w:id="28" w:name="_Toc72088306"/>
      <w:bookmarkStart w:id="29" w:name="_Toc72368244"/>
      <w:r w:rsidRPr="003B2753">
        <w:t>11.3 Требования к упаковке</w:t>
      </w:r>
      <w:bookmarkEnd w:id="28"/>
      <w:bookmarkEnd w:id="29"/>
    </w:p>
    <w:p w14:paraId="13C18520" w14:textId="77777777" w:rsidR="005D5B5A" w:rsidRDefault="005D5B5A" w:rsidP="005D5B5A">
      <w:pPr>
        <w:pStyle w:val="2"/>
        <w:spacing w:line="276" w:lineRule="auto"/>
      </w:pPr>
    </w:p>
    <w:p w14:paraId="021CC89D" w14:textId="77777777" w:rsidR="005D5B5A"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Упаковка </w:t>
      </w:r>
      <w:r>
        <w:rPr>
          <w:rFonts w:ascii="Times New Roman" w:hAnsi="Times New Roman" w:cs="Times New Roman"/>
          <w:sz w:val="28"/>
          <w:szCs w:val="28"/>
        </w:rPr>
        <w:t>устройства</w:t>
      </w:r>
      <w:r w:rsidRPr="00831C8B">
        <w:rPr>
          <w:rFonts w:ascii="Times New Roman" w:hAnsi="Times New Roman" w:cs="Times New Roman"/>
          <w:sz w:val="28"/>
          <w:szCs w:val="28"/>
        </w:rPr>
        <w:t xml:space="preserve"> соответ</w:t>
      </w:r>
      <w:r>
        <w:rPr>
          <w:rFonts w:ascii="Times New Roman" w:hAnsi="Times New Roman" w:cs="Times New Roman"/>
          <w:sz w:val="28"/>
          <w:szCs w:val="28"/>
        </w:rPr>
        <w:t>ствует требованиям ГОСТ 9181-74.</w:t>
      </w:r>
    </w:p>
    <w:p w14:paraId="2548D40D" w14:textId="77777777" w:rsidR="005D5B5A"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Для упаковывания изделия следует применять потребительскую и транспортную тару.</w:t>
      </w:r>
    </w:p>
    <w:p w14:paraId="75FBC639" w14:textId="77777777" w:rsidR="005D5B5A" w:rsidRPr="009E5741" w:rsidRDefault="005D5B5A" w:rsidP="005D5B5A">
      <w:pPr>
        <w:pStyle w:val="af3"/>
        <w:spacing w:line="276" w:lineRule="auto"/>
        <w:ind w:firstLine="709"/>
        <w:jc w:val="both"/>
        <w:rPr>
          <w:rFonts w:ascii="Times New Roman" w:hAnsi="Times New Roman" w:cs="Times New Roman"/>
          <w:sz w:val="28"/>
          <w:szCs w:val="28"/>
        </w:rPr>
      </w:pPr>
      <w:r w:rsidRPr="009E5741">
        <w:rPr>
          <w:rFonts w:ascii="Times New Roman" w:hAnsi="Times New Roman" w:cs="Times New Roman"/>
          <w:sz w:val="28"/>
          <w:szCs w:val="28"/>
        </w:rPr>
        <w:t>В качестве потребительской тары должны применяться:</w:t>
      </w:r>
    </w:p>
    <w:p w14:paraId="56F05ED5" w14:textId="77777777" w:rsidR="005D5B5A" w:rsidRPr="009E5741"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sidRPr="009E5741">
        <w:rPr>
          <w:rFonts w:ascii="Times New Roman" w:hAnsi="Times New Roman" w:cs="Times New Roman"/>
          <w:sz w:val="28"/>
          <w:szCs w:val="28"/>
        </w:rPr>
        <w:t>коробки по ГОСТ 12301-81;</w:t>
      </w:r>
    </w:p>
    <w:p w14:paraId="5E730165" w14:textId="77777777" w:rsidR="005D5B5A" w:rsidRPr="009E5741"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sidRPr="009E5741">
        <w:rPr>
          <w:rFonts w:ascii="Times New Roman" w:hAnsi="Times New Roman" w:cs="Times New Roman"/>
          <w:sz w:val="28"/>
          <w:szCs w:val="28"/>
        </w:rPr>
        <w:t>пачки по ГОСТ 12301-80;</w:t>
      </w:r>
    </w:p>
    <w:p w14:paraId="7D096EBB"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sidRPr="009E5741">
        <w:rPr>
          <w:rFonts w:ascii="Times New Roman" w:hAnsi="Times New Roman" w:cs="Times New Roman"/>
          <w:sz w:val="28"/>
          <w:szCs w:val="28"/>
        </w:rPr>
        <w:t xml:space="preserve">ящики по ГОСТ 9142-84 (для </w:t>
      </w:r>
      <w:r>
        <w:rPr>
          <w:rFonts w:ascii="Times New Roman" w:hAnsi="Times New Roman" w:cs="Times New Roman"/>
          <w:sz w:val="28"/>
          <w:szCs w:val="28"/>
        </w:rPr>
        <w:t>изделий общей массой свыше 7,5 кг</w:t>
      </w:r>
      <w:r w:rsidRPr="009E5741">
        <w:rPr>
          <w:rFonts w:ascii="Times New Roman" w:hAnsi="Times New Roman" w:cs="Times New Roman"/>
          <w:sz w:val="28"/>
          <w:szCs w:val="28"/>
        </w:rPr>
        <w:t>)</w:t>
      </w:r>
      <w:r>
        <w:rPr>
          <w:rFonts w:ascii="Times New Roman" w:hAnsi="Times New Roman" w:cs="Times New Roman"/>
          <w:sz w:val="28"/>
          <w:szCs w:val="28"/>
        </w:rPr>
        <w:t>;</w:t>
      </w:r>
    </w:p>
    <w:p w14:paraId="6DEA037A"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коробки из пенополистирола;</w:t>
      </w:r>
    </w:p>
    <w:p w14:paraId="45944FCA"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чехлы из полиэтиленовой пленки по ГОСТ 10354-82 или других полимерных пленок, не вызывающих коррозию изделий;</w:t>
      </w:r>
    </w:p>
    <w:p w14:paraId="65C5C495"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пакеты из бумаги по ГОСТ 8273-75 или ГОСТ 2228-81;</w:t>
      </w:r>
    </w:p>
    <w:p w14:paraId="6F137DEA"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ящики металлические.</w:t>
      </w:r>
    </w:p>
    <w:p w14:paraId="59D26887" w14:textId="77777777" w:rsidR="005D5B5A" w:rsidRPr="009E5741"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в качестве транспортной</w:t>
      </w:r>
      <w:r w:rsidRPr="009E5741">
        <w:rPr>
          <w:rFonts w:ascii="Times New Roman" w:hAnsi="Times New Roman" w:cs="Times New Roman"/>
          <w:sz w:val="28"/>
          <w:szCs w:val="28"/>
        </w:rPr>
        <w:t xml:space="preserve"> тары должны применяться:</w:t>
      </w:r>
    </w:p>
    <w:p w14:paraId="7800D9E2"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ящики дощатые типов </w:t>
      </w:r>
      <w:r>
        <w:rPr>
          <w:rFonts w:ascii="Times New Roman" w:hAnsi="Times New Roman" w:cs="Times New Roman"/>
          <w:sz w:val="28"/>
          <w:szCs w:val="28"/>
          <w:lang w:val="en-US"/>
        </w:rPr>
        <w:t>II</w:t>
      </w:r>
      <w:r w:rsidRPr="0094174A">
        <w:rPr>
          <w:rFonts w:ascii="Times New Roman" w:hAnsi="Times New Roman" w:cs="Times New Roman"/>
          <w:sz w:val="28"/>
          <w:szCs w:val="28"/>
        </w:rPr>
        <w:t xml:space="preserve">, </w:t>
      </w:r>
      <w:r>
        <w:rPr>
          <w:rFonts w:ascii="Times New Roman" w:hAnsi="Times New Roman" w:cs="Times New Roman"/>
          <w:sz w:val="28"/>
          <w:szCs w:val="28"/>
          <w:lang w:val="en-US"/>
        </w:rPr>
        <w:t>III</w:t>
      </w:r>
      <w:r w:rsidRPr="0094174A">
        <w:rPr>
          <w:rFonts w:ascii="Times New Roman" w:hAnsi="Times New Roman" w:cs="Times New Roman"/>
          <w:sz w:val="28"/>
          <w:szCs w:val="28"/>
        </w:rPr>
        <w:t xml:space="preserve">, </w:t>
      </w:r>
      <w:r>
        <w:rPr>
          <w:rFonts w:ascii="Times New Roman" w:hAnsi="Times New Roman" w:cs="Times New Roman"/>
          <w:sz w:val="28"/>
          <w:szCs w:val="28"/>
          <w:lang w:val="en-US"/>
        </w:rPr>
        <w:t>V</w:t>
      </w:r>
      <w:r w:rsidRPr="0094174A">
        <w:rPr>
          <w:rFonts w:ascii="Times New Roman" w:hAnsi="Times New Roman" w:cs="Times New Roman"/>
          <w:sz w:val="28"/>
          <w:szCs w:val="28"/>
        </w:rPr>
        <w:t xml:space="preserve"> </w:t>
      </w:r>
      <w:r>
        <w:rPr>
          <w:rFonts w:ascii="Times New Roman" w:hAnsi="Times New Roman" w:cs="Times New Roman"/>
          <w:sz w:val="28"/>
          <w:szCs w:val="28"/>
        </w:rPr>
        <w:t xml:space="preserve">по ГОСТ 2991-85; ящики типа </w:t>
      </w:r>
      <w:r>
        <w:rPr>
          <w:rFonts w:ascii="Times New Roman" w:hAnsi="Times New Roman" w:cs="Times New Roman"/>
          <w:sz w:val="28"/>
          <w:szCs w:val="28"/>
          <w:lang w:val="en-US"/>
        </w:rPr>
        <w:t>III</w:t>
      </w:r>
      <w:r>
        <w:rPr>
          <w:rFonts w:ascii="Times New Roman" w:hAnsi="Times New Roman" w:cs="Times New Roman"/>
          <w:sz w:val="28"/>
          <w:szCs w:val="28"/>
        </w:rPr>
        <w:t>, усиленные двумя поясными планками, следует применять для транспортирования изделий водным путем и при железнодорожных перевозках мелкими отправками;</w:t>
      </w:r>
    </w:p>
    <w:p w14:paraId="53B3A0F2"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lastRenderedPageBreak/>
        <w:t xml:space="preserve">ящики фанерные типов </w:t>
      </w:r>
      <w:r>
        <w:rPr>
          <w:rFonts w:ascii="Times New Roman" w:hAnsi="Times New Roman" w:cs="Times New Roman"/>
          <w:sz w:val="28"/>
          <w:szCs w:val="28"/>
          <w:lang w:val="en-US"/>
        </w:rPr>
        <w:t>II</w:t>
      </w:r>
      <w:r>
        <w:rPr>
          <w:rFonts w:ascii="Times New Roman" w:hAnsi="Times New Roman" w:cs="Times New Roman"/>
          <w:sz w:val="28"/>
          <w:szCs w:val="28"/>
        </w:rPr>
        <w:t xml:space="preserve"> и </w:t>
      </w:r>
      <w:r>
        <w:rPr>
          <w:rFonts w:ascii="Times New Roman" w:hAnsi="Times New Roman" w:cs="Times New Roman"/>
          <w:sz w:val="28"/>
          <w:szCs w:val="28"/>
          <w:lang w:val="en-US"/>
        </w:rPr>
        <w:t>VI</w:t>
      </w:r>
      <w:r>
        <w:rPr>
          <w:rFonts w:ascii="Times New Roman" w:hAnsi="Times New Roman" w:cs="Times New Roman"/>
          <w:sz w:val="28"/>
          <w:szCs w:val="28"/>
        </w:rPr>
        <w:t xml:space="preserve"> по ГОСТ 5959-80; ящики типа </w:t>
      </w:r>
      <w:r>
        <w:rPr>
          <w:rFonts w:ascii="Times New Roman" w:hAnsi="Times New Roman" w:cs="Times New Roman"/>
          <w:sz w:val="28"/>
          <w:szCs w:val="28"/>
          <w:lang w:val="en-US"/>
        </w:rPr>
        <w:t>II</w:t>
      </w:r>
      <w:r>
        <w:rPr>
          <w:rFonts w:ascii="Times New Roman" w:hAnsi="Times New Roman" w:cs="Times New Roman"/>
          <w:sz w:val="28"/>
          <w:szCs w:val="28"/>
        </w:rPr>
        <w:t xml:space="preserve"> следует применять только при пересылке почтой;</w:t>
      </w:r>
    </w:p>
    <w:p w14:paraId="2D3248D8"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ящики многооборотные фанерные по ГОСТ 9395-76 и дощатые по ГОСТ 9395-75; </w:t>
      </w:r>
    </w:p>
    <w:p w14:paraId="7D2153A4"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ящики из гофрированного картона для электроизмерительных приборов по ГОСТ 22852-77;</w:t>
      </w:r>
    </w:p>
    <w:p w14:paraId="0292BE3B"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ящики деревянные для продукции, поставляемой на экспорт, в том числе и в районы с тропическим климатом, по ГОСТ 24634-81;</w:t>
      </w:r>
    </w:p>
    <w:p w14:paraId="52989674"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тара на амортизаторах, разработанная для конкретных изделий и согласованная в установленном порядке;</w:t>
      </w:r>
    </w:p>
    <w:p w14:paraId="42D0C2C0"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комбинированные ящики, изготовленные из комбинированных материалов: картона с пенополистирола, резофана и т.п., согласованные в установленном порядке;</w:t>
      </w:r>
    </w:p>
    <w:p w14:paraId="5DCC0BBA" w14:textId="77777777" w:rsidR="005D5B5A" w:rsidRDefault="005D5B5A" w:rsidP="005D5B5A">
      <w:pPr>
        <w:pStyle w:val="af3"/>
        <w:numPr>
          <w:ilvl w:val="0"/>
          <w:numId w:val="32"/>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ящики – по ГОСТ 16511-86.</w:t>
      </w:r>
    </w:p>
    <w:p w14:paraId="77EABF73" w14:textId="77777777" w:rsidR="005D5B5A"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потребительской тары для усилителя применяют </w:t>
      </w:r>
      <w:r w:rsidRPr="00831C8B">
        <w:rPr>
          <w:rFonts w:ascii="Times New Roman" w:hAnsi="Times New Roman" w:cs="Times New Roman"/>
          <w:sz w:val="28"/>
          <w:szCs w:val="28"/>
        </w:rPr>
        <w:t>коробки из гофрированного картона по ГОСТ 12301-81</w:t>
      </w:r>
      <w:r>
        <w:rPr>
          <w:rFonts w:ascii="Times New Roman" w:hAnsi="Times New Roman" w:cs="Times New Roman"/>
          <w:sz w:val="28"/>
          <w:szCs w:val="28"/>
        </w:rPr>
        <w:t xml:space="preserve">, а </w:t>
      </w:r>
      <w:r w:rsidRPr="00831C8B">
        <w:rPr>
          <w:rFonts w:ascii="Times New Roman" w:hAnsi="Times New Roman" w:cs="Times New Roman"/>
          <w:sz w:val="28"/>
          <w:szCs w:val="28"/>
        </w:rPr>
        <w:t>в качестве транспортной тары применяются ящики из гофрированного картона по ГОСТ 22852-77.</w:t>
      </w:r>
    </w:p>
    <w:p w14:paraId="03BF99AA"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Упаковывание усилителя должно производиться в закрытом помещении с температурой воздуха не ниже 15°С и относительной влажностью до 80%.</w:t>
      </w:r>
    </w:p>
    <w:p w14:paraId="6876BE09" w14:textId="77777777" w:rsidR="005D5B5A" w:rsidRDefault="005D5B5A" w:rsidP="005D5B5A">
      <w:pPr>
        <w:spacing w:after="0" w:line="276" w:lineRule="auto"/>
        <w:jc w:val="both"/>
        <w:rPr>
          <w:lang w:val="be-BY"/>
        </w:rPr>
      </w:pPr>
      <w:r w:rsidRPr="00F023E2">
        <w:rPr>
          <w:lang w:val="be-BY"/>
        </w:rPr>
        <w:t>Упаковка должна обеспечивать сохранность изделия при погрузочно-разгрузочных работах, транспортировании, хранении и необходимую</w:t>
      </w:r>
      <w:r>
        <w:rPr>
          <w:lang w:val="be-BY"/>
        </w:rPr>
        <w:t xml:space="preserve"> защиту от внешних воздействий.</w:t>
      </w:r>
    </w:p>
    <w:p w14:paraId="2E6550B6" w14:textId="77777777" w:rsidR="005D5B5A" w:rsidRPr="006E0F2C" w:rsidRDefault="005D5B5A" w:rsidP="005D5B5A">
      <w:pPr>
        <w:spacing w:after="0" w:line="276" w:lineRule="auto"/>
        <w:jc w:val="both"/>
        <w:rPr>
          <w:lang w:val="be-BY"/>
        </w:rPr>
      </w:pPr>
    </w:p>
    <w:p w14:paraId="7FD6301A" w14:textId="77777777" w:rsidR="005D5B5A" w:rsidRPr="003B2753" w:rsidRDefault="005D5B5A" w:rsidP="005D5B5A">
      <w:pPr>
        <w:pStyle w:val="2"/>
        <w:spacing w:line="276" w:lineRule="auto"/>
      </w:pPr>
      <w:bookmarkStart w:id="30" w:name="_Toc72088307"/>
      <w:bookmarkStart w:id="31" w:name="_Toc72368245"/>
      <w:r w:rsidRPr="003B2753">
        <w:t>11.4 Требования к транспортировке</w:t>
      </w:r>
      <w:bookmarkEnd w:id="30"/>
      <w:bookmarkEnd w:id="31"/>
    </w:p>
    <w:p w14:paraId="57005B6A" w14:textId="77777777" w:rsidR="005D5B5A" w:rsidRDefault="005D5B5A" w:rsidP="005D5B5A">
      <w:pPr>
        <w:pStyle w:val="2"/>
        <w:spacing w:line="276" w:lineRule="auto"/>
        <w:rPr>
          <w:lang w:val="be-BY"/>
        </w:rPr>
      </w:pPr>
    </w:p>
    <w:p w14:paraId="43BFE905" w14:textId="77777777" w:rsidR="005D5B5A" w:rsidRDefault="005D5B5A" w:rsidP="005D5B5A">
      <w:pPr>
        <w:pStyle w:val="af3"/>
        <w:spacing w:line="276" w:lineRule="auto"/>
        <w:ind w:firstLine="709"/>
        <w:jc w:val="both"/>
        <w:rPr>
          <w:rFonts w:ascii="Times New Roman" w:hAnsi="Times New Roman" w:cs="Times New Roman"/>
          <w:sz w:val="28"/>
          <w:szCs w:val="28"/>
          <w:lang w:val="be-BY"/>
        </w:rPr>
      </w:pPr>
      <w:r w:rsidRPr="00F023E2">
        <w:rPr>
          <w:rFonts w:ascii="Times New Roman" w:hAnsi="Times New Roman" w:cs="Times New Roman"/>
          <w:sz w:val="28"/>
          <w:szCs w:val="28"/>
          <w:lang w:val="be-BY"/>
        </w:rPr>
        <w:t xml:space="preserve">Устройства в упаковке предприятия-изготовителя должны транспортироваться любым видом закрытого транспорта (железнодорожные вагоны, закрытые автомашины, контейнеры, герметизированные отсеки самолетов, трюмы и т.д.), при перевозке открытым транспортом транспортные ящики с изделиями должны быть укрыты водонепроницаемыми материалами (например, брезентом). </w:t>
      </w:r>
    </w:p>
    <w:p w14:paraId="345B33CB" w14:textId="77777777" w:rsidR="005D5B5A"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Условия транспортиров</w:t>
      </w:r>
      <w:r>
        <w:rPr>
          <w:rFonts w:ascii="Times New Roman" w:hAnsi="Times New Roman" w:cs="Times New Roman"/>
          <w:sz w:val="28"/>
          <w:szCs w:val="28"/>
        </w:rPr>
        <w:t>ания усилителей в части воздействия климатиче</w:t>
      </w:r>
      <w:r w:rsidRPr="00831C8B">
        <w:rPr>
          <w:rFonts w:ascii="Times New Roman" w:hAnsi="Times New Roman" w:cs="Times New Roman"/>
          <w:sz w:val="28"/>
          <w:szCs w:val="28"/>
        </w:rPr>
        <w:t>ских факторов внешней среды соответствуют требованиям, установленным</w:t>
      </w:r>
      <w:r>
        <w:rPr>
          <w:rFonts w:ascii="Times New Roman" w:hAnsi="Times New Roman" w:cs="Times New Roman"/>
          <w:sz w:val="28"/>
          <w:szCs w:val="28"/>
        </w:rPr>
        <w:t xml:space="preserve"> </w:t>
      </w:r>
      <w:r w:rsidRPr="00831C8B">
        <w:rPr>
          <w:rFonts w:ascii="Times New Roman" w:hAnsi="Times New Roman" w:cs="Times New Roman"/>
          <w:sz w:val="28"/>
          <w:szCs w:val="28"/>
        </w:rPr>
        <w:t xml:space="preserve">ГОСТ 15150-69, для условий хранения </w:t>
      </w:r>
      <w:r>
        <w:rPr>
          <w:rFonts w:ascii="Times New Roman" w:hAnsi="Times New Roman" w:cs="Times New Roman"/>
          <w:sz w:val="28"/>
          <w:szCs w:val="28"/>
        </w:rPr>
        <w:t>2</w:t>
      </w:r>
      <w:r w:rsidRPr="00831C8B">
        <w:rPr>
          <w:rFonts w:ascii="Times New Roman" w:hAnsi="Times New Roman" w:cs="Times New Roman"/>
          <w:sz w:val="28"/>
          <w:szCs w:val="28"/>
        </w:rPr>
        <w:t>:</w:t>
      </w:r>
    </w:p>
    <w:p w14:paraId="29DEB775" w14:textId="77777777" w:rsidR="005D5B5A" w:rsidRPr="00831C8B"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тем</w:t>
      </w:r>
      <w:r>
        <w:rPr>
          <w:rFonts w:ascii="Times New Roman" w:hAnsi="Times New Roman" w:cs="Times New Roman"/>
          <w:sz w:val="28"/>
          <w:szCs w:val="28"/>
        </w:rPr>
        <w:t>пература окружающей среды – от -</w:t>
      </w:r>
      <w:r w:rsidRPr="00831C8B">
        <w:rPr>
          <w:rFonts w:ascii="Times New Roman" w:hAnsi="Times New Roman" w:cs="Times New Roman"/>
          <w:sz w:val="28"/>
          <w:szCs w:val="28"/>
        </w:rPr>
        <w:t xml:space="preserve">50 до </w:t>
      </w:r>
      <w:r>
        <w:rPr>
          <w:rFonts w:ascii="Times New Roman" w:hAnsi="Times New Roman" w:cs="Times New Roman"/>
          <w:sz w:val="28"/>
          <w:szCs w:val="28"/>
        </w:rPr>
        <w:t>+</w:t>
      </w:r>
      <w:r w:rsidRPr="00831C8B">
        <w:rPr>
          <w:rFonts w:ascii="Times New Roman" w:hAnsi="Times New Roman" w:cs="Times New Roman"/>
          <w:sz w:val="28"/>
          <w:szCs w:val="28"/>
        </w:rPr>
        <w:t xml:space="preserve">60 </w:t>
      </w:r>
      <w:r w:rsidRPr="00831C8B">
        <w:rPr>
          <w:rFonts w:ascii="Times New Roman" w:hAnsi="Times New Roman" w:cs="Times New Roman"/>
          <w:sz w:val="28"/>
          <w:szCs w:val="28"/>
          <w:vertAlign w:val="superscript"/>
        </w:rPr>
        <w:t>о</w:t>
      </w:r>
      <w:r w:rsidRPr="00831C8B">
        <w:rPr>
          <w:rFonts w:ascii="Times New Roman" w:hAnsi="Times New Roman" w:cs="Times New Roman"/>
          <w:sz w:val="28"/>
          <w:szCs w:val="28"/>
        </w:rPr>
        <w:t>С.</w:t>
      </w:r>
    </w:p>
    <w:p w14:paraId="6030CCA2" w14:textId="77777777" w:rsidR="005D5B5A" w:rsidRDefault="005D5B5A" w:rsidP="005D5B5A">
      <w:pPr>
        <w:pStyle w:val="af3"/>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Срок транспортирования входит в общий срок хранения блоков</w:t>
      </w:r>
      <w:r>
        <w:rPr>
          <w:rFonts w:ascii="Times New Roman" w:hAnsi="Times New Roman" w:cs="Times New Roman"/>
          <w:sz w:val="28"/>
          <w:szCs w:val="28"/>
        </w:rPr>
        <w:t>.</w:t>
      </w:r>
    </w:p>
    <w:p w14:paraId="504D868E" w14:textId="77777777" w:rsidR="005D5B5A" w:rsidRDefault="005D5B5A" w:rsidP="000330F2">
      <w:pPr>
        <w:spacing w:after="0" w:line="276" w:lineRule="auto"/>
        <w:ind w:firstLine="0"/>
        <w:jc w:val="both"/>
        <w:rPr>
          <w:bCs/>
        </w:rPr>
      </w:pPr>
    </w:p>
    <w:p w14:paraId="5D76B64B" w14:textId="0F6F1F60" w:rsidR="001F2098" w:rsidRPr="00F43076" w:rsidRDefault="003272C5" w:rsidP="000330F2">
      <w:pPr>
        <w:pStyle w:val="1"/>
        <w:spacing w:before="0" w:line="276" w:lineRule="auto"/>
        <w:jc w:val="center"/>
        <w:rPr>
          <w:sz w:val="32"/>
        </w:rPr>
      </w:pPr>
      <w:bookmarkStart w:id="32" w:name="_Toc72368246"/>
      <w:r w:rsidRPr="00F43076">
        <w:rPr>
          <w:sz w:val="32"/>
        </w:rPr>
        <w:lastRenderedPageBreak/>
        <w:t>ЗАКЛЮЧЕНИЕ</w:t>
      </w:r>
      <w:bookmarkEnd w:id="32"/>
    </w:p>
    <w:p w14:paraId="35135A8D" w14:textId="4285A14C" w:rsidR="003272C5" w:rsidRPr="003F32B3" w:rsidRDefault="003272C5" w:rsidP="000330F2">
      <w:pPr>
        <w:spacing w:after="0" w:line="276" w:lineRule="auto"/>
        <w:jc w:val="both"/>
      </w:pPr>
    </w:p>
    <w:p w14:paraId="678722F3" w14:textId="3BB76222" w:rsidR="00D2535C" w:rsidRDefault="00D2535C" w:rsidP="008D1308">
      <w:pPr>
        <w:spacing w:after="0" w:line="276" w:lineRule="auto"/>
        <w:jc w:val="both"/>
      </w:pPr>
      <w:r>
        <w:t>В результате данного дипломного проектирования был разработан основой модуль для контроля и управления системой пожарной сигнализации.</w:t>
      </w:r>
      <w:bookmarkStart w:id="33" w:name="_GoBack"/>
      <w:bookmarkEnd w:id="33"/>
    </w:p>
    <w:p w14:paraId="5AAEF7C1" w14:textId="3251FBC4" w:rsidR="008D1308" w:rsidRDefault="008D1308" w:rsidP="008D1308">
      <w:pPr>
        <w:spacing w:after="0" w:line="276" w:lineRule="auto"/>
        <w:jc w:val="both"/>
      </w:pPr>
      <w:r>
        <w:t>Все цели, обозначенные в техническом задании, были достигнуты, а</w:t>
      </w:r>
      <w:r>
        <w:t xml:space="preserve"> </w:t>
      </w:r>
      <w:r>
        <w:t>приведённые во введении умозаключения во время выполнения проекта</w:t>
      </w:r>
      <w:r>
        <w:t xml:space="preserve"> </w:t>
      </w:r>
      <w:r>
        <w:t>были приняты во внимание. Разработка ве</w:t>
      </w:r>
      <w:r>
        <w:t xml:space="preserve">лась в соответствии с ними и со </w:t>
      </w:r>
      <w:r>
        <w:t>спецификой получаемой в университете квалификации.</w:t>
      </w:r>
    </w:p>
    <w:p w14:paraId="49F40C2B" w14:textId="6DCA8C81" w:rsidR="008D1308" w:rsidRDefault="008D1308" w:rsidP="008D1308">
      <w:pPr>
        <w:spacing w:after="0" w:line="276" w:lineRule="auto"/>
        <w:jc w:val="both"/>
      </w:pPr>
      <w:r>
        <w:t>Немаловажной деталью дипломного п</w:t>
      </w:r>
      <w:r>
        <w:t xml:space="preserve">роектирования стали подготовка, </w:t>
      </w:r>
      <w:r>
        <w:t>создание и оформление всего необходимого для проекта графического</w:t>
      </w:r>
      <w:r>
        <w:t xml:space="preserve"> </w:t>
      </w:r>
      <w:r>
        <w:t>материала. Благодаря набору наглядных и оформленных по всем правилам</w:t>
      </w:r>
      <w:r>
        <w:t xml:space="preserve"> </w:t>
      </w:r>
      <w:r>
        <w:t>стандарта предприятия структурных схем и схем алгоритмов, у любого</w:t>
      </w:r>
      <w:r>
        <w:t xml:space="preserve"> </w:t>
      </w:r>
      <w:r>
        <w:t>квалифицированного инженера есть возможность быстро и в достаточной</w:t>
      </w:r>
      <w:r>
        <w:t xml:space="preserve"> </w:t>
      </w:r>
      <w:r>
        <w:t>мере ознакомиться со всеми возможностями</w:t>
      </w:r>
      <w:r w:rsidR="0035170A">
        <w:t xml:space="preserve"> модуля контроля и управления для системы пожарной сигнализации</w:t>
      </w:r>
      <w:r>
        <w:t>. Таким образом, команда разработчиков может активно</w:t>
      </w:r>
      <w:r>
        <w:t xml:space="preserve"> </w:t>
      </w:r>
      <w:r>
        <w:t>пополняться новыми кадрами, в случае возникновения необходимости,</w:t>
      </w:r>
      <w:r>
        <w:t xml:space="preserve"> </w:t>
      </w:r>
      <w:r>
        <w:t>которые будут включаться в проектирование без остановки технологических</w:t>
      </w:r>
      <w:r>
        <w:t xml:space="preserve"> </w:t>
      </w:r>
      <w:r>
        <w:t>процессов и отвлечения занятых сотрудников.</w:t>
      </w:r>
    </w:p>
    <w:p w14:paraId="70B1ECFB" w14:textId="3F45B30F" w:rsidR="00FF71A0" w:rsidRPr="008D1308" w:rsidRDefault="008D1308" w:rsidP="008D1308">
      <w:pPr>
        <w:spacing w:after="0" w:line="276" w:lineRule="auto"/>
        <w:jc w:val="both"/>
      </w:pPr>
      <w:r>
        <w:t>Проведённое технико-экономическо</w:t>
      </w:r>
      <w:r>
        <w:t xml:space="preserve">е обоснование говорит о высокой </w:t>
      </w:r>
      <w:r>
        <w:t>экономической выгоде от создания</w:t>
      </w:r>
      <w:r w:rsidR="00C92BE8">
        <w:t xml:space="preserve"> модуля контроля и управления для системы пожарной сигнализации</w:t>
      </w:r>
      <w:r>
        <w:t>. Следуе</w:t>
      </w:r>
      <w:r w:rsidR="00C34D1D">
        <w:t>т отметить, что спроектированный</w:t>
      </w:r>
      <w:r>
        <w:t xml:space="preserve"> </w:t>
      </w:r>
      <w:r w:rsidR="00C34D1D">
        <w:t>модуль</w:t>
      </w:r>
      <w:r>
        <w:t xml:space="preserve"> м</w:t>
      </w:r>
      <w:r w:rsidR="00C34D1D">
        <w:t xml:space="preserve">ожет вполне стать частью любой охранно-пожарной системы. </w:t>
      </w:r>
      <w:r w:rsidR="009946FB">
        <w:t xml:space="preserve">Этот эффект был достигнут в частности благодаря правильно реализованному схемотехническому решению. </w:t>
      </w:r>
      <w:r>
        <w:t>В</w:t>
      </w:r>
      <w:r>
        <w:t xml:space="preserve"> </w:t>
      </w:r>
      <w:r>
        <w:t>результате проектирования был приобретен навык решения не только</w:t>
      </w:r>
      <w:r>
        <w:t xml:space="preserve"> </w:t>
      </w:r>
      <w:r>
        <w:t>реальных инженерных задач, но и экономических в соответствии с планом</w:t>
      </w:r>
      <w:r>
        <w:t xml:space="preserve"> </w:t>
      </w:r>
      <w:r>
        <w:t>индивидуального задания.</w:t>
      </w:r>
      <w:r w:rsidR="00FF71A0" w:rsidRPr="003F32B3">
        <w:rPr>
          <w:szCs w:val="28"/>
        </w:rPr>
        <w:br w:type="page"/>
      </w:r>
    </w:p>
    <w:p w14:paraId="7F540411" w14:textId="77777777" w:rsidR="007F2FEE" w:rsidRPr="003F32B3" w:rsidRDefault="007F2FEE" w:rsidP="000330F2">
      <w:pPr>
        <w:pStyle w:val="1"/>
        <w:spacing w:before="0" w:line="276" w:lineRule="auto"/>
        <w:jc w:val="center"/>
        <w:rPr>
          <w:sz w:val="28"/>
          <w:szCs w:val="28"/>
        </w:rPr>
      </w:pPr>
      <w:bookmarkStart w:id="34" w:name="_Toc38407875"/>
      <w:bookmarkStart w:id="35" w:name="_Toc44322273"/>
      <w:bookmarkStart w:id="36" w:name="_Toc72368247"/>
      <w:r w:rsidRPr="003F32B3">
        <w:rPr>
          <w:sz w:val="28"/>
          <w:szCs w:val="28"/>
        </w:rPr>
        <w:lastRenderedPageBreak/>
        <w:t>СПИСОК ИСПОЛЬЗОВАННЫХ ИСТОЧНИКОВ</w:t>
      </w:r>
      <w:bookmarkEnd w:id="34"/>
      <w:bookmarkEnd w:id="35"/>
      <w:bookmarkEnd w:id="36"/>
    </w:p>
    <w:p w14:paraId="7B0481D1" w14:textId="77777777" w:rsidR="00BA796F" w:rsidRPr="003F32B3" w:rsidRDefault="00BA796F" w:rsidP="000330F2">
      <w:pPr>
        <w:spacing w:after="0" w:line="276" w:lineRule="auto"/>
        <w:jc w:val="both"/>
        <w:rPr>
          <w:szCs w:val="28"/>
        </w:rPr>
      </w:pPr>
    </w:p>
    <w:p w14:paraId="70232489" w14:textId="1D9BBF3E" w:rsidR="00BA796F" w:rsidRPr="003F32B3" w:rsidRDefault="00BA796F" w:rsidP="000330F2">
      <w:pPr>
        <w:spacing w:after="0" w:line="276" w:lineRule="auto"/>
        <w:ind w:firstLine="0"/>
        <w:rPr>
          <w:szCs w:val="28"/>
        </w:rPr>
      </w:pPr>
      <w:r w:rsidRPr="003F32B3">
        <w:rPr>
          <w:szCs w:val="28"/>
        </w:rPr>
        <w:t>[1] – Полупроводниковая схемотехника: справочное руководство: пер. с нем./Титце У., Шенк К. – М.:Мир, 1985 – 512с.</w:t>
      </w:r>
    </w:p>
    <w:p w14:paraId="0E27F758" w14:textId="562DBF57" w:rsidR="00BA796F" w:rsidRPr="003F32B3" w:rsidRDefault="00BB5402" w:rsidP="000330F2">
      <w:pPr>
        <w:pStyle w:val="Default"/>
        <w:spacing w:line="276" w:lineRule="auto"/>
        <w:rPr>
          <w:color w:val="auto"/>
          <w:sz w:val="28"/>
          <w:szCs w:val="28"/>
        </w:rPr>
      </w:pPr>
      <w:r w:rsidRPr="003F32B3">
        <w:rPr>
          <w:color w:val="auto"/>
          <w:sz w:val="28"/>
          <w:szCs w:val="28"/>
        </w:rPr>
        <w:t>[2</w:t>
      </w:r>
      <w:r w:rsidR="00BA796F" w:rsidRPr="003F32B3">
        <w:rPr>
          <w:color w:val="auto"/>
          <w:sz w:val="28"/>
          <w:szCs w:val="28"/>
        </w:rPr>
        <w:t xml:space="preserve">] – Зубчук, В. И. Справочник по цифровой схемотехнике / В. И. Зубчук, В. П. Сигорский, А. Н. Шкуро. – Киев : Тэхника, 1990. – 448 с. </w:t>
      </w:r>
    </w:p>
    <w:p w14:paraId="477043FF" w14:textId="6EF12FF2" w:rsidR="001E2A59" w:rsidRPr="001A06F7" w:rsidRDefault="00BA796F" w:rsidP="001A06F7">
      <w:pPr>
        <w:pStyle w:val="Default"/>
        <w:spacing w:line="276" w:lineRule="auto"/>
        <w:rPr>
          <w:color w:val="auto"/>
          <w:sz w:val="28"/>
          <w:szCs w:val="28"/>
        </w:rPr>
      </w:pPr>
      <w:r w:rsidRPr="003F32B3">
        <w:rPr>
          <w:color w:val="auto"/>
          <w:sz w:val="28"/>
          <w:szCs w:val="28"/>
        </w:rPr>
        <w:t>[</w:t>
      </w:r>
      <w:r w:rsidR="00BB5402" w:rsidRPr="003F32B3">
        <w:rPr>
          <w:color w:val="auto"/>
          <w:sz w:val="28"/>
          <w:szCs w:val="28"/>
        </w:rPr>
        <w:t>3</w:t>
      </w:r>
      <w:r w:rsidRPr="003F32B3">
        <w:rPr>
          <w:color w:val="auto"/>
          <w:sz w:val="28"/>
          <w:szCs w:val="28"/>
        </w:rPr>
        <w:t>] – “Постановление министерства труда и социальной защиты республики белару</w:t>
      </w:r>
      <w:r w:rsidR="001A06F7">
        <w:rPr>
          <w:color w:val="auto"/>
          <w:sz w:val="28"/>
          <w:szCs w:val="28"/>
        </w:rPr>
        <w:t>сь” от 24 декабря 2013 г. № 130</w:t>
      </w:r>
      <w:r w:rsidR="001E2A59" w:rsidRPr="003F32B3">
        <w:br w:type="page"/>
      </w:r>
    </w:p>
    <w:p w14:paraId="199B4A04" w14:textId="307D450C" w:rsidR="000330F2" w:rsidRPr="003F32B3" w:rsidRDefault="00746762" w:rsidP="00D2601F">
      <w:pPr>
        <w:pStyle w:val="1"/>
        <w:ind w:left="2831"/>
        <w:rPr>
          <w:sz w:val="28"/>
          <w:szCs w:val="28"/>
        </w:rPr>
      </w:pPr>
      <w:bookmarkStart w:id="37" w:name="_Toc72368248"/>
      <w:r w:rsidRPr="003F32B3">
        <w:rPr>
          <w:sz w:val="28"/>
          <w:szCs w:val="28"/>
        </w:rPr>
        <w:lastRenderedPageBreak/>
        <w:t>ПРИЛОЖЕНИЕ А</w:t>
      </w:r>
      <w:bookmarkEnd w:id="37"/>
    </w:p>
    <w:p w14:paraId="7D1A24DE" w14:textId="29F464E4" w:rsidR="002A01D7" w:rsidRPr="003F32B3" w:rsidRDefault="002A01D7" w:rsidP="00D2601F">
      <w:pPr>
        <w:spacing w:after="0" w:line="276" w:lineRule="auto"/>
        <w:ind w:firstLine="0"/>
        <w:jc w:val="center"/>
        <w:rPr>
          <w:b/>
          <w:bCs/>
        </w:rPr>
      </w:pPr>
      <w:r w:rsidRPr="003F32B3">
        <w:rPr>
          <w:b/>
          <w:bCs/>
        </w:rPr>
        <w:t>Схема электрическая структурная</w:t>
      </w:r>
    </w:p>
    <w:p w14:paraId="1FCF43B1" w14:textId="6D648E00" w:rsidR="00FC170B" w:rsidRPr="003F32B3" w:rsidRDefault="00FC170B">
      <w:pPr>
        <w:spacing w:after="160" w:line="259" w:lineRule="auto"/>
        <w:ind w:firstLine="0"/>
        <w:rPr>
          <w:b/>
          <w:bCs/>
        </w:rPr>
      </w:pPr>
      <w:r w:rsidRPr="003F32B3">
        <w:rPr>
          <w:b/>
          <w:bCs/>
        </w:rPr>
        <w:br w:type="page"/>
      </w:r>
    </w:p>
    <w:p w14:paraId="483A55AB" w14:textId="3A68F27E" w:rsidR="0094423C" w:rsidRDefault="0094423C" w:rsidP="00FC170B">
      <w:pPr>
        <w:spacing w:after="0" w:line="276" w:lineRule="auto"/>
        <w:ind w:firstLine="0"/>
        <w:rPr>
          <w:b/>
          <w:bCs/>
        </w:rPr>
      </w:pPr>
    </w:p>
    <w:p w14:paraId="00CE9BCD" w14:textId="0D538C3D" w:rsidR="0094423C" w:rsidRPr="003F32B3" w:rsidRDefault="0094423C" w:rsidP="00F2508D">
      <w:pPr>
        <w:spacing w:after="160" w:line="259" w:lineRule="auto"/>
        <w:ind w:firstLine="0"/>
        <w:jc w:val="center"/>
        <w:rPr>
          <w:szCs w:val="28"/>
        </w:rPr>
      </w:pPr>
      <w:r>
        <w:rPr>
          <w:szCs w:val="28"/>
        </w:rPr>
        <w:t>ПРИЛОЖЕНИЕ Б</w:t>
      </w:r>
    </w:p>
    <w:p w14:paraId="113BC405" w14:textId="1056DFA6" w:rsidR="0094423C" w:rsidRPr="003F32B3" w:rsidRDefault="0094423C" w:rsidP="0094423C">
      <w:pPr>
        <w:spacing w:after="0" w:line="276" w:lineRule="auto"/>
        <w:ind w:firstLine="0"/>
        <w:jc w:val="center"/>
        <w:rPr>
          <w:b/>
          <w:bCs/>
        </w:rPr>
      </w:pPr>
      <w:r w:rsidRPr="003F32B3">
        <w:rPr>
          <w:b/>
          <w:bCs/>
        </w:rPr>
        <w:t xml:space="preserve">Схема электрическая </w:t>
      </w:r>
      <w:r>
        <w:rPr>
          <w:b/>
          <w:bCs/>
        </w:rPr>
        <w:t>принципиальная</w:t>
      </w:r>
    </w:p>
    <w:p w14:paraId="16000150" w14:textId="77777777" w:rsidR="005F3AB8" w:rsidRPr="003F32B3" w:rsidRDefault="005F3AB8" w:rsidP="00FC170B">
      <w:pPr>
        <w:spacing w:after="0" w:line="276" w:lineRule="auto"/>
        <w:ind w:firstLine="0"/>
        <w:rPr>
          <w:b/>
          <w:bCs/>
        </w:rPr>
      </w:pPr>
    </w:p>
    <w:p w14:paraId="610291C7" w14:textId="77777777" w:rsidR="005F3AB8" w:rsidRPr="003F32B3" w:rsidRDefault="005F3AB8" w:rsidP="00FC170B">
      <w:pPr>
        <w:spacing w:after="0" w:line="276" w:lineRule="auto"/>
        <w:ind w:firstLine="0"/>
        <w:rPr>
          <w:b/>
          <w:bCs/>
        </w:rPr>
      </w:pPr>
    </w:p>
    <w:p w14:paraId="0FF735CC" w14:textId="77777777" w:rsidR="005F3AB8" w:rsidRPr="003F32B3" w:rsidRDefault="005F3AB8" w:rsidP="00FC170B">
      <w:pPr>
        <w:spacing w:after="0" w:line="276" w:lineRule="auto"/>
        <w:ind w:firstLine="0"/>
        <w:rPr>
          <w:b/>
          <w:bCs/>
        </w:rPr>
      </w:pPr>
    </w:p>
    <w:p w14:paraId="7FB9F2FA" w14:textId="77777777" w:rsidR="005F3AB8" w:rsidRPr="003F32B3" w:rsidRDefault="005F3AB8" w:rsidP="00FC170B">
      <w:pPr>
        <w:spacing w:after="0" w:line="276" w:lineRule="auto"/>
        <w:ind w:firstLine="0"/>
        <w:rPr>
          <w:b/>
          <w:bCs/>
        </w:rPr>
      </w:pPr>
    </w:p>
    <w:p w14:paraId="157CF9F9" w14:textId="77777777" w:rsidR="005F3AB8" w:rsidRPr="003F32B3" w:rsidRDefault="005F3AB8" w:rsidP="00FC170B">
      <w:pPr>
        <w:spacing w:after="0" w:line="276" w:lineRule="auto"/>
        <w:ind w:firstLine="0"/>
        <w:rPr>
          <w:b/>
          <w:bCs/>
        </w:rPr>
      </w:pPr>
    </w:p>
    <w:p w14:paraId="51B6E686" w14:textId="77777777" w:rsidR="005F3AB8" w:rsidRPr="003F32B3" w:rsidRDefault="005F3AB8" w:rsidP="00FC170B">
      <w:pPr>
        <w:spacing w:after="0" w:line="276" w:lineRule="auto"/>
        <w:ind w:firstLine="0"/>
        <w:rPr>
          <w:b/>
          <w:bCs/>
        </w:rPr>
      </w:pPr>
    </w:p>
    <w:p w14:paraId="57A9702B" w14:textId="77777777" w:rsidR="005F3AB8" w:rsidRPr="003F32B3" w:rsidRDefault="005F3AB8" w:rsidP="00FC170B">
      <w:pPr>
        <w:spacing w:after="0" w:line="276" w:lineRule="auto"/>
        <w:ind w:firstLine="0"/>
        <w:rPr>
          <w:b/>
          <w:bCs/>
        </w:rPr>
      </w:pPr>
    </w:p>
    <w:p w14:paraId="4D264B12" w14:textId="77777777" w:rsidR="005F3AB8" w:rsidRPr="003F32B3" w:rsidRDefault="005F3AB8" w:rsidP="00FC170B">
      <w:pPr>
        <w:spacing w:after="0" w:line="276" w:lineRule="auto"/>
        <w:ind w:firstLine="0"/>
        <w:rPr>
          <w:b/>
          <w:bCs/>
        </w:rPr>
      </w:pPr>
    </w:p>
    <w:p w14:paraId="45A898C0" w14:textId="1B6C8E04" w:rsidR="00FC170B" w:rsidRPr="003F32B3" w:rsidRDefault="00FC170B" w:rsidP="00FC170B">
      <w:pPr>
        <w:spacing w:after="0" w:line="276" w:lineRule="auto"/>
        <w:ind w:firstLine="0"/>
        <w:rPr>
          <w:b/>
          <w:bCs/>
        </w:rPr>
      </w:pPr>
    </w:p>
    <w:sectPr w:rsidR="00FC170B" w:rsidRPr="003F32B3" w:rsidSect="00F072A2">
      <w:footerReference w:type="default" r:id="rId10"/>
      <w:pgSz w:w="11906" w:h="16838"/>
      <w:pgMar w:top="1134" w:right="851" w:bottom="1531" w:left="1701" w:header="708" w:footer="964"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33944" w14:textId="77777777" w:rsidR="00BC313C" w:rsidRDefault="00BC313C" w:rsidP="00F072A2">
      <w:pPr>
        <w:spacing w:after="0"/>
      </w:pPr>
      <w:r>
        <w:separator/>
      </w:r>
    </w:p>
  </w:endnote>
  <w:endnote w:type="continuationSeparator" w:id="0">
    <w:p w14:paraId="314934AE" w14:textId="77777777" w:rsidR="00BC313C" w:rsidRDefault="00BC313C" w:rsidP="00F07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744859"/>
      <w:docPartObj>
        <w:docPartGallery w:val="Page Numbers (Bottom of Page)"/>
        <w:docPartUnique/>
      </w:docPartObj>
    </w:sdtPr>
    <w:sdtContent>
      <w:p w14:paraId="0F10C425" w14:textId="18A2DEDF" w:rsidR="00D22AFF" w:rsidRDefault="00D22AFF">
        <w:pPr>
          <w:pStyle w:val="ae"/>
          <w:jc w:val="right"/>
        </w:pPr>
        <w:r>
          <w:fldChar w:fldCharType="begin"/>
        </w:r>
        <w:r>
          <w:instrText>PAGE   \* MERGEFORMAT</w:instrText>
        </w:r>
        <w:r>
          <w:fldChar w:fldCharType="separate"/>
        </w:r>
        <w:r w:rsidR="00D2535C">
          <w:rPr>
            <w:noProof/>
          </w:rPr>
          <w:t>57</w:t>
        </w:r>
        <w:r>
          <w:fldChar w:fldCharType="end"/>
        </w:r>
      </w:p>
    </w:sdtContent>
  </w:sdt>
  <w:p w14:paraId="016183DB" w14:textId="77777777" w:rsidR="00D22AFF" w:rsidRDefault="00D22AF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4BEAB" w14:textId="77777777" w:rsidR="00BC313C" w:rsidRDefault="00BC313C" w:rsidP="00F072A2">
      <w:pPr>
        <w:spacing w:after="0"/>
      </w:pPr>
      <w:r>
        <w:separator/>
      </w:r>
    </w:p>
  </w:footnote>
  <w:footnote w:type="continuationSeparator" w:id="0">
    <w:p w14:paraId="656D24EB" w14:textId="77777777" w:rsidR="00BC313C" w:rsidRDefault="00BC313C" w:rsidP="00F072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8C3"/>
    <w:multiLevelType w:val="hybridMultilevel"/>
    <w:tmpl w:val="5EE4EF9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2193A26"/>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02900A56"/>
    <w:multiLevelType w:val="hybridMultilevel"/>
    <w:tmpl w:val="2824454E"/>
    <w:lvl w:ilvl="0" w:tplc="C04A4A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36F72F6"/>
    <w:multiLevelType w:val="hybridMultilevel"/>
    <w:tmpl w:val="6A3CDEBA"/>
    <w:lvl w:ilvl="0" w:tplc="5852A1D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73245EB"/>
    <w:multiLevelType w:val="multilevel"/>
    <w:tmpl w:val="2CA2AD88"/>
    <w:lvl w:ilvl="0">
      <w:start w:val="1"/>
      <w:numFmt w:val="decimal"/>
      <w:lvlText w:val="%1."/>
      <w:lvlJc w:val="left"/>
      <w:pPr>
        <w:ind w:left="720" w:hanging="360"/>
      </w:pPr>
      <w:rPr>
        <w:rFonts w:hint="default"/>
      </w:rPr>
    </w:lvl>
    <w:lvl w:ilvl="1">
      <w:start w:val="1"/>
      <w:numFmt w:val="decimal"/>
      <w:lvlText w:val="%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0A8D070E"/>
    <w:multiLevelType w:val="hybridMultilevel"/>
    <w:tmpl w:val="4FA61426"/>
    <w:lvl w:ilvl="0" w:tplc="FDC0749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7">
    <w:nsid w:val="145659D5"/>
    <w:multiLevelType w:val="hybridMultilevel"/>
    <w:tmpl w:val="2E585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B60204"/>
    <w:multiLevelType w:val="hybridMultilevel"/>
    <w:tmpl w:val="21D654FA"/>
    <w:lvl w:ilvl="0" w:tplc="92182816">
      <w:numFmt w:val="bullet"/>
      <w:lvlText w:val="–"/>
      <w:lvlJc w:val="left"/>
      <w:pPr>
        <w:ind w:left="1429" w:hanging="360"/>
      </w:pPr>
      <w:rPr>
        <w:rFonts w:hint="default"/>
        <w:w w:val="100"/>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1">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221A7DBE"/>
    <w:multiLevelType w:val="hybridMultilevel"/>
    <w:tmpl w:val="61FA2CC6"/>
    <w:lvl w:ilvl="0" w:tplc="92182816">
      <w:numFmt w:val="bullet"/>
      <w:lvlText w:val="–"/>
      <w:lvlJc w:val="left"/>
      <w:pPr>
        <w:ind w:left="1440" w:hanging="360"/>
      </w:pPr>
      <w:rPr>
        <w:rFonts w:hint="default"/>
        <w:w w:val="100"/>
        <w:lang w:val="ru-RU" w:eastAsia="ru-RU" w:bidi="ru-RU"/>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nsid w:val="27D84C9F"/>
    <w:multiLevelType w:val="hybridMultilevel"/>
    <w:tmpl w:val="474235E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nsid w:val="30502F53"/>
    <w:multiLevelType w:val="hybridMultilevel"/>
    <w:tmpl w:val="9624905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nsid w:val="331A29EF"/>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nsid w:val="3ABC6D5B"/>
    <w:multiLevelType w:val="hybridMultilevel"/>
    <w:tmpl w:val="2C54E0F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4B7D3816"/>
    <w:multiLevelType w:val="hybridMultilevel"/>
    <w:tmpl w:val="C2364CA6"/>
    <w:lvl w:ilvl="0" w:tplc="50868AD2">
      <w:start w:val="1"/>
      <w:numFmt w:val="bullet"/>
      <w:lvlText w:val="−"/>
      <w:lvlJc w:val="left"/>
      <w:pPr>
        <w:ind w:left="720" w:hanging="360"/>
      </w:pPr>
      <w:rPr>
        <w:rFonts w:ascii="Times New Roman" w:hAnsi="Times New Roman" w:cs="Times New Roman" w:hint="default"/>
      </w:rPr>
    </w:lvl>
    <w:lvl w:ilvl="1" w:tplc="50868AD2">
      <w:start w:val="1"/>
      <w:numFmt w:val="bullet"/>
      <w:lvlText w:val="−"/>
      <w:lvlJc w:val="left"/>
      <w:pPr>
        <w:ind w:left="1440" w:hanging="360"/>
      </w:pPr>
      <w:rPr>
        <w:rFonts w:ascii="Times New Roman" w:hAnsi="Times New Roman" w:cs="Times New Roman" w:hint="default"/>
        <w:color w:val="00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363440"/>
    <w:multiLevelType w:val="hybridMultilevel"/>
    <w:tmpl w:val="641E3CE8"/>
    <w:lvl w:ilvl="0" w:tplc="50868AD2">
      <w:start w:val="1"/>
      <w:numFmt w:val="bullet"/>
      <w:lvlText w:val="−"/>
      <w:lvlJc w:val="left"/>
      <w:pPr>
        <w:ind w:left="1440" w:hanging="360"/>
      </w:pPr>
      <w:rPr>
        <w:rFonts w:ascii="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nsid w:val="542E2538"/>
    <w:multiLevelType w:val="multilevel"/>
    <w:tmpl w:val="3C04F498"/>
    <w:lvl w:ilvl="0">
      <w:start w:val="6"/>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2">
    <w:nsid w:val="55C958BA"/>
    <w:multiLevelType w:val="hybridMultilevel"/>
    <w:tmpl w:val="3528ABB8"/>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5C9474EC"/>
    <w:multiLevelType w:val="hybridMultilevel"/>
    <w:tmpl w:val="9E7809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6">
    <w:nsid w:val="61DE4EDD"/>
    <w:multiLevelType w:val="hybridMultilevel"/>
    <w:tmpl w:val="7CC2ABFC"/>
    <w:lvl w:ilvl="0" w:tplc="50868A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3C96B81"/>
    <w:multiLevelType w:val="hybridMultilevel"/>
    <w:tmpl w:val="EB86F2BC"/>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nsid w:val="68862C1E"/>
    <w:multiLevelType w:val="hybridMultilevel"/>
    <w:tmpl w:val="6BB43CDA"/>
    <w:lvl w:ilvl="0" w:tplc="58866EAE">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0621FB"/>
    <w:multiLevelType w:val="multilevel"/>
    <w:tmpl w:val="02E0CB98"/>
    <w:lvl w:ilvl="0">
      <w:start w:val="1"/>
      <w:numFmt w:val="decimal"/>
      <w:lvlText w:val="%1."/>
      <w:lvlJc w:val="left"/>
      <w:pPr>
        <w:ind w:left="1429" w:hanging="360"/>
      </w:pPr>
      <w:rPr>
        <w:b w:val="0"/>
        <w:bCs w:val="0"/>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30">
    <w:nsid w:val="6B7C4D04"/>
    <w:multiLevelType w:val="multilevel"/>
    <w:tmpl w:val="A0D487BE"/>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31">
    <w:nsid w:val="6D4E1940"/>
    <w:multiLevelType w:val="hybridMultilevel"/>
    <w:tmpl w:val="9D7E93CA"/>
    <w:lvl w:ilvl="0" w:tplc="A1B65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3">
    <w:nsid w:val="70134987"/>
    <w:multiLevelType w:val="hybridMultilevel"/>
    <w:tmpl w:val="F4EC9350"/>
    <w:lvl w:ilvl="0" w:tplc="50868AD2">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72F169F9"/>
    <w:multiLevelType w:val="hybridMultilevel"/>
    <w:tmpl w:val="7CAC4CEC"/>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95C14A5"/>
    <w:multiLevelType w:val="hybridMultilevel"/>
    <w:tmpl w:val="2824454E"/>
    <w:lvl w:ilvl="0" w:tplc="C04A4A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nsid w:val="7FE95A98"/>
    <w:multiLevelType w:val="hybridMultilevel"/>
    <w:tmpl w:val="91ACED64"/>
    <w:lvl w:ilvl="0" w:tplc="50868AD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9"/>
  </w:num>
  <w:num w:numId="2">
    <w:abstractNumId w:val="29"/>
  </w:num>
  <w:num w:numId="3">
    <w:abstractNumId w:val="16"/>
  </w:num>
  <w:num w:numId="4">
    <w:abstractNumId w:val="32"/>
  </w:num>
  <w:num w:numId="5">
    <w:abstractNumId w:val="23"/>
  </w:num>
  <w:num w:numId="6">
    <w:abstractNumId w:val="19"/>
  </w:num>
  <w:num w:numId="7">
    <w:abstractNumId w:val="1"/>
  </w:num>
  <w:num w:numId="8">
    <w:abstractNumId w:val="4"/>
  </w:num>
  <w:num w:numId="9">
    <w:abstractNumId w:val="12"/>
  </w:num>
  <w:num w:numId="10">
    <w:abstractNumId w:val="17"/>
  </w:num>
  <w:num w:numId="11">
    <w:abstractNumId w:val="13"/>
  </w:num>
  <w:num w:numId="12">
    <w:abstractNumId w:val="14"/>
  </w:num>
  <w:num w:numId="13">
    <w:abstractNumId w:val="22"/>
  </w:num>
  <w:num w:numId="14">
    <w:abstractNumId w:val="35"/>
  </w:num>
  <w:num w:numId="15">
    <w:abstractNumId w:val="7"/>
  </w:num>
  <w:num w:numId="16">
    <w:abstractNumId w:val="11"/>
  </w:num>
  <w:num w:numId="17">
    <w:abstractNumId w:val="37"/>
  </w:num>
  <w:num w:numId="18">
    <w:abstractNumId w:val="28"/>
  </w:num>
  <w:num w:numId="19">
    <w:abstractNumId w:val="33"/>
  </w:num>
  <w:num w:numId="20">
    <w:abstractNumId w:val="8"/>
  </w:num>
  <w:num w:numId="21">
    <w:abstractNumId w:val="2"/>
  </w:num>
  <w:num w:numId="22">
    <w:abstractNumId w:val="36"/>
  </w:num>
  <w:num w:numId="23">
    <w:abstractNumId w:val="26"/>
  </w:num>
  <w:num w:numId="24">
    <w:abstractNumId w:val="10"/>
  </w:num>
  <w:num w:numId="25">
    <w:abstractNumId w:val="6"/>
  </w:num>
  <w:num w:numId="26">
    <w:abstractNumId w:val="24"/>
  </w:num>
  <w:num w:numId="27">
    <w:abstractNumId w:val="5"/>
  </w:num>
  <w:num w:numId="28">
    <w:abstractNumId w:val="25"/>
  </w:num>
  <w:num w:numId="29">
    <w:abstractNumId w:val="20"/>
  </w:num>
  <w:num w:numId="30">
    <w:abstractNumId w:val="18"/>
  </w:num>
  <w:num w:numId="31">
    <w:abstractNumId w:val="27"/>
  </w:num>
  <w:num w:numId="32">
    <w:abstractNumId w:val="15"/>
  </w:num>
  <w:num w:numId="33">
    <w:abstractNumId w:val="34"/>
  </w:num>
  <w:num w:numId="34">
    <w:abstractNumId w:val="0"/>
  </w:num>
  <w:num w:numId="35">
    <w:abstractNumId w:val="3"/>
  </w:num>
  <w:num w:numId="36">
    <w:abstractNumId w:val="30"/>
  </w:num>
  <w:num w:numId="37">
    <w:abstractNumId w:val="3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76C4"/>
    <w:rsid w:val="00014FF8"/>
    <w:rsid w:val="00027224"/>
    <w:rsid w:val="000311F4"/>
    <w:rsid w:val="000330F2"/>
    <w:rsid w:val="00055FE1"/>
    <w:rsid w:val="000601C9"/>
    <w:rsid w:val="00066935"/>
    <w:rsid w:val="00067095"/>
    <w:rsid w:val="00087D03"/>
    <w:rsid w:val="000907D4"/>
    <w:rsid w:val="00090C56"/>
    <w:rsid w:val="00093D45"/>
    <w:rsid w:val="000A0261"/>
    <w:rsid w:val="000A2426"/>
    <w:rsid w:val="000B3E4E"/>
    <w:rsid w:val="000B432E"/>
    <w:rsid w:val="000E0AFE"/>
    <w:rsid w:val="000E1BAF"/>
    <w:rsid w:val="000E1FA3"/>
    <w:rsid w:val="000E4157"/>
    <w:rsid w:val="000E7C7C"/>
    <w:rsid w:val="000F238A"/>
    <w:rsid w:val="000F2A8D"/>
    <w:rsid w:val="000F5FA4"/>
    <w:rsid w:val="001017E9"/>
    <w:rsid w:val="0010265D"/>
    <w:rsid w:val="00102CE1"/>
    <w:rsid w:val="00105BAF"/>
    <w:rsid w:val="0010736D"/>
    <w:rsid w:val="00107681"/>
    <w:rsid w:val="001120C6"/>
    <w:rsid w:val="00121F06"/>
    <w:rsid w:val="00122E92"/>
    <w:rsid w:val="0012719A"/>
    <w:rsid w:val="001349D4"/>
    <w:rsid w:val="00134D8F"/>
    <w:rsid w:val="001651AD"/>
    <w:rsid w:val="00172182"/>
    <w:rsid w:val="001770EB"/>
    <w:rsid w:val="0019225C"/>
    <w:rsid w:val="00194E05"/>
    <w:rsid w:val="00194ED4"/>
    <w:rsid w:val="00196789"/>
    <w:rsid w:val="001A06F7"/>
    <w:rsid w:val="001A73F3"/>
    <w:rsid w:val="001B097A"/>
    <w:rsid w:val="001B0E46"/>
    <w:rsid w:val="001B1C29"/>
    <w:rsid w:val="001B1EC6"/>
    <w:rsid w:val="001B2B13"/>
    <w:rsid w:val="001B6A1C"/>
    <w:rsid w:val="001C4C1A"/>
    <w:rsid w:val="001E1239"/>
    <w:rsid w:val="001E15F8"/>
    <w:rsid w:val="001E2A59"/>
    <w:rsid w:val="001F1D40"/>
    <w:rsid w:val="001F2098"/>
    <w:rsid w:val="001F7815"/>
    <w:rsid w:val="001F793A"/>
    <w:rsid w:val="0020774D"/>
    <w:rsid w:val="0020797B"/>
    <w:rsid w:val="00221452"/>
    <w:rsid w:val="00225F62"/>
    <w:rsid w:val="00227D90"/>
    <w:rsid w:val="00241DA1"/>
    <w:rsid w:val="00243F2F"/>
    <w:rsid w:val="00246126"/>
    <w:rsid w:val="00250B3C"/>
    <w:rsid w:val="002521AE"/>
    <w:rsid w:val="00253FFF"/>
    <w:rsid w:val="00255790"/>
    <w:rsid w:val="002636E4"/>
    <w:rsid w:val="00270583"/>
    <w:rsid w:val="00273AFF"/>
    <w:rsid w:val="00280347"/>
    <w:rsid w:val="002810F7"/>
    <w:rsid w:val="00283142"/>
    <w:rsid w:val="00284464"/>
    <w:rsid w:val="00286116"/>
    <w:rsid w:val="00292025"/>
    <w:rsid w:val="002A01D7"/>
    <w:rsid w:val="002B15D9"/>
    <w:rsid w:val="002B33DD"/>
    <w:rsid w:val="002D0599"/>
    <w:rsid w:val="002D0D08"/>
    <w:rsid w:val="002E44A5"/>
    <w:rsid w:val="002E603C"/>
    <w:rsid w:val="00300EB9"/>
    <w:rsid w:val="0030203E"/>
    <w:rsid w:val="00307327"/>
    <w:rsid w:val="00322336"/>
    <w:rsid w:val="003272C5"/>
    <w:rsid w:val="003316B5"/>
    <w:rsid w:val="00345EC0"/>
    <w:rsid w:val="003512FE"/>
    <w:rsid w:val="0035170A"/>
    <w:rsid w:val="00362E0C"/>
    <w:rsid w:val="00363065"/>
    <w:rsid w:val="003719CE"/>
    <w:rsid w:val="003747BF"/>
    <w:rsid w:val="00374AB2"/>
    <w:rsid w:val="0039001E"/>
    <w:rsid w:val="00395B72"/>
    <w:rsid w:val="0039705A"/>
    <w:rsid w:val="0039787E"/>
    <w:rsid w:val="003A1AE3"/>
    <w:rsid w:val="003B720A"/>
    <w:rsid w:val="003C6518"/>
    <w:rsid w:val="003F32B3"/>
    <w:rsid w:val="003F3A23"/>
    <w:rsid w:val="00442C3E"/>
    <w:rsid w:val="00447CA8"/>
    <w:rsid w:val="00450398"/>
    <w:rsid w:val="00456006"/>
    <w:rsid w:val="00461FB4"/>
    <w:rsid w:val="0046257F"/>
    <w:rsid w:val="00463705"/>
    <w:rsid w:val="00473F33"/>
    <w:rsid w:val="00477675"/>
    <w:rsid w:val="0048164B"/>
    <w:rsid w:val="00485294"/>
    <w:rsid w:val="004A0FA7"/>
    <w:rsid w:val="004A2213"/>
    <w:rsid w:val="004B5FB6"/>
    <w:rsid w:val="004C16CB"/>
    <w:rsid w:val="004C5897"/>
    <w:rsid w:val="004D0761"/>
    <w:rsid w:val="004D385D"/>
    <w:rsid w:val="004D5B1C"/>
    <w:rsid w:val="004E6585"/>
    <w:rsid w:val="0050091E"/>
    <w:rsid w:val="0050124E"/>
    <w:rsid w:val="00515219"/>
    <w:rsid w:val="00516B12"/>
    <w:rsid w:val="00524FD9"/>
    <w:rsid w:val="00540DB7"/>
    <w:rsid w:val="00546063"/>
    <w:rsid w:val="00551CAB"/>
    <w:rsid w:val="0056229D"/>
    <w:rsid w:val="00573E69"/>
    <w:rsid w:val="005807F8"/>
    <w:rsid w:val="00590DA3"/>
    <w:rsid w:val="00596923"/>
    <w:rsid w:val="005A49B3"/>
    <w:rsid w:val="005D5B5A"/>
    <w:rsid w:val="005E60EB"/>
    <w:rsid w:val="005F14CF"/>
    <w:rsid w:val="005F168D"/>
    <w:rsid w:val="005F3AB8"/>
    <w:rsid w:val="00601228"/>
    <w:rsid w:val="00602AEF"/>
    <w:rsid w:val="0061036C"/>
    <w:rsid w:val="0061146C"/>
    <w:rsid w:val="00621F74"/>
    <w:rsid w:val="00641416"/>
    <w:rsid w:val="00651EC0"/>
    <w:rsid w:val="006558CF"/>
    <w:rsid w:val="006609C1"/>
    <w:rsid w:val="00670FAF"/>
    <w:rsid w:val="00674AB7"/>
    <w:rsid w:val="0068213A"/>
    <w:rsid w:val="0068589A"/>
    <w:rsid w:val="00690868"/>
    <w:rsid w:val="006A6E4B"/>
    <w:rsid w:val="006B3467"/>
    <w:rsid w:val="006D2A33"/>
    <w:rsid w:val="006F0B05"/>
    <w:rsid w:val="006F309E"/>
    <w:rsid w:val="006F5AD0"/>
    <w:rsid w:val="006F7906"/>
    <w:rsid w:val="007023CF"/>
    <w:rsid w:val="0070312A"/>
    <w:rsid w:val="00703892"/>
    <w:rsid w:val="0070424B"/>
    <w:rsid w:val="00704E25"/>
    <w:rsid w:val="00710B53"/>
    <w:rsid w:val="0071343E"/>
    <w:rsid w:val="00721612"/>
    <w:rsid w:val="007239E2"/>
    <w:rsid w:val="00733B21"/>
    <w:rsid w:val="0073428C"/>
    <w:rsid w:val="00740303"/>
    <w:rsid w:val="00740DDC"/>
    <w:rsid w:val="00746762"/>
    <w:rsid w:val="00750EB8"/>
    <w:rsid w:val="00757FB1"/>
    <w:rsid w:val="00760B7E"/>
    <w:rsid w:val="00767441"/>
    <w:rsid w:val="00771350"/>
    <w:rsid w:val="00774143"/>
    <w:rsid w:val="00777D92"/>
    <w:rsid w:val="00787EBA"/>
    <w:rsid w:val="007A0147"/>
    <w:rsid w:val="007A242D"/>
    <w:rsid w:val="007A304A"/>
    <w:rsid w:val="007A6AF9"/>
    <w:rsid w:val="007A7084"/>
    <w:rsid w:val="007B517C"/>
    <w:rsid w:val="007C288F"/>
    <w:rsid w:val="007C4E48"/>
    <w:rsid w:val="007C5C60"/>
    <w:rsid w:val="007C7055"/>
    <w:rsid w:val="007E2C0A"/>
    <w:rsid w:val="007F04EA"/>
    <w:rsid w:val="007F0EFA"/>
    <w:rsid w:val="007F20EE"/>
    <w:rsid w:val="007F2E70"/>
    <w:rsid w:val="007F2FEE"/>
    <w:rsid w:val="00803DF8"/>
    <w:rsid w:val="00805ACA"/>
    <w:rsid w:val="0081000B"/>
    <w:rsid w:val="00811E19"/>
    <w:rsid w:val="0081511D"/>
    <w:rsid w:val="00822F6F"/>
    <w:rsid w:val="00825413"/>
    <w:rsid w:val="00831048"/>
    <w:rsid w:val="00833DE3"/>
    <w:rsid w:val="00851ADF"/>
    <w:rsid w:val="00855A48"/>
    <w:rsid w:val="00863333"/>
    <w:rsid w:val="008633E1"/>
    <w:rsid w:val="00870544"/>
    <w:rsid w:val="008765F5"/>
    <w:rsid w:val="00884682"/>
    <w:rsid w:val="008945B3"/>
    <w:rsid w:val="008949DA"/>
    <w:rsid w:val="008D1308"/>
    <w:rsid w:val="008D157C"/>
    <w:rsid w:val="008D3D1A"/>
    <w:rsid w:val="008E350E"/>
    <w:rsid w:val="008E54C4"/>
    <w:rsid w:val="008E6BD5"/>
    <w:rsid w:val="009057A6"/>
    <w:rsid w:val="009117EE"/>
    <w:rsid w:val="00911B9F"/>
    <w:rsid w:val="009144A3"/>
    <w:rsid w:val="00937E16"/>
    <w:rsid w:val="00940137"/>
    <w:rsid w:val="009419C6"/>
    <w:rsid w:val="0094423C"/>
    <w:rsid w:val="00951F64"/>
    <w:rsid w:val="00966CCE"/>
    <w:rsid w:val="009679A2"/>
    <w:rsid w:val="00967A03"/>
    <w:rsid w:val="00975821"/>
    <w:rsid w:val="00976FB9"/>
    <w:rsid w:val="0098639B"/>
    <w:rsid w:val="0098736D"/>
    <w:rsid w:val="00991DF0"/>
    <w:rsid w:val="009946FB"/>
    <w:rsid w:val="00997A1B"/>
    <w:rsid w:val="009A1373"/>
    <w:rsid w:val="009A6ECA"/>
    <w:rsid w:val="009B6A64"/>
    <w:rsid w:val="009C0B68"/>
    <w:rsid w:val="009C1A1D"/>
    <w:rsid w:val="009C39EE"/>
    <w:rsid w:val="009C5756"/>
    <w:rsid w:val="009D0043"/>
    <w:rsid w:val="009D11F1"/>
    <w:rsid w:val="009E1C84"/>
    <w:rsid w:val="009E6141"/>
    <w:rsid w:val="009E6D50"/>
    <w:rsid w:val="009F13D5"/>
    <w:rsid w:val="00A23239"/>
    <w:rsid w:val="00A31A7D"/>
    <w:rsid w:val="00A31F97"/>
    <w:rsid w:val="00A32EA1"/>
    <w:rsid w:val="00A33481"/>
    <w:rsid w:val="00A3586D"/>
    <w:rsid w:val="00A370A5"/>
    <w:rsid w:val="00A42270"/>
    <w:rsid w:val="00A431ED"/>
    <w:rsid w:val="00A43ACF"/>
    <w:rsid w:val="00A54739"/>
    <w:rsid w:val="00A55B1D"/>
    <w:rsid w:val="00A55B60"/>
    <w:rsid w:val="00A753F9"/>
    <w:rsid w:val="00A849D7"/>
    <w:rsid w:val="00A914B2"/>
    <w:rsid w:val="00A97D7B"/>
    <w:rsid w:val="00AA16B3"/>
    <w:rsid w:val="00AA2C3F"/>
    <w:rsid w:val="00AA4742"/>
    <w:rsid w:val="00AB1EBB"/>
    <w:rsid w:val="00AB2375"/>
    <w:rsid w:val="00AB4C8C"/>
    <w:rsid w:val="00AD30CF"/>
    <w:rsid w:val="00AD38A8"/>
    <w:rsid w:val="00AD7681"/>
    <w:rsid w:val="00AE4961"/>
    <w:rsid w:val="00AF46F8"/>
    <w:rsid w:val="00AF50D7"/>
    <w:rsid w:val="00AF5964"/>
    <w:rsid w:val="00AF76D7"/>
    <w:rsid w:val="00B010B8"/>
    <w:rsid w:val="00B069A3"/>
    <w:rsid w:val="00B15C58"/>
    <w:rsid w:val="00B1794F"/>
    <w:rsid w:val="00B266DC"/>
    <w:rsid w:val="00B32071"/>
    <w:rsid w:val="00B3486F"/>
    <w:rsid w:val="00B34B83"/>
    <w:rsid w:val="00B42A4B"/>
    <w:rsid w:val="00B4410A"/>
    <w:rsid w:val="00B45794"/>
    <w:rsid w:val="00B45D1F"/>
    <w:rsid w:val="00B47C04"/>
    <w:rsid w:val="00B53ED9"/>
    <w:rsid w:val="00B732AE"/>
    <w:rsid w:val="00B80404"/>
    <w:rsid w:val="00B8067F"/>
    <w:rsid w:val="00BA40ED"/>
    <w:rsid w:val="00BA796F"/>
    <w:rsid w:val="00BB5402"/>
    <w:rsid w:val="00BB746A"/>
    <w:rsid w:val="00BB7C4A"/>
    <w:rsid w:val="00BC313C"/>
    <w:rsid w:val="00BC4100"/>
    <w:rsid w:val="00BC57D4"/>
    <w:rsid w:val="00BC5E2B"/>
    <w:rsid w:val="00BF4310"/>
    <w:rsid w:val="00C118D4"/>
    <w:rsid w:val="00C175BA"/>
    <w:rsid w:val="00C34D1D"/>
    <w:rsid w:val="00C36E00"/>
    <w:rsid w:val="00C472F1"/>
    <w:rsid w:val="00C62631"/>
    <w:rsid w:val="00C72AF2"/>
    <w:rsid w:val="00C749D4"/>
    <w:rsid w:val="00C7660F"/>
    <w:rsid w:val="00C769E5"/>
    <w:rsid w:val="00C82969"/>
    <w:rsid w:val="00C838B4"/>
    <w:rsid w:val="00C842E1"/>
    <w:rsid w:val="00C849BC"/>
    <w:rsid w:val="00C84F78"/>
    <w:rsid w:val="00C86BD9"/>
    <w:rsid w:val="00C92BE8"/>
    <w:rsid w:val="00C952C9"/>
    <w:rsid w:val="00CA0027"/>
    <w:rsid w:val="00CA607C"/>
    <w:rsid w:val="00CB7152"/>
    <w:rsid w:val="00CC4C89"/>
    <w:rsid w:val="00CD5A7C"/>
    <w:rsid w:val="00CD7958"/>
    <w:rsid w:val="00CE28A7"/>
    <w:rsid w:val="00D148FC"/>
    <w:rsid w:val="00D22AFF"/>
    <w:rsid w:val="00D2535C"/>
    <w:rsid w:val="00D2601F"/>
    <w:rsid w:val="00D27B4D"/>
    <w:rsid w:val="00D32404"/>
    <w:rsid w:val="00D34BBA"/>
    <w:rsid w:val="00D35898"/>
    <w:rsid w:val="00D425F6"/>
    <w:rsid w:val="00D508C9"/>
    <w:rsid w:val="00D820DD"/>
    <w:rsid w:val="00D85B78"/>
    <w:rsid w:val="00D86051"/>
    <w:rsid w:val="00D87D3D"/>
    <w:rsid w:val="00D948E8"/>
    <w:rsid w:val="00DA20CD"/>
    <w:rsid w:val="00DB1E14"/>
    <w:rsid w:val="00DB335C"/>
    <w:rsid w:val="00DB552A"/>
    <w:rsid w:val="00DB6D66"/>
    <w:rsid w:val="00DD0F13"/>
    <w:rsid w:val="00DD6D67"/>
    <w:rsid w:val="00DE1D71"/>
    <w:rsid w:val="00DF2370"/>
    <w:rsid w:val="00DF25A9"/>
    <w:rsid w:val="00E0012D"/>
    <w:rsid w:val="00E06529"/>
    <w:rsid w:val="00E11E5B"/>
    <w:rsid w:val="00E14565"/>
    <w:rsid w:val="00E34E5D"/>
    <w:rsid w:val="00E37419"/>
    <w:rsid w:val="00E440D9"/>
    <w:rsid w:val="00E44518"/>
    <w:rsid w:val="00E56D27"/>
    <w:rsid w:val="00E61CA2"/>
    <w:rsid w:val="00E6432B"/>
    <w:rsid w:val="00E81B73"/>
    <w:rsid w:val="00E82598"/>
    <w:rsid w:val="00E83090"/>
    <w:rsid w:val="00E917A0"/>
    <w:rsid w:val="00E95AC4"/>
    <w:rsid w:val="00EA384C"/>
    <w:rsid w:val="00EA51BF"/>
    <w:rsid w:val="00EB1F03"/>
    <w:rsid w:val="00EB3C60"/>
    <w:rsid w:val="00EB7480"/>
    <w:rsid w:val="00EC34B2"/>
    <w:rsid w:val="00ED0E38"/>
    <w:rsid w:val="00ED1FD7"/>
    <w:rsid w:val="00EE08A5"/>
    <w:rsid w:val="00EE0E40"/>
    <w:rsid w:val="00EE1B12"/>
    <w:rsid w:val="00EF1314"/>
    <w:rsid w:val="00F04B86"/>
    <w:rsid w:val="00F072A2"/>
    <w:rsid w:val="00F16929"/>
    <w:rsid w:val="00F217F4"/>
    <w:rsid w:val="00F231CB"/>
    <w:rsid w:val="00F2508D"/>
    <w:rsid w:val="00F2593C"/>
    <w:rsid w:val="00F334D7"/>
    <w:rsid w:val="00F34ED0"/>
    <w:rsid w:val="00F43076"/>
    <w:rsid w:val="00F50F4E"/>
    <w:rsid w:val="00F527C3"/>
    <w:rsid w:val="00F62229"/>
    <w:rsid w:val="00F73BA4"/>
    <w:rsid w:val="00F77C4D"/>
    <w:rsid w:val="00F803AD"/>
    <w:rsid w:val="00F82B34"/>
    <w:rsid w:val="00F82F85"/>
    <w:rsid w:val="00F876FF"/>
    <w:rsid w:val="00F90483"/>
    <w:rsid w:val="00F96209"/>
    <w:rsid w:val="00FB12C3"/>
    <w:rsid w:val="00FB23C2"/>
    <w:rsid w:val="00FB38C8"/>
    <w:rsid w:val="00FC170B"/>
    <w:rsid w:val="00FC2BEC"/>
    <w:rsid w:val="00FC3EB7"/>
    <w:rsid w:val="00FE26FB"/>
    <w:rsid w:val="00FF7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A352D4D"/>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480"/>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EB7480"/>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EB7480"/>
    <w:pPr>
      <w:keepNext/>
      <w:keepLines/>
      <w:spacing w:before="40" w:after="0"/>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7480"/>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EB7480"/>
    <w:rPr>
      <w:rFonts w:ascii="Times New Roman" w:eastAsiaTheme="majorEastAsia" w:hAnsi="Times New Roman" w:cstheme="majorBidi"/>
      <w:b/>
      <w:sz w:val="32"/>
      <w:szCs w:val="26"/>
    </w:rPr>
  </w:style>
  <w:style w:type="paragraph" w:styleId="a3">
    <w:name w:val="List Paragraph"/>
    <w:basedOn w:val="a"/>
    <w:uiPriority w:val="1"/>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C5C60"/>
    <w:pPr>
      <w:tabs>
        <w:tab w:val="left" w:pos="567"/>
        <w:tab w:val="right" w:leader="dot" w:pos="9344"/>
      </w:tabs>
      <w:spacing w:after="100"/>
      <w:ind w:firstLine="0"/>
      <w:jc w:val="both"/>
    </w:pPr>
  </w:style>
  <w:style w:type="paragraph" w:styleId="21">
    <w:name w:val="toc 2"/>
    <w:basedOn w:val="a"/>
    <w:next w:val="a"/>
    <w:autoRedefine/>
    <w:uiPriority w:val="39"/>
    <w:unhideWhenUsed/>
    <w:rsid w:val="002810F7"/>
    <w:pPr>
      <w:tabs>
        <w:tab w:val="left" w:pos="1540"/>
        <w:tab w:val="right" w:leader="dot" w:pos="9344"/>
      </w:tabs>
      <w:spacing w:after="100"/>
      <w:ind w:firstLine="0"/>
      <w:jc w:val="both"/>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paragraph" w:styleId="32">
    <w:name w:val="Body Text Indent 3"/>
    <w:basedOn w:val="a"/>
    <w:link w:val="33"/>
    <w:rsid w:val="00DB1E14"/>
    <w:pPr>
      <w:spacing w:after="0"/>
      <w:ind w:firstLine="567"/>
    </w:pPr>
    <w:rPr>
      <w:rFonts w:eastAsia="Times New Roman" w:cs="Times New Roman"/>
      <w:color w:val="000000"/>
      <w:szCs w:val="20"/>
      <w:lang w:eastAsia="ru-RU"/>
    </w:rPr>
  </w:style>
  <w:style w:type="character" w:customStyle="1" w:styleId="33">
    <w:name w:val="Основной текст с отступом 3 Знак"/>
    <w:basedOn w:val="a0"/>
    <w:link w:val="32"/>
    <w:rsid w:val="00DB1E14"/>
    <w:rPr>
      <w:rFonts w:ascii="Times New Roman" w:eastAsia="Times New Roman" w:hAnsi="Times New Roman" w:cs="Times New Roman"/>
      <w:color w:val="000000"/>
      <w:sz w:val="28"/>
      <w:szCs w:val="20"/>
      <w:lang w:eastAsia="ru-RU"/>
    </w:rPr>
  </w:style>
  <w:style w:type="table" w:styleId="a6">
    <w:name w:val="Table Grid"/>
    <w:basedOn w:val="a1"/>
    <w:uiPriority w:val="59"/>
    <w:rsid w:val="009C39EE"/>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link w:val="a8"/>
    <w:uiPriority w:val="99"/>
    <w:unhideWhenUsed/>
    <w:rsid w:val="00E82598"/>
  </w:style>
  <w:style w:type="character" w:customStyle="1" w:styleId="a8">
    <w:name w:val="Основной текст Знак"/>
    <w:basedOn w:val="a0"/>
    <w:link w:val="a7"/>
    <w:uiPriority w:val="99"/>
    <w:rsid w:val="00E82598"/>
    <w:rPr>
      <w:rFonts w:ascii="Times New Roman" w:hAnsi="Times New Roman"/>
      <w:sz w:val="28"/>
    </w:rPr>
  </w:style>
  <w:style w:type="character" w:customStyle="1" w:styleId="apple-converted-space">
    <w:name w:val="apple-converted-space"/>
    <w:rsid w:val="00E82598"/>
  </w:style>
  <w:style w:type="paragraph" w:styleId="a9">
    <w:name w:val="Plain Text"/>
    <w:basedOn w:val="a"/>
    <w:link w:val="aa"/>
    <w:rsid w:val="000601C9"/>
    <w:pPr>
      <w:spacing w:after="0"/>
      <w:ind w:firstLine="0"/>
    </w:pPr>
    <w:rPr>
      <w:rFonts w:ascii="Courier New" w:eastAsia="Times New Roman" w:hAnsi="Courier New" w:cs="Courier New"/>
      <w:sz w:val="20"/>
      <w:szCs w:val="20"/>
      <w:lang w:eastAsia="ru-RU"/>
    </w:rPr>
  </w:style>
  <w:style w:type="character" w:customStyle="1" w:styleId="aa">
    <w:name w:val="Текст Знак"/>
    <w:basedOn w:val="a0"/>
    <w:link w:val="a9"/>
    <w:rsid w:val="000601C9"/>
    <w:rPr>
      <w:rFonts w:ascii="Courier New" w:eastAsia="Times New Roman" w:hAnsi="Courier New" w:cs="Courier New"/>
      <w:sz w:val="20"/>
      <w:szCs w:val="20"/>
      <w:lang w:eastAsia="ru-RU"/>
    </w:rPr>
  </w:style>
  <w:style w:type="character" w:styleId="ab">
    <w:name w:val="line number"/>
    <w:basedOn w:val="a0"/>
    <w:uiPriority w:val="99"/>
    <w:semiHidden/>
    <w:unhideWhenUsed/>
    <w:rsid w:val="00E6432B"/>
  </w:style>
  <w:style w:type="paragraph" w:styleId="ac">
    <w:name w:val="header"/>
    <w:basedOn w:val="a"/>
    <w:link w:val="ad"/>
    <w:uiPriority w:val="99"/>
    <w:unhideWhenUsed/>
    <w:rsid w:val="00F072A2"/>
    <w:pPr>
      <w:tabs>
        <w:tab w:val="center" w:pos="4677"/>
        <w:tab w:val="right" w:pos="9355"/>
      </w:tabs>
      <w:spacing w:after="0"/>
    </w:pPr>
  </w:style>
  <w:style w:type="character" w:customStyle="1" w:styleId="ad">
    <w:name w:val="Верхний колонтитул Знак"/>
    <w:basedOn w:val="a0"/>
    <w:link w:val="ac"/>
    <w:uiPriority w:val="99"/>
    <w:rsid w:val="00F072A2"/>
    <w:rPr>
      <w:rFonts w:ascii="Times New Roman" w:hAnsi="Times New Roman"/>
      <w:sz w:val="28"/>
    </w:rPr>
  </w:style>
  <w:style w:type="paragraph" w:styleId="ae">
    <w:name w:val="footer"/>
    <w:basedOn w:val="a"/>
    <w:link w:val="af"/>
    <w:uiPriority w:val="99"/>
    <w:unhideWhenUsed/>
    <w:rsid w:val="00F072A2"/>
    <w:pPr>
      <w:tabs>
        <w:tab w:val="center" w:pos="4677"/>
        <w:tab w:val="right" w:pos="9355"/>
      </w:tabs>
      <w:spacing w:after="0"/>
    </w:pPr>
  </w:style>
  <w:style w:type="character" w:customStyle="1" w:styleId="af">
    <w:name w:val="Нижний колонтитул Знак"/>
    <w:basedOn w:val="a0"/>
    <w:link w:val="ae"/>
    <w:uiPriority w:val="99"/>
    <w:rsid w:val="00F072A2"/>
    <w:rPr>
      <w:rFonts w:ascii="Times New Roman" w:hAnsi="Times New Roman"/>
      <w:sz w:val="28"/>
    </w:rPr>
  </w:style>
  <w:style w:type="paragraph" w:customStyle="1" w:styleId="Default">
    <w:name w:val="Default"/>
    <w:rsid w:val="00BA79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2">
    <w:name w:val="Неразрешенное упоминание1"/>
    <w:basedOn w:val="a0"/>
    <w:uiPriority w:val="99"/>
    <w:semiHidden/>
    <w:unhideWhenUsed/>
    <w:rsid w:val="001A73F3"/>
    <w:rPr>
      <w:color w:val="605E5C"/>
      <w:shd w:val="clear" w:color="auto" w:fill="E1DFDD"/>
    </w:rPr>
  </w:style>
  <w:style w:type="paragraph" w:styleId="af0">
    <w:name w:val="Normal (Web)"/>
    <w:basedOn w:val="a"/>
    <w:uiPriority w:val="99"/>
    <w:unhideWhenUsed/>
    <w:rsid w:val="00803DF8"/>
    <w:pPr>
      <w:spacing w:before="100" w:beforeAutospacing="1" w:after="100" w:afterAutospacing="1"/>
      <w:ind w:firstLine="0"/>
    </w:pPr>
    <w:rPr>
      <w:rFonts w:eastAsia="Times New Roman" w:cs="Times New Roman"/>
      <w:sz w:val="24"/>
      <w:szCs w:val="24"/>
      <w:lang w:eastAsia="ru-RU"/>
    </w:rPr>
  </w:style>
  <w:style w:type="paragraph" w:styleId="22">
    <w:name w:val="Body Text Indent 2"/>
    <w:basedOn w:val="a"/>
    <w:link w:val="23"/>
    <w:uiPriority w:val="99"/>
    <w:semiHidden/>
    <w:unhideWhenUsed/>
    <w:rsid w:val="00690868"/>
    <w:pPr>
      <w:spacing w:line="480" w:lineRule="auto"/>
      <w:ind w:left="283"/>
    </w:pPr>
  </w:style>
  <w:style w:type="character" w:customStyle="1" w:styleId="23">
    <w:name w:val="Основной текст с отступом 2 Знак"/>
    <w:basedOn w:val="a0"/>
    <w:link w:val="22"/>
    <w:uiPriority w:val="99"/>
    <w:semiHidden/>
    <w:rsid w:val="00690868"/>
    <w:rPr>
      <w:rFonts w:ascii="Times New Roman" w:hAnsi="Times New Roman"/>
      <w:sz w:val="28"/>
    </w:rPr>
  </w:style>
  <w:style w:type="paragraph" w:styleId="af1">
    <w:name w:val="Body Text Indent"/>
    <w:basedOn w:val="a"/>
    <w:link w:val="af2"/>
    <w:uiPriority w:val="99"/>
    <w:semiHidden/>
    <w:unhideWhenUsed/>
    <w:rsid w:val="00690868"/>
    <w:pPr>
      <w:spacing w:line="259" w:lineRule="auto"/>
      <w:ind w:left="283" w:firstLine="0"/>
    </w:pPr>
    <w:rPr>
      <w:rFonts w:cs="Times New Roman"/>
      <w:szCs w:val="28"/>
      <w:lang w:val="aa-ET"/>
    </w:rPr>
  </w:style>
  <w:style w:type="character" w:customStyle="1" w:styleId="af2">
    <w:name w:val="Основной текст с отступом Знак"/>
    <w:basedOn w:val="a0"/>
    <w:link w:val="af1"/>
    <w:uiPriority w:val="99"/>
    <w:semiHidden/>
    <w:rsid w:val="00690868"/>
    <w:rPr>
      <w:rFonts w:ascii="Times New Roman" w:hAnsi="Times New Roman" w:cs="Times New Roman"/>
      <w:sz w:val="28"/>
      <w:szCs w:val="28"/>
      <w:lang w:val="aa-ET"/>
    </w:rPr>
  </w:style>
  <w:style w:type="paragraph" w:customStyle="1" w:styleId="24">
    <w:name w:val="ЗАГ2"/>
    <w:basedOn w:val="1"/>
    <w:link w:val="25"/>
    <w:uiPriority w:val="99"/>
    <w:rsid w:val="00690868"/>
    <w:pPr>
      <w:keepLines w:val="0"/>
      <w:spacing w:before="0" w:line="360" w:lineRule="auto"/>
      <w:ind w:left="737" w:firstLine="0"/>
      <w:jc w:val="center"/>
    </w:pPr>
    <w:rPr>
      <w:rFonts w:eastAsia="Times New Roman" w:cs="Times New Roman"/>
      <w:bCs/>
      <w:sz w:val="28"/>
      <w:szCs w:val="24"/>
      <w:lang w:eastAsia="ru-RU"/>
    </w:rPr>
  </w:style>
  <w:style w:type="character" w:customStyle="1" w:styleId="25">
    <w:name w:val="ЗАГ2 Знак"/>
    <w:link w:val="24"/>
    <w:uiPriority w:val="99"/>
    <w:locked/>
    <w:rsid w:val="00690868"/>
    <w:rPr>
      <w:rFonts w:ascii="Times New Roman" w:eastAsia="Times New Roman" w:hAnsi="Times New Roman" w:cs="Times New Roman"/>
      <w:b/>
      <w:bCs/>
      <w:sz w:val="28"/>
      <w:szCs w:val="24"/>
      <w:lang w:eastAsia="ru-RU"/>
    </w:rPr>
  </w:style>
  <w:style w:type="paragraph" w:customStyle="1" w:styleId="5">
    <w:name w:val="5.Основной текст"/>
    <w:basedOn w:val="a"/>
    <w:link w:val="50"/>
    <w:qFormat/>
    <w:rsid w:val="00515219"/>
    <w:pPr>
      <w:spacing w:after="0" w:line="288" w:lineRule="auto"/>
      <w:jc w:val="both"/>
    </w:pPr>
    <w:rPr>
      <w:rFonts w:eastAsia="Times New Roman" w:cs="Times New Roman"/>
      <w:szCs w:val="24"/>
      <w:lang w:eastAsia="ru-RU"/>
    </w:rPr>
  </w:style>
  <w:style w:type="character" w:customStyle="1" w:styleId="50">
    <w:name w:val="5.Основной текст Знак"/>
    <w:link w:val="5"/>
    <w:rsid w:val="00515219"/>
    <w:rPr>
      <w:rFonts w:ascii="Times New Roman" w:eastAsia="Times New Roman" w:hAnsi="Times New Roman" w:cs="Times New Roman"/>
      <w:sz w:val="28"/>
      <w:szCs w:val="24"/>
      <w:lang w:eastAsia="ru-RU"/>
    </w:rPr>
  </w:style>
  <w:style w:type="paragraph" w:styleId="af3">
    <w:name w:val="No Spacing"/>
    <w:uiPriority w:val="99"/>
    <w:qFormat/>
    <w:rsid w:val="005D5B5A"/>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9704">
      <w:bodyDiv w:val="1"/>
      <w:marLeft w:val="0"/>
      <w:marRight w:val="0"/>
      <w:marTop w:val="0"/>
      <w:marBottom w:val="0"/>
      <w:divBdr>
        <w:top w:val="none" w:sz="0" w:space="0" w:color="auto"/>
        <w:left w:val="none" w:sz="0" w:space="0" w:color="auto"/>
        <w:bottom w:val="none" w:sz="0" w:space="0" w:color="auto"/>
        <w:right w:val="none" w:sz="0" w:space="0" w:color="auto"/>
      </w:divBdr>
    </w:div>
    <w:div w:id="59714284">
      <w:bodyDiv w:val="1"/>
      <w:marLeft w:val="0"/>
      <w:marRight w:val="0"/>
      <w:marTop w:val="0"/>
      <w:marBottom w:val="0"/>
      <w:divBdr>
        <w:top w:val="none" w:sz="0" w:space="0" w:color="auto"/>
        <w:left w:val="none" w:sz="0" w:space="0" w:color="auto"/>
        <w:bottom w:val="none" w:sz="0" w:space="0" w:color="auto"/>
        <w:right w:val="none" w:sz="0" w:space="0" w:color="auto"/>
      </w:divBdr>
    </w:div>
    <w:div w:id="326788656">
      <w:bodyDiv w:val="1"/>
      <w:marLeft w:val="0"/>
      <w:marRight w:val="0"/>
      <w:marTop w:val="0"/>
      <w:marBottom w:val="0"/>
      <w:divBdr>
        <w:top w:val="none" w:sz="0" w:space="0" w:color="auto"/>
        <w:left w:val="none" w:sz="0" w:space="0" w:color="auto"/>
        <w:bottom w:val="none" w:sz="0" w:space="0" w:color="auto"/>
        <w:right w:val="none" w:sz="0" w:space="0" w:color="auto"/>
      </w:divBdr>
    </w:div>
    <w:div w:id="338506294">
      <w:bodyDiv w:val="1"/>
      <w:marLeft w:val="0"/>
      <w:marRight w:val="0"/>
      <w:marTop w:val="0"/>
      <w:marBottom w:val="0"/>
      <w:divBdr>
        <w:top w:val="none" w:sz="0" w:space="0" w:color="auto"/>
        <w:left w:val="none" w:sz="0" w:space="0" w:color="auto"/>
        <w:bottom w:val="none" w:sz="0" w:space="0" w:color="auto"/>
        <w:right w:val="none" w:sz="0" w:space="0" w:color="auto"/>
      </w:divBdr>
    </w:div>
    <w:div w:id="543102349">
      <w:bodyDiv w:val="1"/>
      <w:marLeft w:val="0"/>
      <w:marRight w:val="0"/>
      <w:marTop w:val="0"/>
      <w:marBottom w:val="0"/>
      <w:divBdr>
        <w:top w:val="none" w:sz="0" w:space="0" w:color="auto"/>
        <w:left w:val="none" w:sz="0" w:space="0" w:color="auto"/>
        <w:bottom w:val="none" w:sz="0" w:space="0" w:color="auto"/>
        <w:right w:val="none" w:sz="0" w:space="0" w:color="auto"/>
      </w:divBdr>
    </w:div>
    <w:div w:id="710613675">
      <w:bodyDiv w:val="1"/>
      <w:marLeft w:val="0"/>
      <w:marRight w:val="0"/>
      <w:marTop w:val="0"/>
      <w:marBottom w:val="0"/>
      <w:divBdr>
        <w:top w:val="none" w:sz="0" w:space="0" w:color="auto"/>
        <w:left w:val="none" w:sz="0" w:space="0" w:color="auto"/>
        <w:bottom w:val="none" w:sz="0" w:space="0" w:color="auto"/>
        <w:right w:val="none" w:sz="0" w:space="0" w:color="auto"/>
      </w:divBdr>
    </w:div>
    <w:div w:id="1062867367">
      <w:bodyDiv w:val="1"/>
      <w:marLeft w:val="0"/>
      <w:marRight w:val="0"/>
      <w:marTop w:val="0"/>
      <w:marBottom w:val="0"/>
      <w:divBdr>
        <w:top w:val="none" w:sz="0" w:space="0" w:color="auto"/>
        <w:left w:val="none" w:sz="0" w:space="0" w:color="auto"/>
        <w:bottom w:val="none" w:sz="0" w:space="0" w:color="auto"/>
        <w:right w:val="none" w:sz="0" w:space="0" w:color="auto"/>
      </w:divBdr>
    </w:div>
    <w:div w:id="1067416978">
      <w:bodyDiv w:val="1"/>
      <w:marLeft w:val="0"/>
      <w:marRight w:val="0"/>
      <w:marTop w:val="0"/>
      <w:marBottom w:val="0"/>
      <w:divBdr>
        <w:top w:val="none" w:sz="0" w:space="0" w:color="auto"/>
        <w:left w:val="none" w:sz="0" w:space="0" w:color="auto"/>
        <w:bottom w:val="none" w:sz="0" w:space="0" w:color="auto"/>
        <w:right w:val="none" w:sz="0" w:space="0" w:color="auto"/>
      </w:divBdr>
    </w:div>
    <w:div w:id="1114252737">
      <w:bodyDiv w:val="1"/>
      <w:marLeft w:val="0"/>
      <w:marRight w:val="0"/>
      <w:marTop w:val="0"/>
      <w:marBottom w:val="0"/>
      <w:divBdr>
        <w:top w:val="none" w:sz="0" w:space="0" w:color="auto"/>
        <w:left w:val="none" w:sz="0" w:space="0" w:color="auto"/>
        <w:bottom w:val="none" w:sz="0" w:space="0" w:color="auto"/>
        <w:right w:val="none" w:sz="0" w:space="0" w:color="auto"/>
      </w:divBdr>
      <w:divsChild>
        <w:div w:id="138426640">
          <w:marLeft w:val="0"/>
          <w:marRight w:val="0"/>
          <w:marTop w:val="0"/>
          <w:marBottom w:val="0"/>
          <w:divBdr>
            <w:top w:val="none" w:sz="0" w:space="0" w:color="auto"/>
            <w:left w:val="none" w:sz="0" w:space="0" w:color="auto"/>
            <w:bottom w:val="none" w:sz="0" w:space="0" w:color="auto"/>
            <w:right w:val="none" w:sz="0" w:space="0" w:color="auto"/>
          </w:divBdr>
        </w:div>
        <w:div w:id="793792343">
          <w:marLeft w:val="0"/>
          <w:marRight w:val="0"/>
          <w:marTop w:val="0"/>
          <w:marBottom w:val="0"/>
          <w:divBdr>
            <w:top w:val="none" w:sz="0" w:space="0" w:color="auto"/>
            <w:left w:val="none" w:sz="0" w:space="0" w:color="auto"/>
            <w:bottom w:val="none" w:sz="0" w:space="0" w:color="auto"/>
            <w:right w:val="none" w:sz="0" w:space="0" w:color="auto"/>
          </w:divBdr>
        </w:div>
        <w:div w:id="1697192983">
          <w:marLeft w:val="0"/>
          <w:marRight w:val="0"/>
          <w:marTop w:val="0"/>
          <w:marBottom w:val="0"/>
          <w:divBdr>
            <w:top w:val="none" w:sz="0" w:space="0" w:color="auto"/>
            <w:left w:val="none" w:sz="0" w:space="0" w:color="auto"/>
            <w:bottom w:val="none" w:sz="0" w:space="0" w:color="auto"/>
            <w:right w:val="none" w:sz="0" w:space="0" w:color="auto"/>
          </w:divBdr>
        </w:div>
        <w:div w:id="661274064">
          <w:marLeft w:val="0"/>
          <w:marRight w:val="0"/>
          <w:marTop w:val="0"/>
          <w:marBottom w:val="0"/>
          <w:divBdr>
            <w:top w:val="none" w:sz="0" w:space="0" w:color="auto"/>
            <w:left w:val="none" w:sz="0" w:space="0" w:color="auto"/>
            <w:bottom w:val="none" w:sz="0" w:space="0" w:color="auto"/>
            <w:right w:val="none" w:sz="0" w:space="0" w:color="auto"/>
          </w:divBdr>
        </w:div>
        <w:div w:id="1850675021">
          <w:marLeft w:val="0"/>
          <w:marRight w:val="0"/>
          <w:marTop w:val="0"/>
          <w:marBottom w:val="0"/>
          <w:divBdr>
            <w:top w:val="none" w:sz="0" w:space="0" w:color="auto"/>
            <w:left w:val="none" w:sz="0" w:space="0" w:color="auto"/>
            <w:bottom w:val="none" w:sz="0" w:space="0" w:color="auto"/>
            <w:right w:val="none" w:sz="0" w:space="0" w:color="auto"/>
          </w:divBdr>
        </w:div>
        <w:div w:id="43255713">
          <w:marLeft w:val="0"/>
          <w:marRight w:val="0"/>
          <w:marTop w:val="0"/>
          <w:marBottom w:val="0"/>
          <w:divBdr>
            <w:top w:val="none" w:sz="0" w:space="0" w:color="auto"/>
            <w:left w:val="none" w:sz="0" w:space="0" w:color="auto"/>
            <w:bottom w:val="none" w:sz="0" w:space="0" w:color="auto"/>
            <w:right w:val="none" w:sz="0" w:space="0" w:color="auto"/>
          </w:divBdr>
        </w:div>
        <w:div w:id="1093742240">
          <w:marLeft w:val="0"/>
          <w:marRight w:val="0"/>
          <w:marTop w:val="0"/>
          <w:marBottom w:val="0"/>
          <w:divBdr>
            <w:top w:val="none" w:sz="0" w:space="0" w:color="auto"/>
            <w:left w:val="none" w:sz="0" w:space="0" w:color="auto"/>
            <w:bottom w:val="none" w:sz="0" w:space="0" w:color="auto"/>
            <w:right w:val="none" w:sz="0" w:space="0" w:color="auto"/>
          </w:divBdr>
        </w:div>
        <w:div w:id="1071852924">
          <w:marLeft w:val="0"/>
          <w:marRight w:val="0"/>
          <w:marTop w:val="0"/>
          <w:marBottom w:val="0"/>
          <w:divBdr>
            <w:top w:val="none" w:sz="0" w:space="0" w:color="auto"/>
            <w:left w:val="none" w:sz="0" w:space="0" w:color="auto"/>
            <w:bottom w:val="none" w:sz="0" w:space="0" w:color="auto"/>
            <w:right w:val="none" w:sz="0" w:space="0" w:color="auto"/>
          </w:divBdr>
        </w:div>
        <w:div w:id="2094887919">
          <w:marLeft w:val="0"/>
          <w:marRight w:val="0"/>
          <w:marTop w:val="0"/>
          <w:marBottom w:val="0"/>
          <w:divBdr>
            <w:top w:val="none" w:sz="0" w:space="0" w:color="auto"/>
            <w:left w:val="none" w:sz="0" w:space="0" w:color="auto"/>
            <w:bottom w:val="none" w:sz="0" w:space="0" w:color="auto"/>
            <w:right w:val="none" w:sz="0" w:space="0" w:color="auto"/>
          </w:divBdr>
        </w:div>
        <w:div w:id="826943152">
          <w:marLeft w:val="0"/>
          <w:marRight w:val="0"/>
          <w:marTop w:val="0"/>
          <w:marBottom w:val="0"/>
          <w:divBdr>
            <w:top w:val="none" w:sz="0" w:space="0" w:color="auto"/>
            <w:left w:val="none" w:sz="0" w:space="0" w:color="auto"/>
            <w:bottom w:val="none" w:sz="0" w:space="0" w:color="auto"/>
            <w:right w:val="none" w:sz="0" w:space="0" w:color="auto"/>
          </w:divBdr>
        </w:div>
      </w:divsChild>
    </w:div>
    <w:div w:id="1167089010">
      <w:bodyDiv w:val="1"/>
      <w:marLeft w:val="0"/>
      <w:marRight w:val="0"/>
      <w:marTop w:val="0"/>
      <w:marBottom w:val="0"/>
      <w:divBdr>
        <w:top w:val="none" w:sz="0" w:space="0" w:color="auto"/>
        <w:left w:val="none" w:sz="0" w:space="0" w:color="auto"/>
        <w:bottom w:val="none" w:sz="0" w:space="0" w:color="auto"/>
        <w:right w:val="none" w:sz="0" w:space="0" w:color="auto"/>
      </w:divBdr>
    </w:div>
    <w:div w:id="1318151063">
      <w:bodyDiv w:val="1"/>
      <w:marLeft w:val="0"/>
      <w:marRight w:val="0"/>
      <w:marTop w:val="0"/>
      <w:marBottom w:val="0"/>
      <w:divBdr>
        <w:top w:val="none" w:sz="0" w:space="0" w:color="auto"/>
        <w:left w:val="none" w:sz="0" w:space="0" w:color="auto"/>
        <w:bottom w:val="none" w:sz="0" w:space="0" w:color="auto"/>
        <w:right w:val="none" w:sz="0" w:space="0" w:color="auto"/>
      </w:divBdr>
      <w:divsChild>
        <w:div w:id="493499634">
          <w:marLeft w:val="0"/>
          <w:marRight w:val="0"/>
          <w:marTop w:val="0"/>
          <w:marBottom w:val="0"/>
          <w:divBdr>
            <w:top w:val="none" w:sz="0" w:space="0" w:color="auto"/>
            <w:left w:val="none" w:sz="0" w:space="0" w:color="auto"/>
            <w:bottom w:val="none" w:sz="0" w:space="0" w:color="auto"/>
            <w:right w:val="none" w:sz="0" w:space="0" w:color="auto"/>
          </w:divBdr>
        </w:div>
        <w:div w:id="915555412">
          <w:marLeft w:val="0"/>
          <w:marRight w:val="0"/>
          <w:marTop w:val="0"/>
          <w:marBottom w:val="0"/>
          <w:divBdr>
            <w:top w:val="none" w:sz="0" w:space="0" w:color="auto"/>
            <w:left w:val="none" w:sz="0" w:space="0" w:color="auto"/>
            <w:bottom w:val="none" w:sz="0" w:space="0" w:color="auto"/>
            <w:right w:val="none" w:sz="0" w:space="0" w:color="auto"/>
          </w:divBdr>
        </w:div>
        <w:div w:id="1411581792">
          <w:marLeft w:val="0"/>
          <w:marRight w:val="0"/>
          <w:marTop w:val="0"/>
          <w:marBottom w:val="0"/>
          <w:divBdr>
            <w:top w:val="none" w:sz="0" w:space="0" w:color="auto"/>
            <w:left w:val="none" w:sz="0" w:space="0" w:color="auto"/>
            <w:bottom w:val="none" w:sz="0" w:space="0" w:color="auto"/>
            <w:right w:val="none" w:sz="0" w:space="0" w:color="auto"/>
          </w:divBdr>
        </w:div>
        <w:div w:id="1738553134">
          <w:marLeft w:val="0"/>
          <w:marRight w:val="0"/>
          <w:marTop w:val="0"/>
          <w:marBottom w:val="0"/>
          <w:divBdr>
            <w:top w:val="none" w:sz="0" w:space="0" w:color="auto"/>
            <w:left w:val="none" w:sz="0" w:space="0" w:color="auto"/>
            <w:bottom w:val="none" w:sz="0" w:space="0" w:color="auto"/>
            <w:right w:val="none" w:sz="0" w:space="0" w:color="auto"/>
          </w:divBdr>
        </w:div>
        <w:div w:id="1880582597">
          <w:marLeft w:val="0"/>
          <w:marRight w:val="0"/>
          <w:marTop w:val="0"/>
          <w:marBottom w:val="0"/>
          <w:divBdr>
            <w:top w:val="none" w:sz="0" w:space="0" w:color="auto"/>
            <w:left w:val="none" w:sz="0" w:space="0" w:color="auto"/>
            <w:bottom w:val="none" w:sz="0" w:space="0" w:color="auto"/>
            <w:right w:val="none" w:sz="0" w:space="0" w:color="auto"/>
          </w:divBdr>
        </w:div>
      </w:divsChild>
    </w:div>
    <w:div w:id="1494685743">
      <w:bodyDiv w:val="1"/>
      <w:marLeft w:val="0"/>
      <w:marRight w:val="0"/>
      <w:marTop w:val="0"/>
      <w:marBottom w:val="0"/>
      <w:divBdr>
        <w:top w:val="none" w:sz="0" w:space="0" w:color="auto"/>
        <w:left w:val="none" w:sz="0" w:space="0" w:color="auto"/>
        <w:bottom w:val="none" w:sz="0" w:space="0" w:color="auto"/>
        <w:right w:val="none" w:sz="0" w:space="0" w:color="auto"/>
      </w:divBdr>
    </w:div>
    <w:div w:id="1595941203">
      <w:bodyDiv w:val="1"/>
      <w:marLeft w:val="0"/>
      <w:marRight w:val="0"/>
      <w:marTop w:val="0"/>
      <w:marBottom w:val="0"/>
      <w:divBdr>
        <w:top w:val="none" w:sz="0" w:space="0" w:color="auto"/>
        <w:left w:val="none" w:sz="0" w:space="0" w:color="auto"/>
        <w:bottom w:val="none" w:sz="0" w:space="0" w:color="auto"/>
        <w:right w:val="none" w:sz="0" w:space="0" w:color="auto"/>
      </w:divBdr>
      <w:divsChild>
        <w:div w:id="1903052527">
          <w:marLeft w:val="0"/>
          <w:marRight w:val="0"/>
          <w:marTop w:val="0"/>
          <w:marBottom w:val="0"/>
          <w:divBdr>
            <w:top w:val="none" w:sz="0" w:space="0" w:color="auto"/>
            <w:left w:val="none" w:sz="0" w:space="0" w:color="auto"/>
            <w:bottom w:val="none" w:sz="0" w:space="0" w:color="auto"/>
            <w:right w:val="none" w:sz="0" w:space="0" w:color="auto"/>
          </w:divBdr>
        </w:div>
        <w:div w:id="1278607789">
          <w:marLeft w:val="0"/>
          <w:marRight w:val="0"/>
          <w:marTop w:val="0"/>
          <w:marBottom w:val="0"/>
          <w:divBdr>
            <w:top w:val="none" w:sz="0" w:space="0" w:color="auto"/>
            <w:left w:val="none" w:sz="0" w:space="0" w:color="auto"/>
            <w:bottom w:val="none" w:sz="0" w:space="0" w:color="auto"/>
            <w:right w:val="none" w:sz="0" w:space="0" w:color="auto"/>
          </w:divBdr>
        </w:div>
      </w:divsChild>
    </w:div>
    <w:div w:id="1657369590">
      <w:bodyDiv w:val="1"/>
      <w:marLeft w:val="0"/>
      <w:marRight w:val="0"/>
      <w:marTop w:val="0"/>
      <w:marBottom w:val="0"/>
      <w:divBdr>
        <w:top w:val="none" w:sz="0" w:space="0" w:color="auto"/>
        <w:left w:val="none" w:sz="0" w:space="0" w:color="auto"/>
        <w:bottom w:val="none" w:sz="0" w:space="0" w:color="auto"/>
        <w:right w:val="none" w:sz="0" w:space="0" w:color="auto"/>
      </w:divBdr>
    </w:div>
    <w:div w:id="1659069518">
      <w:bodyDiv w:val="1"/>
      <w:marLeft w:val="0"/>
      <w:marRight w:val="0"/>
      <w:marTop w:val="0"/>
      <w:marBottom w:val="0"/>
      <w:divBdr>
        <w:top w:val="none" w:sz="0" w:space="0" w:color="auto"/>
        <w:left w:val="none" w:sz="0" w:space="0" w:color="auto"/>
        <w:bottom w:val="none" w:sz="0" w:space="0" w:color="auto"/>
        <w:right w:val="none" w:sz="0" w:space="0" w:color="auto"/>
      </w:divBdr>
    </w:div>
    <w:div w:id="1972704649">
      <w:bodyDiv w:val="1"/>
      <w:marLeft w:val="0"/>
      <w:marRight w:val="0"/>
      <w:marTop w:val="0"/>
      <w:marBottom w:val="0"/>
      <w:divBdr>
        <w:top w:val="none" w:sz="0" w:space="0" w:color="auto"/>
        <w:left w:val="none" w:sz="0" w:space="0" w:color="auto"/>
        <w:bottom w:val="none" w:sz="0" w:space="0" w:color="auto"/>
        <w:right w:val="none" w:sz="0" w:space="0" w:color="auto"/>
      </w:divBdr>
      <w:divsChild>
        <w:div w:id="612324611">
          <w:marLeft w:val="0"/>
          <w:marRight w:val="0"/>
          <w:marTop w:val="0"/>
          <w:marBottom w:val="0"/>
          <w:divBdr>
            <w:top w:val="none" w:sz="0" w:space="0" w:color="auto"/>
            <w:left w:val="none" w:sz="0" w:space="0" w:color="auto"/>
            <w:bottom w:val="none" w:sz="0" w:space="0" w:color="auto"/>
            <w:right w:val="none" w:sz="0" w:space="0" w:color="auto"/>
          </w:divBdr>
          <w:divsChild>
            <w:div w:id="18240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048">
      <w:bodyDiv w:val="1"/>
      <w:marLeft w:val="0"/>
      <w:marRight w:val="0"/>
      <w:marTop w:val="0"/>
      <w:marBottom w:val="0"/>
      <w:divBdr>
        <w:top w:val="none" w:sz="0" w:space="0" w:color="auto"/>
        <w:left w:val="none" w:sz="0" w:space="0" w:color="auto"/>
        <w:bottom w:val="none" w:sz="0" w:space="0" w:color="auto"/>
        <w:right w:val="none" w:sz="0" w:space="0" w:color="auto"/>
      </w:divBdr>
    </w:div>
    <w:div w:id="208609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97E29-293C-4B77-AA70-E2A9E643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5659</TotalTime>
  <Pages>58</Pages>
  <Words>12032</Words>
  <Characters>68587</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DENIS SHEMPEL</cp:lastModifiedBy>
  <cp:revision>362</cp:revision>
  <cp:lastPrinted>2021-05-20T10:00:00Z</cp:lastPrinted>
  <dcterms:created xsi:type="dcterms:W3CDTF">2021-04-25T09:13:00Z</dcterms:created>
  <dcterms:modified xsi:type="dcterms:W3CDTF">2021-05-20T11:05:00Z</dcterms:modified>
</cp:coreProperties>
</file>