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C418" w14:textId="77777777" w:rsidR="00B359D0" w:rsidRPr="00E662D7" w:rsidRDefault="00B359D0" w:rsidP="00B359D0">
      <w:pPr>
        <w:rPr>
          <w:b/>
          <w:sz w:val="32"/>
          <w:szCs w:val="32"/>
        </w:rPr>
      </w:pPr>
      <w:r w:rsidRPr="00E662D7">
        <w:rPr>
          <w:b/>
          <w:sz w:val="32"/>
          <w:szCs w:val="32"/>
        </w:rPr>
        <w:t xml:space="preserve">6MMCS002 </w:t>
      </w:r>
    </w:p>
    <w:p w14:paraId="7586BDB5" w14:textId="77777777" w:rsidR="00B359D0" w:rsidRPr="00E662D7" w:rsidRDefault="00B359D0" w:rsidP="00B359D0">
      <w:pPr>
        <w:rPr>
          <w:b/>
          <w:sz w:val="32"/>
          <w:szCs w:val="32"/>
        </w:rPr>
      </w:pPr>
      <w:r w:rsidRPr="00E662D7">
        <w:rPr>
          <w:b/>
          <w:sz w:val="32"/>
          <w:szCs w:val="32"/>
        </w:rPr>
        <w:t xml:space="preserve">Digital Marketing, </w:t>
      </w:r>
      <w:proofErr w:type="gramStart"/>
      <w:r w:rsidRPr="00E662D7">
        <w:rPr>
          <w:b/>
          <w:sz w:val="32"/>
          <w:szCs w:val="32"/>
        </w:rPr>
        <w:t>Social Media</w:t>
      </w:r>
      <w:proofErr w:type="gramEnd"/>
      <w:r w:rsidRPr="00E662D7">
        <w:rPr>
          <w:b/>
          <w:sz w:val="32"/>
          <w:szCs w:val="32"/>
        </w:rPr>
        <w:t xml:space="preserve"> and Web Analytics</w:t>
      </w:r>
    </w:p>
    <w:p w14:paraId="4D28C5A9" w14:textId="77777777" w:rsidR="00B359D0" w:rsidRPr="00E662D7" w:rsidRDefault="00B359D0" w:rsidP="00B359D0">
      <w:pPr>
        <w:rPr>
          <w:b/>
          <w:sz w:val="28"/>
          <w:szCs w:val="28"/>
        </w:rPr>
      </w:pPr>
      <w:r w:rsidRPr="00E662D7">
        <w:rPr>
          <w:b/>
          <w:sz w:val="28"/>
          <w:szCs w:val="28"/>
        </w:rPr>
        <w:t>Vassiliki Bouki</w:t>
      </w:r>
    </w:p>
    <w:p w14:paraId="3033B671" w14:textId="2025C69B" w:rsidR="0022190F" w:rsidRPr="00514EC7" w:rsidRDefault="00871EB9" w:rsidP="0022190F">
      <w:pPr>
        <w:rPr>
          <w:sz w:val="24"/>
          <w:szCs w:val="24"/>
        </w:rPr>
      </w:pPr>
      <w:r>
        <w:rPr>
          <w:b/>
          <w:sz w:val="24"/>
          <w:szCs w:val="24"/>
        </w:rPr>
        <w:t>Tutorial 3</w:t>
      </w:r>
      <w:r w:rsidR="0022190F" w:rsidRPr="00514EC7">
        <w:rPr>
          <w:b/>
          <w:sz w:val="24"/>
          <w:szCs w:val="24"/>
        </w:rPr>
        <w:t>:</w:t>
      </w:r>
      <w:r w:rsidR="0022190F" w:rsidRPr="00514EC7">
        <w:rPr>
          <w:sz w:val="24"/>
          <w:szCs w:val="24"/>
        </w:rPr>
        <w:t xml:space="preserve"> Implementing a </w:t>
      </w:r>
      <w:proofErr w:type="gramStart"/>
      <w:r w:rsidR="0022190F" w:rsidRPr="00514EC7">
        <w:rPr>
          <w:sz w:val="24"/>
          <w:szCs w:val="24"/>
        </w:rPr>
        <w:t>Website</w:t>
      </w:r>
      <w:proofErr w:type="gramEnd"/>
      <w:r w:rsidR="0022190F" w:rsidRPr="00514EC7">
        <w:rPr>
          <w:sz w:val="24"/>
          <w:szCs w:val="24"/>
        </w:rPr>
        <w:t xml:space="preserve"> using </w:t>
      </w:r>
      <w:r w:rsidR="00514EC7" w:rsidRPr="00514EC7">
        <w:rPr>
          <w:sz w:val="24"/>
          <w:szCs w:val="24"/>
          <w:u w:val="single"/>
        </w:rPr>
        <w:t>‘</w:t>
      </w:r>
      <w:r w:rsidR="0022190F" w:rsidRPr="00514EC7">
        <w:rPr>
          <w:sz w:val="24"/>
          <w:szCs w:val="24"/>
          <w:u w:val="single"/>
        </w:rPr>
        <w:t>Google Sites</w:t>
      </w:r>
      <w:r w:rsidR="00C96BA0" w:rsidRPr="00514EC7">
        <w:rPr>
          <w:sz w:val="24"/>
          <w:szCs w:val="24"/>
          <w:u w:val="single"/>
        </w:rPr>
        <w:t>’</w:t>
      </w:r>
      <w:r w:rsidR="0022190F" w:rsidRPr="00514EC7">
        <w:rPr>
          <w:sz w:val="24"/>
          <w:szCs w:val="24"/>
        </w:rPr>
        <w:t xml:space="preserve">  </w:t>
      </w:r>
    </w:p>
    <w:p w14:paraId="4AEAE2EB" w14:textId="08BF54D0" w:rsidR="007B0C6A" w:rsidRPr="00514EC7" w:rsidRDefault="00B359D0" w:rsidP="00E046DD">
      <w:pPr>
        <w:jc w:val="both"/>
        <w:rPr>
          <w:sz w:val="24"/>
          <w:szCs w:val="24"/>
        </w:rPr>
      </w:pPr>
      <w:r w:rsidRPr="00514EC7">
        <w:rPr>
          <w:sz w:val="24"/>
          <w:szCs w:val="24"/>
        </w:rPr>
        <w:t xml:space="preserve">For the needs of the </w:t>
      </w:r>
      <w:proofErr w:type="gramStart"/>
      <w:r w:rsidR="00F07AA8">
        <w:rPr>
          <w:sz w:val="24"/>
          <w:szCs w:val="24"/>
        </w:rPr>
        <w:t>coursework</w:t>
      </w:r>
      <w:proofErr w:type="gramEnd"/>
      <w:r w:rsidR="00F07AA8">
        <w:rPr>
          <w:sz w:val="24"/>
          <w:szCs w:val="24"/>
        </w:rPr>
        <w:t xml:space="preserve"> you have to </w:t>
      </w:r>
      <w:r w:rsidRPr="00514EC7">
        <w:rPr>
          <w:sz w:val="24"/>
          <w:szCs w:val="24"/>
        </w:rPr>
        <w:t xml:space="preserve">implement a website. You’ll use this website in order to </w:t>
      </w:r>
      <w:r w:rsidR="007B0C6A" w:rsidRPr="00514EC7">
        <w:rPr>
          <w:sz w:val="24"/>
          <w:szCs w:val="24"/>
        </w:rPr>
        <w:t>apply Search Engi</w:t>
      </w:r>
      <w:r w:rsidRPr="00514EC7">
        <w:rPr>
          <w:sz w:val="24"/>
          <w:szCs w:val="24"/>
        </w:rPr>
        <w:t>ne Optimization techniques as well as ‘Google Analytics’ tools</w:t>
      </w:r>
      <w:r w:rsidR="007B0C6A" w:rsidRPr="00514EC7">
        <w:rPr>
          <w:sz w:val="24"/>
          <w:szCs w:val="24"/>
        </w:rPr>
        <w:t xml:space="preserve">. </w:t>
      </w:r>
      <w:r w:rsidR="0022190F" w:rsidRPr="00514EC7">
        <w:rPr>
          <w:sz w:val="24"/>
          <w:szCs w:val="24"/>
        </w:rPr>
        <w:t>During this tutorial you will gain hands-on exper</w:t>
      </w:r>
      <w:r w:rsidR="007B0C6A" w:rsidRPr="00514EC7">
        <w:rPr>
          <w:sz w:val="24"/>
          <w:szCs w:val="24"/>
        </w:rPr>
        <w:t xml:space="preserve">ience to work with </w:t>
      </w:r>
      <w:r w:rsidR="00C96BA0" w:rsidRPr="00514EC7">
        <w:rPr>
          <w:sz w:val="24"/>
          <w:szCs w:val="24"/>
        </w:rPr>
        <w:t>‘</w:t>
      </w:r>
      <w:r w:rsidR="007B0C6A" w:rsidRPr="00514EC7">
        <w:rPr>
          <w:sz w:val="24"/>
          <w:szCs w:val="24"/>
        </w:rPr>
        <w:t>Google Sites</w:t>
      </w:r>
      <w:r w:rsidR="00C96BA0" w:rsidRPr="00514EC7">
        <w:rPr>
          <w:sz w:val="24"/>
          <w:szCs w:val="24"/>
        </w:rPr>
        <w:t>’</w:t>
      </w:r>
      <w:r w:rsidR="007B0C6A" w:rsidRPr="00514EC7">
        <w:rPr>
          <w:sz w:val="24"/>
          <w:szCs w:val="24"/>
        </w:rPr>
        <w:t xml:space="preserve"> -</w:t>
      </w:r>
      <w:r w:rsidR="0022190F" w:rsidRPr="00514EC7">
        <w:rPr>
          <w:sz w:val="24"/>
          <w:szCs w:val="24"/>
        </w:rPr>
        <w:t xml:space="preserve"> an easy to use and intuitive Web-based interface to design and maintain websites. You will be able to create your website without any knowledge of HTML or programming. </w:t>
      </w:r>
    </w:p>
    <w:p w14:paraId="3010315B" w14:textId="65956D32" w:rsidR="00CB093F" w:rsidRPr="00514EC7" w:rsidRDefault="007B0C6A" w:rsidP="00E046DD">
      <w:pPr>
        <w:jc w:val="both"/>
        <w:rPr>
          <w:sz w:val="24"/>
          <w:szCs w:val="24"/>
        </w:rPr>
      </w:pPr>
      <w:r w:rsidRPr="00514EC7">
        <w:rPr>
          <w:sz w:val="24"/>
          <w:szCs w:val="24"/>
        </w:rPr>
        <w:t>T</w:t>
      </w:r>
      <w:r w:rsidR="0022190F" w:rsidRPr="00514EC7">
        <w:rPr>
          <w:sz w:val="24"/>
          <w:szCs w:val="24"/>
        </w:rPr>
        <w:t xml:space="preserve">he following steps </w:t>
      </w:r>
      <w:r w:rsidR="007C3B6F" w:rsidRPr="00514EC7">
        <w:rPr>
          <w:sz w:val="24"/>
          <w:szCs w:val="24"/>
        </w:rPr>
        <w:t>explain</w:t>
      </w:r>
      <w:r w:rsidRPr="00514EC7">
        <w:rPr>
          <w:sz w:val="24"/>
          <w:szCs w:val="24"/>
        </w:rPr>
        <w:t xml:space="preserve"> </w:t>
      </w:r>
      <w:r w:rsidR="00065FB7">
        <w:rPr>
          <w:sz w:val="24"/>
          <w:szCs w:val="24"/>
        </w:rPr>
        <w:t>how y</w:t>
      </w:r>
      <w:r w:rsidRPr="00514EC7">
        <w:rPr>
          <w:sz w:val="24"/>
          <w:szCs w:val="24"/>
        </w:rPr>
        <w:t>o</w:t>
      </w:r>
      <w:r w:rsidR="00065FB7">
        <w:rPr>
          <w:sz w:val="24"/>
          <w:szCs w:val="24"/>
        </w:rPr>
        <w:t>u can</w:t>
      </w:r>
      <w:r w:rsidRPr="00514EC7">
        <w:rPr>
          <w:sz w:val="24"/>
          <w:szCs w:val="24"/>
        </w:rPr>
        <w:t xml:space="preserve"> </w:t>
      </w:r>
      <w:r w:rsidR="00C96BA0" w:rsidRPr="00514EC7">
        <w:rPr>
          <w:sz w:val="24"/>
          <w:szCs w:val="24"/>
        </w:rPr>
        <w:t xml:space="preserve">create a </w:t>
      </w:r>
      <w:r w:rsidR="0022190F" w:rsidRPr="00514EC7">
        <w:rPr>
          <w:sz w:val="24"/>
          <w:szCs w:val="24"/>
        </w:rPr>
        <w:t>website</w:t>
      </w:r>
      <w:r w:rsidR="00C96BA0" w:rsidRPr="00514EC7">
        <w:rPr>
          <w:sz w:val="24"/>
          <w:szCs w:val="24"/>
        </w:rPr>
        <w:t xml:space="preserve"> using ‘google </w:t>
      </w:r>
      <w:proofErr w:type="gramStart"/>
      <w:r w:rsidR="00C96BA0" w:rsidRPr="00514EC7">
        <w:rPr>
          <w:sz w:val="24"/>
          <w:szCs w:val="24"/>
        </w:rPr>
        <w:t>sites’</w:t>
      </w:r>
      <w:proofErr w:type="gramEnd"/>
      <w:r w:rsidR="0022190F" w:rsidRPr="00514EC7">
        <w:rPr>
          <w:sz w:val="24"/>
          <w:szCs w:val="24"/>
        </w:rPr>
        <w:t>. For beginners it is recommended to follow these steps in the specific order they are introd</w:t>
      </w:r>
      <w:r w:rsidR="007C3B6F" w:rsidRPr="00514EC7">
        <w:rPr>
          <w:sz w:val="24"/>
          <w:szCs w:val="24"/>
        </w:rPr>
        <w:t>uced. After completing the task</w:t>
      </w:r>
      <w:r w:rsidR="00C96BA0" w:rsidRPr="00514EC7">
        <w:rPr>
          <w:sz w:val="24"/>
          <w:szCs w:val="24"/>
        </w:rPr>
        <w:t>,</w:t>
      </w:r>
      <w:r w:rsidR="0022190F" w:rsidRPr="00514EC7">
        <w:rPr>
          <w:sz w:val="24"/>
          <w:szCs w:val="24"/>
        </w:rPr>
        <w:t xml:space="preserve"> you can continue experimenting with Google Sites and customising the website according to your requirements.  As a student </w:t>
      </w:r>
      <w:proofErr w:type="gramStart"/>
      <w:r w:rsidR="0022190F" w:rsidRPr="00514EC7">
        <w:rPr>
          <w:sz w:val="24"/>
          <w:szCs w:val="24"/>
        </w:rPr>
        <w:t>of</w:t>
      </w:r>
      <w:proofErr w:type="gramEnd"/>
      <w:r w:rsidR="0022190F" w:rsidRPr="00514EC7">
        <w:rPr>
          <w:sz w:val="24"/>
          <w:szCs w:val="24"/>
        </w:rPr>
        <w:t xml:space="preserve"> the University of Westminster you can create websites using Google Sites that are either </w:t>
      </w:r>
      <w:r w:rsidR="0022190F" w:rsidRPr="00514EC7">
        <w:rPr>
          <w:b/>
          <w:sz w:val="24"/>
          <w:szCs w:val="24"/>
        </w:rPr>
        <w:t>private or public.</w:t>
      </w:r>
      <w:r w:rsidR="0022190F" w:rsidRPr="00514EC7">
        <w:rPr>
          <w:sz w:val="24"/>
          <w:szCs w:val="24"/>
        </w:rPr>
        <w:t xml:space="preserve"> </w:t>
      </w:r>
    </w:p>
    <w:p w14:paraId="32EA5EE0" w14:textId="77777777" w:rsidR="00514EC7" w:rsidRDefault="00514EC7" w:rsidP="00C96BA0">
      <w:pPr>
        <w:rPr>
          <w:b/>
          <w:color w:val="FF0000"/>
          <w:sz w:val="24"/>
          <w:szCs w:val="24"/>
        </w:rPr>
      </w:pPr>
    </w:p>
    <w:p w14:paraId="5A753656" w14:textId="57984C98" w:rsidR="00C96BA0" w:rsidRPr="00514EC7" w:rsidRDefault="00C96BA0" w:rsidP="00C96BA0">
      <w:pPr>
        <w:rPr>
          <w:sz w:val="24"/>
          <w:szCs w:val="24"/>
        </w:rPr>
      </w:pPr>
      <w:r w:rsidRPr="00514EC7">
        <w:rPr>
          <w:b/>
          <w:color w:val="FF0000"/>
          <w:sz w:val="24"/>
          <w:szCs w:val="24"/>
        </w:rPr>
        <w:t>PLEASE NOTICE</w:t>
      </w:r>
      <w:r w:rsidR="00514EC7" w:rsidRPr="00514EC7">
        <w:rPr>
          <w:sz w:val="24"/>
          <w:szCs w:val="24"/>
        </w:rPr>
        <w:t xml:space="preserve"> the current version </w:t>
      </w:r>
      <w:r w:rsidRPr="00514EC7">
        <w:rPr>
          <w:sz w:val="24"/>
          <w:szCs w:val="24"/>
        </w:rPr>
        <w:t>of ‘Google Sites’</w:t>
      </w:r>
      <w:r w:rsidR="00514EC7" w:rsidRPr="00514EC7">
        <w:rPr>
          <w:sz w:val="24"/>
          <w:szCs w:val="24"/>
        </w:rPr>
        <w:t xml:space="preserve"> is ‘New Google Sites’. The previous version was ‘Google Classic S</w:t>
      </w:r>
      <w:r w:rsidRPr="00514EC7">
        <w:rPr>
          <w:sz w:val="24"/>
          <w:szCs w:val="24"/>
        </w:rPr>
        <w:t>ites’</w:t>
      </w:r>
      <w:r w:rsidR="00514EC7" w:rsidRPr="00514EC7">
        <w:rPr>
          <w:sz w:val="24"/>
          <w:szCs w:val="24"/>
        </w:rPr>
        <w:t>.</w:t>
      </w:r>
      <w:r w:rsidRPr="00514EC7">
        <w:rPr>
          <w:sz w:val="24"/>
          <w:szCs w:val="24"/>
        </w:rPr>
        <w:t xml:space="preserve"> </w:t>
      </w:r>
      <w:r w:rsidR="00514EC7" w:rsidRPr="00514EC7">
        <w:rPr>
          <w:b/>
          <w:sz w:val="24"/>
          <w:szCs w:val="24"/>
          <w:u w:val="single"/>
        </w:rPr>
        <w:t>‘C</w:t>
      </w:r>
      <w:r w:rsidRPr="00514EC7">
        <w:rPr>
          <w:b/>
          <w:sz w:val="24"/>
          <w:szCs w:val="24"/>
          <w:u w:val="single"/>
        </w:rPr>
        <w:t>lassic sites’</w:t>
      </w:r>
      <w:r w:rsidR="00514EC7" w:rsidRPr="00514EC7">
        <w:rPr>
          <w:sz w:val="24"/>
          <w:szCs w:val="24"/>
        </w:rPr>
        <w:t xml:space="preserve"> option is not available any more for new sites. </w:t>
      </w:r>
    </w:p>
    <w:p w14:paraId="6FF1B639" w14:textId="77777777" w:rsidR="00672393" w:rsidRDefault="00672393" w:rsidP="00C96BA0">
      <w:pPr>
        <w:rPr>
          <w:sz w:val="24"/>
          <w:szCs w:val="24"/>
        </w:rPr>
      </w:pPr>
    </w:p>
    <w:p w14:paraId="603CFC38" w14:textId="77777777" w:rsidR="00514EC7" w:rsidRPr="00514EC7" w:rsidRDefault="00514EC7" w:rsidP="00C96BA0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C96BA0" w:rsidRPr="00514EC7" w14:paraId="15A8A7B9" w14:textId="77777777" w:rsidTr="00C96BA0">
        <w:tc>
          <w:tcPr>
            <w:tcW w:w="9242" w:type="dxa"/>
          </w:tcPr>
          <w:p w14:paraId="63497F61" w14:textId="1D13A653" w:rsidR="00C96BA0" w:rsidRPr="00514EC7" w:rsidRDefault="0063212D" w:rsidP="00E046DD">
            <w:pPr>
              <w:jc w:val="both"/>
              <w:rPr>
                <w:sz w:val="24"/>
                <w:szCs w:val="24"/>
              </w:rPr>
            </w:pPr>
            <w:r w:rsidRPr="00514EC7">
              <w:rPr>
                <w:b/>
                <w:color w:val="548DD4" w:themeColor="text2" w:themeTint="99"/>
                <w:sz w:val="24"/>
                <w:szCs w:val="24"/>
              </w:rPr>
              <w:t xml:space="preserve">Step 1 </w:t>
            </w:r>
            <w:r w:rsidR="00C96BA0" w:rsidRPr="00514EC7">
              <w:rPr>
                <w:sz w:val="24"/>
                <w:szCs w:val="24"/>
              </w:rPr>
              <w:t>Login to the University of Westminster intranet using your account, select Google Mail and apps and log in.</w:t>
            </w:r>
          </w:p>
        </w:tc>
      </w:tr>
      <w:tr w:rsidR="00C96BA0" w14:paraId="188E4F7D" w14:textId="77777777" w:rsidTr="00C96BA0">
        <w:tc>
          <w:tcPr>
            <w:tcW w:w="9242" w:type="dxa"/>
          </w:tcPr>
          <w:p w14:paraId="023724E0" w14:textId="08928D56" w:rsidR="00C96BA0" w:rsidRDefault="00C96BA0" w:rsidP="00E046DD">
            <w:pPr>
              <w:jc w:val="both"/>
            </w:pPr>
          </w:p>
        </w:tc>
      </w:tr>
    </w:tbl>
    <w:p w14:paraId="78423DAE" w14:textId="357CC37F" w:rsidR="00AC03E6" w:rsidRDefault="00AC03E6" w:rsidP="00E046DD">
      <w:pPr>
        <w:jc w:val="both"/>
      </w:pPr>
    </w:p>
    <w:p w14:paraId="1E9B1F72" w14:textId="7944CB85" w:rsidR="00C96BA0" w:rsidRDefault="00D649ED" w:rsidP="00C96B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F3749" wp14:editId="620C5CAE">
                <wp:simplePos x="0" y="0"/>
                <wp:positionH relativeFrom="column">
                  <wp:posOffset>2221571</wp:posOffset>
                </wp:positionH>
                <wp:positionV relativeFrom="paragraph">
                  <wp:posOffset>778599</wp:posOffset>
                </wp:positionV>
                <wp:extent cx="45719" cy="943521"/>
                <wp:effectExtent l="127000" t="76200" r="107315" b="73025"/>
                <wp:wrapNone/>
                <wp:docPr id="1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19" cy="94352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C709F3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" o:spid="_x0000_s1026" type="#_x0000_t32" style="position:absolute;margin-left:174.95pt;margin-top:61.3pt;width:3.6pt;height:74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" strokecolor="red" strokeweight="4.5pt">
                <v:stroke endarrow="block"/>
                <v:shadow on="t" opacity="24903f" mv:blur="40000f" origin=",.5" offset="0,20000emu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95F512E" wp14:editId="7D40ADEE">
            <wp:extent cx="5730875" cy="1052830"/>
            <wp:effectExtent l="0" t="0" r="9525" b="0"/>
            <wp:docPr id="3" name="Picture 3" descr="../../../../../../Desktop/Screen%20Shot%202019-01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9-01-21%20at%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BA0">
        <w:br w:type="page"/>
      </w:r>
    </w:p>
    <w:tbl>
      <w:tblPr>
        <w:tblStyle w:val="TableGrid"/>
        <w:tblW w:w="9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66"/>
      </w:tblGrid>
      <w:tr w:rsidR="00CB093F" w14:paraId="6FCB7637" w14:textId="77777777" w:rsidTr="0063212D">
        <w:tc>
          <w:tcPr>
            <w:tcW w:w="6000" w:type="dxa"/>
          </w:tcPr>
          <w:p w14:paraId="5EBC747B" w14:textId="77777777" w:rsidR="00065FB7" w:rsidRDefault="0063212D" w:rsidP="00CB093F">
            <w:pPr>
              <w:jc w:val="both"/>
              <w:rPr>
                <w:b/>
                <w:color w:val="548DD4" w:themeColor="text2" w:themeTint="99"/>
              </w:rPr>
            </w:pPr>
            <w:r w:rsidRPr="003A777C">
              <w:rPr>
                <w:b/>
                <w:color w:val="548DD4" w:themeColor="text2" w:themeTint="99"/>
              </w:rPr>
              <w:lastRenderedPageBreak/>
              <w:t>Step 2</w:t>
            </w:r>
            <w:r>
              <w:rPr>
                <w:b/>
                <w:color w:val="548DD4" w:themeColor="text2" w:themeTint="99"/>
              </w:rPr>
              <w:t xml:space="preserve"> </w:t>
            </w:r>
          </w:p>
          <w:p w14:paraId="2B27D293" w14:textId="77777777" w:rsidR="00065FB7" w:rsidRDefault="00065FB7" w:rsidP="00CB093F">
            <w:pPr>
              <w:jc w:val="both"/>
              <w:rPr>
                <w:b/>
                <w:color w:val="548DD4" w:themeColor="text2" w:themeTint="99"/>
              </w:rPr>
            </w:pPr>
          </w:p>
          <w:p w14:paraId="2045434F" w14:textId="7ECD75A9" w:rsidR="00CB093F" w:rsidRDefault="00CB093F" w:rsidP="00CB093F">
            <w:pPr>
              <w:jc w:val="both"/>
            </w:pPr>
            <w:r>
              <w:t xml:space="preserve">Select </w:t>
            </w:r>
            <w:r w:rsidR="00B359D0" w:rsidRPr="00B359D0">
              <w:rPr>
                <w:b/>
              </w:rPr>
              <w:t>‘</w:t>
            </w:r>
            <w:r w:rsidRPr="00B359D0">
              <w:rPr>
                <w:b/>
              </w:rPr>
              <w:t>Sites</w:t>
            </w:r>
            <w:r w:rsidR="00B359D0" w:rsidRPr="00B359D0">
              <w:rPr>
                <w:b/>
              </w:rPr>
              <w:t>’</w:t>
            </w:r>
            <w:r>
              <w:t xml:space="preserve"> on the top of the screen</w:t>
            </w:r>
            <w:r w:rsidR="007C3B6F">
              <w:t xml:space="preserve"> (It is </w:t>
            </w:r>
            <w:r>
              <w:t>under 'Apps').</w:t>
            </w:r>
            <w:r w:rsidR="00B359D0">
              <w:t xml:space="preserve"> The page will look like that:</w:t>
            </w:r>
          </w:p>
          <w:p w14:paraId="308AFA98" w14:textId="77777777" w:rsidR="00065FB7" w:rsidRDefault="00065FB7" w:rsidP="00CB093F">
            <w:pPr>
              <w:jc w:val="both"/>
            </w:pPr>
          </w:p>
          <w:p w14:paraId="1C33F45C" w14:textId="44DDA326" w:rsidR="00D649ED" w:rsidRDefault="00D649ED" w:rsidP="00514EC7">
            <w:r w:rsidRPr="00D649ED">
              <w:rPr>
                <w:b/>
                <w:i/>
                <w:color w:val="FF0000"/>
              </w:rPr>
              <w:t>As I do not have access to a student Google account, this might</w:t>
            </w:r>
            <w:r w:rsidR="00514EC7">
              <w:rPr>
                <w:b/>
                <w:i/>
                <w:color w:val="FF0000"/>
              </w:rPr>
              <w:t xml:space="preserve"> l</w:t>
            </w:r>
            <w:r w:rsidRPr="00D649ED">
              <w:rPr>
                <w:b/>
                <w:i/>
                <w:color w:val="FF0000"/>
              </w:rPr>
              <w:t xml:space="preserve">ook a bit different. </w:t>
            </w:r>
            <w:proofErr w:type="gramStart"/>
            <w:r w:rsidRPr="00D649ED">
              <w:rPr>
                <w:b/>
                <w:i/>
                <w:color w:val="FF0000"/>
              </w:rPr>
              <w:t>Still</w:t>
            </w:r>
            <w:proofErr w:type="gramEnd"/>
            <w:r w:rsidRPr="00D649ED">
              <w:rPr>
                <w:b/>
                <w:i/>
                <w:color w:val="FF0000"/>
              </w:rPr>
              <w:t xml:space="preserve"> you search for ‘Sites’.</w:t>
            </w:r>
          </w:p>
        </w:tc>
        <w:tc>
          <w:tcPr>
            <w:tcW w:w="3478" w:type="dxa"/>
          </w:tcPr>
          <w:p w14:paraId="10322BEA" w14:textId="235F51CD" w:rsidR="00CB093F" w:rsidRDefault="00EA3217" w:rsidP="00CB093F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401F1B5" wp14:editId="751D3BFF">
                  <wp:extent cx="2191237" cy="3154101"/>
                  <wp:effectExtent l="0" t="0" r="0" b="0"/>
                  <wp:docPr id="4" name="Picture 4" descr="../../../../../../Desktop/Screen%20Shot%202021-01-23%20at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esktop/Screen%20Shot%202021-01-23%20at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756" cy="319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B897F" w14:textId="77777777" w:rsidR="003A777C" w:rsidRDefault="003A777C" w:rsidP="002219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A3217" w14:paraId="0D51967C" w14:textId="77777777" w:rsidTr="005F6177">
        <w:tc>
          <w:tcPr>
            <w:tcW w:w="9016" w:type="dxa"/>
          </w:tcPr>
          <w:p w14:paraId="1B279447" w14:textId="05C8B9E2" w:rsidR="008956A3" w:rsidRPr="005F6177" w:rsidRDefault="00EA3217" w:rsidP="00514EC7">
            <w:pPr>
              <w:rPr>
                <w:sz w:val="24"/>
                <w:szCs w:val="24"/>
              </w:rPr>
            </w:pPr>
            <w:r w:rsidRPr="005F6177">
              <w:rPr>
                <w:b/>
                <w:color w:val="548DD4" w:themeColor="text2" w:themeTint="99"/>
                <w:sz w:val="24"/>
                <w:szCs w:val="24"/>
              </w:rPr>
              <w:t xml:space="preserve">Step 3 </w:t>
            </w:r>
          </w:p>
          <w:p w14:paraId="79BCC9A8" w14:textId="77777777" w:rsidR="00514EC7" w:rsidRDefault="00514EC7" w:rsidP="00EA3217">
            <w:pPr>
              <w:rPr>
                <w:sz w:val="24"/>
                <w:szCs w:val="24"/>
              </w:rPr>
            </w:pPr>
          </w:p>
          <w:p w14:paraId="43E8B03D" w14:textId="434BFBE4" w:rsidR="00EA3217" w:rsidRPr="005F6177" w:rsidRDefault="00514EC7" w:rsidP="00EA3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will be transferred to a page</w:t>
            </w:r>
            <w:r w:rsidR="00EA3217" w:rsidRPr="005F6177">
              <w:rPr>
                <w:sz w:val="24"/>
                <w:szCs w:val="24"/>
              </w:rPr>
              <w:t xml:space="preserve"> that looks like the following:</w:t>
            </w:r>
          </w:p>
          <w:p w14:paraId="035C7718" w14:textId="77777777" w:rsidR="00EA3217" w:rsidRDefault="00EA3217" w:rsidP="0022190F"/>
        </w:tc>
      </w:tr>
      <w:tr w:rsidR="00EA3217" w14:paraId="37841B24" w14:textId="77777777" w:rsidTr="005F6177">
        <w:tc>
          <w:tcPr>
            <w:tcW w:w="9016" w:type="dxa"/>
          </w:tcPr>
          <w:p w14:paraId="0E06D773" w14:textId="1C51B306" w:rsidR="00EA3217" w:rsidRDefault="00EA3217" w:rsidP="0022190F">
            <w:r>
              <w:rPr>
                <w:noProof/>
                <w:lang w:val="en-US"/>
              </w:rPr>
              <w:drawing>
                <wp:inline distT="0" distB="0" distL="0" distR="0" wp14:anchorId="21210A85" wp14:editId="18B34376">
                  <wp:extent cx="5720080" cy="1148316"/>
                  <wp:effectExtent l="0" t="0" r="0" b="0"/>
                  <wp:docPr id="5" name="Picture 5" descr="../../../../../../Desktop/Screen%20Shot%202021-01-23%20at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Desktop/Screen%20Shot%202021-01-23%20at%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145"/>
                          <a:stretch/>
                        </pic:blipFill>
                        <pic:spPr bwMode="auto">
                          <a:xfrm>
                            <a:off x="0" y="0"/>
                            <a:ext cx="5720080" cy="1148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45402" w14:textId="77777777" w:rsidR="00514EC7" w:rsidRDefault="00514EC7" w:rsidP="0022190F">
      <w:pPr>
        <w:rPr>
          <w:sz w:val="24"/>
          <w:szCs w:val="24"/>
        </w:rPr>
      </w:pPr>
    </w:p>
    <w:p w14:paraId="7EE146F2" w14:textId="53BB6D71" w:rsidR="008956A3" w:rsidRDefault="008956A3" w:rsidP="0022190F">
      <w:pPr>
        <w:rPr>
          <w:sz w:val="24"/>
          <w:szCs w:val="24"/>
        </w:rPr>
      </w:pPr>
      <w:r w:rsidRPr="005F6177">
        <w:rPr>
          <w:sz w:val="24"/>
          <w:szCs w:val="24"/>
        </w:rPr>
        <w:t xml:space="preserve">The above is the layout of “New Sites”.  </w:t>
      </w:r>
    </w:p>
    <w:p w14:paraId="58626AF4" w14:textId="52AE09DA" w:rsidR="00514EC7" w:rsidRPr="005F6177" w:rsidRDefault="00514EC7" w:rsidP="0022190F">
      <w:pPr>
        <w:rPr>
          <w:sz w:val="24"/>
          <w:szCs w:val="24"/>
        </w:rPr>
      </w:pPr>
      <w:r>
        <w:rPr>
          <w:sz w:val="24"/>
          <w:szCs w:val="24"/>
        </w:rPr>
        <w:t xml:space="preserve">It is the ONLY option that is offered </w:t>
      </w:r>
      <w:r w:rsidRPr="00065FB7">
        <w:rPr>
          <w:b/>
          <w:sz w:val="24"/>
          <w:szCs w:val="24"/>
          <w:u w:val="single"/>
        </w:rPr>
        <w:t>for new users.</w:t>
      </w:r>
    </w:p>
    <w:p w14:paraId="31C626BF" w14:textId="77777777" w:rsidR="00065FB7" w:rsidRDefault="00065FB7" w:rsidP="00854B1F">
      <w:pPr>
        <w:rPr>
          <w:b/>
          <w:color w:val="548DD4" w:themeColor="text2" w:themeTint="99"/>
          <w:sz w:val="24"/>
          <w:szCs w:val="24"/>
        </w:rPr>
      </w:pPr>
    </w:p>
    <w:p w14:paraId="1B438147" w14:textId="3A305B8A" w:rsidR="008956A3" w:rsidRDefault="00854B1F" w:rsidP="00854B1F">
      <w:r w:rsidRPr="005F6177">
        <w:rPr>
          <w:b/>
          <w:color w:val="548DD4" w:themeColor="text2" w:themeTint="99"/>
          <w:sz w:val="24"/>
          <w:szCs w:val="24"/>
        </w:rPr>
        <w:t xml:space="preserve">Step </w:t>
      </w:r>
      <w:r>
        <w:rPr>
          <w:b/>
          <w:color w:val="548DD4" w:themeColor="text2" w:themeTint="99"/>
          <w:sz w:val="24"/>
          <w:szCs w:val="24"/>
        </w:rPr>
        <w:t>4</w:t>
      </w:r>
    </w:p>
    <w:p w14:paraId="33BDB1C6" w14:textId="27A3080E" w:rsidR="00EA3217" w:rsidRDefault="00854B1F" w:rsidP="0022190F">
      <w:r>
        <w:t xml:space="preserve">From here you can create a new site and access existing sites. Please notice that if in the past you used ‘Classic Google Sites’, you also get the option: “Back to Classic Sites”. Click on the </w:t>
      </w:r>
      <w:r w:rsidRPr="00854B1F">
        <w:rPr>
          <w:sz w:val="32"/>
          <w:szCs w:val="32"/>
        </w:rPr>
        <w:t>“+”</w:t>
      </w:r>
      <w:r>
        <w:t xml:space="preserve"> symbol to start a new site</w:t>
      </w:r>
    </w:p>
    <w:p w14:paraId="28A6C27F" w14:textId="77777777" w:rsidR="00854B1F" w:rsidRDefault="00854B1F" w:rsidP="00854B1F">
      <w:pPr>
        <w:rPr>
          <w:b/>
          <w:color w:val="548DD4" w:themeColor="text2" w:themeTint="99"/>
          <w:sz w:val="24"/>
          <w:szCs w:val="24"/>
        </w:rPr>
      </w:pPr>
    </w:p>
    <w:p w14:paraId="20804E7E" w14:textId="77777777" w:rsidR="00854B1F" w:rsidRDefault="00854B1F" w:rsidP="00854B1F">
      <w:pPr>
        <w:rPr>
          <w:b/>
          <w:color w:val="548DD4" w:themeColor="text2" w:themeTint="99"/>
          <w:sz w:val="24"/>
          <w:szCs w:val="24"/>
        </w:rPr>
      </w:pPr>
    </w:p>
    <w:p w14:paraId="754FEEC5" w14:textId="77777777" w:rsidR="00854B1F" w:rsidRDefault="00854B1F" w:rsidP="00854B1F">
      <w:pPr>
        <w:rPr>
          <w:b/>
          <w:color w:val="548DD4" w:themeColor="text2" w:themeTint="99"/>
          <w:sz w:val="24"/>
          <w:szCs w:val="24"/>
        </w:rPr>
      </w:pPr>
    </w:p>
    <w:p w14:paraId="2B4D6681" w14:textId="77777777" w:rsidR="00C858CA" w:rsidRDefault="00C858CA" w:rsidP="00854B1F">
      <w:pPr>
        <w:rPr>
          <w:b/>
          <w:color w:val="548DD4" w:themeColor="text2" w:themeTint="99"/>
          <w:sz w:val="24"/>
          <w:szCs w:val="24"/>
        </w:rPr>
      </w:pPr>
    </w:p>
    <w:p w14:paraId="540245A3" w14:textId="43212D02" w:rsidR="00854B1F" w:rsidRDefault="00854B1F" w:rsidP="00C858CA">
      <w:pPr>
        <w:spacing w:after="0"/>
      </w:pPr>
      <w:r w:rsidRPr="005F6177">
        <w:rPr>
          <w:b/>
          <w:color w:val="548DD4" w:themeColor="text2" w:themeTint="99"/>
          <w:sz w:val="24"/>
          <w:szCs w:val="24"/>
        </w:rPr>
        <w:t xml:space="preserve">Step </w:t>
      </w:r>
      <w:r>
        <w:rPr>
          <w:b/>
          <w:color w:val="548DD4" w:themeColor="text2" w:themeTint="99"/>
          <w:sz w:val="24"/>
          <w:szCs w:val="24"/>
        </w:rP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5151"/>
      </w:tblGrid>
      <w:tr w:rsidR="00854B1F" w14:paraId="44A96600" w14:textId="77777777" w:rsidTr="00854B1F">
        <w:tc>
          <w:tcPr>
            <w:tcW w:w="3865" w:type="dxa"/>
          </w:tcPr>
          <w:p w14:paraId="694BE110" w14:textId="75EFF30F" w:rsidR="00854B1F" w:rsidRDefault="00854B1F" w:rsidP="00854B1F">
            <w:r>
              <w:t>In the new screen please notice the if you click ‘More’ on top, you get a tour of the layout.</w:t>
            </w:r>
          </w:p>
          <w:p w14:paraId="3F5947D6" w14:textId="77777777" w:rsidR="00854B1F" w:rsidRDefault="00854B1F" w:rsidP="0022190F"/>
        </w:tc>
        <w:tc>
          <w:tcPr>
            <w:tcW w:w="5151" w:type="dxa"/>
          </w:tcPr>
          <w:p w14:paraId="5F25B54E" w14:textId="31B5BE2C" w:rsidR="00854B1F" w:rsidRDefault="00854B1F" w:rsidP="00854B1F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44D7474" wp14:editId="7200ED91">
                  <wp:extent cx="1292786" cy="1545595"/>
                  <wp:effectExtent l="0" t="0" r="3175" b="3810"/>
                  <wp:docPr id="2" name="Picture 2" descr="../../../../../../Desktop/Screen%20Shot%202022-01-21%20at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esktop/Screen%20Shot%202022-01-21%20at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957" cy="155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C9D0E" w14:textId="7B4249AD" w:rsidR="00F14705" w:rsidRDefault="00F14705" w:rsidP="0022190F"/>
    <w:p w14:paraId="536228D8" w14:textId="77777777" w:rsidR="00C858CA" w:rsidRDefault="003E1156" w:rsidP="00C858CA">
      <w:pPr>
        <w:spacing w:after="0"/>
        <w:jc w:val="both"/>
        <w:rPr>
          <w:color w:val="548DD4" w:themeColor="text2" w:themeTint="99"/>
        </w:rPr>
      </w:pPr>
      <w:r w:rsidRPr="003E1156">
        <w:rPr>
          <w:b/>
          <w:color w:val="548DD4" w:themeColor="text2" w:themeTint="99"/>
        </w:rPr>
        <w:t>STEP 6</w:t>
      </w:r>
      <w:r w:rsidR="007B0C6A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858CA" w14:paraId="7FCD03C0" w14:textId="77777777" w:rsidTr="00C858CA">
        <w:tc>
          <w:tcPr>
            <w:tcW w:w="4508" w:type="dxa"/>
          </w:tcPr>
          <w:p w14:paraId="7E406783" w14:textId="236C8688" w:rsidR="00C858CA" w:rsidRDefault="00C858CA" w:rsidP="00E046DD">
            <w:pPr>
              <w:jc w:val="both"/>
            </w:pPr>
            <w:r>
              <w:t>Now you can fill your pages with content. Explore the section insert on right.</w:t>
            </w:r>
          </w:p>
          <w:p w14:paraId="55566498" w14:textId="77777777" w:rsidR="00C858CA" w:rsidRDefault="00C858CA" w:rsidP="00E046DD">
            <w:pPr>
              <w:jc w:val="both"/>
            </w:pPr>
          </w:p>
          <w:p w14:paraId="6E5E0FA8" w14:textId="77777777" w:rsidR="00C858CA" w:rsidRDefault="00C858CA" w:rsidP="00E046DD">
            <w:pPr>
              <w:jc w:val="both"/>
            </w:pPr>
          </w:p>
          <w:p w14:paraId="685BDFE9" w14:textId="77777777" w:rsidR="00C858CA" w:rsidRDefault="00C858CA" w:rsidP="00E046DD">
            <w:pPr>
              <w:jc w:val="both"/>
            </w:pPr>
            <w:r>
              <w:t>There are tens of options, including images, videos, map etc.</w:t>
            </w:r>
          </w:p>
          <w:p w14:paraId="27A9D4BF" w14:textId="77777777" w:rsidR="00C858CA" w:rsidRDefault="00C858CA" w:rsidP="00E046DD">
            <w:pPr>
              <w:jc w:val="both"/>
            </w:pPr>
          </w:p>
          <w:p w14:paraId="39537AD4" w14:textId="77777777" w:rsidR="00C858CA" w:rsidRDefault="00C858CA" w:rsidP="00E046DD">
            <w:pPr>
              <w:jc w:val="both"/>
            </w:pPr>
            <w:r>
              <w:t>Practice with these:</w:t>
            </w:r>
          </w:p>
          <w:p w14:paraId="434E74E9" w14:textId="77777777" w:rsidR="00C858CA" w:rsidRDefault="00C858CA" w:rsidP="00065FB7">
            <w:pPr>
              <w:ind w:left="720"/>
              <w:jc w:val="both"/>
            </w:pPr>
            <w:r>
              <w:t>a) insert a picture</w:t>
            </w:r>
          </w:p>
          <w:p w14:paraId="6504F53D" w14:textId="77777777" w:rsidR="00C858CA" w:rsidRDefault="00C858CA" w:rsidP="00065FB7">
            <w:pPr>
              <w:ind w:left="720"/>
              <w:jc w:val="both"/>
            </w:pPr>
            <w:r>
              <w:t>b) insert text</w:t>
            </w:r>
          </w:p>
          <w:p w14:paraId="7F435DF7" w14:textId="77777777" w:rsidR="00C858CA" w:rsidRDefault="00C858CA" w:rsidP="00065FB7">
            <w:pPr>
              <w:ind w:left="720"/>
              <w:jc w:val="both"/>
            </w:pPr>
            <w:r>
              <w:t>c) insert a list</w:t>
            </w:r>
          </w:p>
          <w:p w14:paraId="70C2BC5E" w14:textId="77777777" w:rsidR="00C858CA" w:rsidRDefault="00C858CA" w:rsidP="00065FB7">
            <w:pPr>
              <w:ind w:left="720"/>
              <w:jc w:val="both"/>
            </w:pPr>
            <w:r>
              <w:t>d) insert a link to an external page (any)</w:t>
            </w:r>
          </w:p>
          <w:p w14:paraId="55AB3065" w14:textId="77777777" w:rsidR="00C858CA" w:rsidRDefault="00C858CA" w:rsidP="00065FB7">
            <w:pPr>
              <w:ind w:left="720"/>
              <w:jc w:val="both"/>
            </w:pPr>
            <w:r>
              <w:t>e) insert a map</w:t>
            </w:r>
          </w:p>
          <w:p w14:paraId="3861F54F" w14:textId="1571E234" w:rsidR="00C858CA" w:rsidRDefault="00C858CA" w:rsidP="00065FB7">
            <w:pPr>
              <w:ind w:left="720"/>
              <w:jc w:val="both"/>
              <w:rPr>
                <w:color w:val="548DD4" w:themeColor="text2" w:themeTint="99"/>
              </w:rPr>
            </w:pPr>
            <w:r>
              <w:t>anything else you like</w:t>
            </w:r>
          </w:p>
        </w:tc>
        <w:tc>
          <w:tcPr>
            <w:tcW w:w="4508" w:type="dxa"/>
          </w:tcPr>
          <w:p w14:paraId="210CB6C9" w14:textId="6F2D1EDE" w:rsidR="00C858CA" w:rsidRDefault="00C858CA" w:rsidP="00C858CA">
            <w:pPr>
              <w:jc w:val="center"/>
              <w:rPr>
                <w:color w:val="548DD4" w:themeColor="text2" w:themeTint="99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062708" wp14:editId="54142576">
                  <wp:extent cx="1205430" cy="2411095"/>
                  <wp:effectExtent l="0" t="0" r="0" b="1905"/>
                  <wp:docPr id="15" name="Picture 15" descr="../../../../../../Desktop/Screen%20Shot%202022-01-21%20at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Desktop/Screen%20Shot%202022-01-21%20at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308" cy="2416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2CB92" w14:textId="377CFF72" w:rsidR="007B0C6A" w:rsidRDefault="0022190F" w:rsidP="00E046DD">
      <w:pPr>
        <w:jc w:val="both"/>
      </w:pPr>
      <w:r>
        <w:t xml:space="preserve"> </w:t>
      </w:r>
    </w:p>
    <w:p w14:paraId="38C87622" w14:textId="6A0141CD" w:rsidR="009D62AA" w:rsidRDefault="00C858CA" w:rsidP="00E046DD">
      <w:pPr>
        <w:jc w:val="both"/>
      </w:pPr>
      <w:r>
        <w:rPr>
          <w:b/>
          <w:color w:val="548DD4" w:themeColor="text2" w:themeTint="99"/>
        </w:rPr>
        <w:t>STEP 7</w:t>
      </w:r>
      <w:r w:rsidR="009D62AA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  <w:r w:rsidR="0022190F">
        <w:t xml:space="preserve">You can further refine the layout of any of your pages. Try different layouts and customise your pages accordingly. </w:t>
      </w:r>
    </w:p>
    <w:p w14:paraId="7D68D056" w14:textId="6C07E04F" w:rsidR="007B0C6A" w:rsidRDefault="00C858CA" w:rsidP="00AD73AC">
      <w:pPr>
        <w:spacing w:after="0"/>
        <w:jc w:val="both"/>
      </w:pPr>
      <w:r>
        <w:rPr>
          <w:b/>
          <w:color w:val="548DD4" w:themeColor="text2" w:themeTint="99"/>
        </w:rPr>
        <w:t>STEP 8</w:t>
      </w:r>
      <w:r w:rsidR="009D62AA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6880"/>
      </w:tblGrid>
      <w:tr w:rsidR="00C858CA" w14:paraId="729CAFD7" w14:textId="77777777" w:rsidTr="00AD73AC">
        <w:trPr>
          <w:trHeight w:val="3774"/>
        </w:trPr>
        <w:tc>
          <w:tcPr>
            <w:tcW w:w="2745" w:type="dxa"/>
          </w:tcPr>
          <w:p w14:paraId="156BDA5E" w14:textId="2308FFA4" w:rsidR="00C858CA" w:rsidRDefault="00C858CA" w:rsidP="00E046DD">
            <w:pPr>
              <w:jc w:val="both"/>
            </w:pPr>
            <w:r>
              <w:t>Try the next option on the right: Pages</w:t>
            </w:r>
          </w:p>
          <w:p w14:paraId="65A5073C" w14:textId="77777777" w:rsidR="0094340E" w:rsidRDefault="0094340E" w:rsidP="00E046DD">
            <w:pPr>
              <w:jc w:val="both"/>
            </w:pPr>
          </w:p>
          <w:p w14:paraId="071386C1" w14:textId="77777777" w:rsidR="0094340E" w:rsidRDefault="0094340E" w:rsidP="00E046DD">
            <w:pPr>
              <w:jc w:val="both"/>
            </w:pPr>
          </w:p>
          <w:p w14:paraId="29FB26B7" w14:textId="77777777" w:rsidR="0094340E" w:rsidRDefault="0094340E" w:rsidP="00E046DD">
            <w:pPr>
              <w:jc w:val="both"/>
            </w:pPr>
            <w:r>
              <w:t>Click on the “+” symbol at the bottom and see the options.</w:t>
            </w:r>
          </w:p>
          <w:p w14:paraId="2B440328" w14:textId="77777777" w:rsidR="0094340E" w:rsidRDefault="0094340E" w:rsidP="00E046DD">
            <w:pPr>
              <w:jc w:val="both"/>
            </w:pPr>
          </w:p>
          <w:p w14:paraId="01DAA7E5" w14:textId="2C7379A0" w:rsidR="0094340E" w:rsidRDefault="0094340E" w:rsidP="00E046DD">
            <w:pPr>
              <w:jc w:val="both"/>
            </w:pPr>
            <w:r>
              <w:t xml:space="preserve">Extend your </w:t>
            </w:r>
            <w:proofErr w:type="gramStart"/>
            <w:r>
              <w:t>Website</w:t>
            </w:r>
            <w:proofErr w:type="gramEnd"/>
            <w:r>
              <w:t xml:space="preserve"> with more pages.</w:t>
            </w:r>
          </w:p>
        </w:tc>
        <w:tc>
          <w:tcPr>
            <w:tcW w:w="6880" w:type="dxa"/>
          </w:tcPr>
          <w:p w14:paraId="3C67BBCE" w14:textId="0E9A03FE" w:rsidR="00C858CA" w:rsidRDefault="00C858CA" w:rsidP="0094340E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BC78C41" wp14:editId="4B65A4B0">
                  <wp:extent cx="1409744" cy="2662511"/>
                  <wp:effectExtent l="0" t="0" r="0" b="5080"/>
                  <wp:docPr id="20" name="Picture 20" descr="../../../../../../Desktop/Screen%20Shot%202022-01-21%20at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Desktop/Screen%20Shot%202022-01-21%20at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662" cy="2711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533E9" w14:textId="77777777" w:rsidR="00C858CA" w:rsidRDefault="00C858CA" w:rsidP="00E046DD">
      <w:pPr>
        <w:jc w:val="both"/>
      </w:pPr>
    </w:p>
    <w:p w14:paraId="390D7937" w14:textId="22E0DE78" w:rsidR="007B0C6A" w:rsidRDefault="0094340E" w:rsidP="00E046DD">
      <w:pPr>
        <w:jc w:val="both"/>
      </w:pPr>
      <w:r>
        <w:rPr>
          <w:b/>
          <w:color w:val="548DD4" w:themeColor="text2" w:themeTint="99"/>
        </w:rPr>
        <w:t>STEP 9</w:t>
      </w:r>
      <w:r w:rsidR="009D62AA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  <w:r>
        <w:t>Try the ‘New menu actions’ and the ‘New link”</w:t>
      </w:r>
      <w:r w:rsidR="0022190F">
        <w:t xml:space="preserve"> </w:t>
      </w:r>
    </w:p>
    <w:p w14:paraId="63B6FAA8" w14:textId="6C63AE4C" w:rsidR="0094340E" w:rsidRDefault="0094340E" w:rsidP="00E046DD">
      <w:pPr>
        <w:jc w:val="both"/>
      </w:pPr>
      <w:r>
        <w:rPr>
          <w:b/>
          <w:color w:val="548DD4" w:themeColor="text2" w:themeTint="99"/>
        </w:rPr>
        <w:t>STEP 10</w:t>
      </w:r>
      <w:r w:rsidRPr="003E1156">
        <w:rPr>
          <w:b/>
          <w:color w:val="548DD4" w:themeColor="text2" w:themeTint="99"/>
        </w:rPr>
        <w:t>:</w:t>
      </w:r>
      <w:r w:rsidRPr="003E1156">
        <w:rPr>
          <w:color w:val="548DD4" w:themeColor="text2" w:themeTint="99"/>
        </w:rPr>
        <w:t xml:space="preserve"> </w:t>
      </w:r>
      <w:r>
        <w:t>Explore the last option: “Themes”</w:t>
      </w:r>
    </w:p>
    <w:p w14:paraId="31513EB1" w14:textId="63ED392C" w:rsidR="0094340E" w:rsidRPr="0094340E" w:rsidRDefault="0094340E" w:rsidP="00E046DD">
      <w:pPr>
        <w:jc w:val="both"/>
        <w:rPr>
          <w:b/>
          <w:sz w:val="28"/>
          <w:szCs w:val="28"/>
        </w:rPr>
      </w:pPr>
      <w:r w:rsidRPr="0094340E">
        <w:rPr>
          <w:b/>
          <w:color w:val="548DD4" w:themeColor="text2" w:themeTint="99"/>
          <w:sz w:val="28"/>
          <w:szCs w:val="28"/>
        </w:rPr>
        <w:t>STEP 11</w:t>
      </w:r>
      <w:r w:rsidR="001D5BC7" w:rsidRPr="0094340E">
        <w:rPr>
          <w:b/>
          <w:color w:val="548DD4" w:themeColor="text2" w:themeTint="99"/>
          <w:sz w:val="28"/>
          <w:szCs w:val="28"/>
        </w:rPr>
        <w:t>:</w:t>
      </w:r>
      <w:r w:rsidR="0022190F" w:rsidRPr="0094340E">
        <w:rPr>
          <w:b/>
          <w:color w:val="548DD4" w:themeColor="text2" w:themeTint="99"/>
          <w:sz w:val="28"/>
          <w:szCs w:val="28"/>
        </w:rPr>
        <w:t xml:space="preserve"> </w:t>
      </w:r>
      <w:r w:rsidRPr="0094340E">
        <w:rPr>
          <w:b/>
          <w:color w:val="C00000"/>
          <w:sz w:val="28"/>
          <w:szCs w:val="28"/>
        </w:rPr>
        <w:t>VERY IMPORTANT: Publish your site</w:t>
      </w:r>
    </w:p>
    <w:p w14:paraId="3FEB6B01" w14:textId="77777777" w:rsidR="0094340E" w:rsidRDefault="0094340E" w:rsidP="00E046DD">
      <w:pPr>
        <w:jc w:val="both"/>
      </w:pPr>
      <w:r>
        <w:t>Click on ‘Publish’ option on the right. You get the following screen:</w:t>
      </w:r>
    </w:p>
    <w:p w14:paraId="24E7E41B" w14:textId="2B06C58F" w:rsidR="0094340E" w:rsidRDefault="0094340E" w:rsidP="00E046DD">
      <w:pPr>
        <w:jc w:val="both"/>
      </w:pPr>
      <w:r>
        <w:t xml:space="preserve"> </w:t>
      </w:r>
      <w:r>
        <w:rPr>
          <w:noProof/>
          <w:lang w:val="en-US"/>
        </w:rPr>
        <w:drawing>
          <wp:inline distT="0" distB="0" distL="0" distR="0" wp14:anchorId="081E743B" wp14:editId="1B21320B">
            <wp:extent cx="4020037" cy="2878836"/>
            <wp:effectExtent l="0" t="0" r="0" b="0"/>
            <wp:docPr id="23" name="Picture 23" descr="../../../../../../Desktop/Screen%20Shot%202022-01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22-01-21%20at%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57" cy="288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5E06" w14:textId="58784DA6" w:rsidR="0094340E" w:rsidRDefault="0094340E" w:rsidP="00E046DD">
      <w:pPr>
        <w:jc w:val="both"/>
      </w:pPr>
      <w:r>
        <w:t xml:space="preserve">Here you should decide the name of your site (you’ll need it for optimization’. Furthermore, click on ‘Manage’ to see </w:t>
      </w:r>
      <w:proofErr w:type="gramStart"/>
      <w:r>
        <w:t>you</w:t>
      </w:r>
      <w:proofErr w:type="gramEnd"/>
      <w:r>
        <w:t xml:space="preserve"> options. Click ‘Links’  </w:t>
      </w:r>
      <w:r>
        <w:sym w:font="Wingdings" w:char="F0E0"/>
      </w:r>
      <w:r>
        <w:t xml:space="preserve"> Change, to make your site available on the internet. </w:t>
      </w:r>
    </w:p>
    <w:p w14:paraId="75B0B8D5" w14:textId="703CA6B3" w:rsidR="0094340E" w:rsidRDefault="0094340E" w:rsidP="00E046DD">
      <w:pPr>
        <w:jc w:val="both"/>
      </w:pPr>
      <w:r>
        <w:rPr>
          <w:noProof/>
          <w:lang w:val="en-US"/>
        </w:rPr>
        <w:drawing>
          <wp:inline distT="0" distB="0" distL="0" distR="0" wp14:anchorId="4D2E3A08" wp14:editId="628E9938">
            <wp:extent cx="4107397" cy="2347019"/>
            <wp:effectExtent l="0" t="0" r="7620" b="0"/>
            <wp:docPr id="26" name="Picture 26" descr="../../../../../../Desktop/Screen%20Shot%202022-01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Screen%20Shot%202022-01-21%20at%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232" cy="235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8209" w14:textId="3CC592F5" w:rsidR="0094340E" w:rsidRDefault="0094340E" w:rsidP="00E046DD">
      <w:pPr>
        <w:jc w:val="both"/>
      </w:pPr>
      <w:r>
        <w:t>Your site is NOT by default available on the internet. If you want to optimize it and to collect information with Google Analytics you MUST make it available – this is a very common mistake that students do and forget to make the site available on the internet.</w:t>
      </w:r>
    </w:p>
    <w:p w14:paraId="31C10750" w14:textId="77777777" w:rsidR="004645A8" w:rsidRDefault="004645A8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br w:type="page"/>
      </w:r>
    </w:p>
    <w:p w14:paraId="16DB34F7" w14:textId="2D9C8999" w:rsidR="007B0C6A" w:rsidRDefault="004645A8" w:rsidP="00E046DD">
      <w:pPr>
        <w:jc w:val="both"/>
      </w:pPr>
      <w:r>
        <w:rPr>
          <w:b/>
          <w:color w:val="548DD4" w:themeColor="text2" w:themeTint="99"/>
        </w:rPr>
        <w:lastRenderedPageBreak/>
        <w:t>STEP 12</w:t>
      </w:r>
      <w:r w:rsidR="001D5BC7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  <w:r>
        <w:t>Furthermore, explore the settings:</w:t>
      </w:r>
    </w:p>
    <w:p w14:paraId="7E0A2DE3" w14:textId="04856A37" w:rsidR="004645A8" w:rsidRDefault="004645A8" w:rsidP="00E046DD">
      <w:pPr>
        <w:jc w:val="both"/>
      </w:pPr>
      <w:r>
        <w:rPr>
          <w:noProof/>
          <w:lang w:val="en-US"/>
        </w:rPr>
        <w:drawing>
          <wp:inline distT="0" distB="0" distL="0" distR="0" wp14:anchorId="6A893260" wp14:editId="2722FE60">
            <wp:extent cx="5730875" cy="3955415"/>
            <wp:effectExtent l="0" t="0" r="9525" b="6985"/>
            <wp:docPr id="27" name="Picture 27" descr="../../../../../../Desktop/Screen%20Shot%202022-01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Screen%20Shot%202022-01-21%20at%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6B00" w14:textId="69CD7475" w:rsidR="004645A8" w:rsidRDefault="004645A8" w:rsidP="00E046DD">
      <w:pPr>
        <w:jc w:val="both"/>
      </w:pPr>
      <w:r>
        <w:t xml:space="preserve">Notice here, the option: </w:t>
      </w:r>
      <w:r w:rsidRPr="00065FB7">
        <w:rPr>
          <w:b/>
          <w:u w:val="single"/>
        </w:rPr>
        <w:t>Analytics</w:t>
      </w:r>
      <w:r>
        <w:t>.</w:t>
      </w:r>
    </w:p>
    <w:p w14:paraId="31963073" w14:textId="77777777" w:rsidR="004645A8" w:rsidRDefault="004645A8" w:rsidP="00E046DD">
      <w:pPr>
        <w:jc w:val="both"/>
      </w:pPr>
    </w:p>
    <w:p w14:paraId="6D7A7A1A" w14:textId="0EAB33FB" w:rsidR="004645A8" w:rsidRDefault="004645A8" w:rsidP="00E046DD">
      <w:pPr>
        <w:jc w:val="both"/>
      </w:pPr>
      <w:r>
        <w:rPr>
          <w:b/>
          <w:color w:val="548DD4" w:themeColor="text2" w:themeTint="99"/>
        </w:rPr>
        <w:t>STEP 13</w:t>
      </w:r>
      <w:r w:rsidR="001D5BC7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  <w:r>
        <w:t>Spend some time to explore more options.</w:t>
      </w:r>
    </w:p>
    <w:p w14:paraId="2E68D397" w14:textId="558C5D08" w:rsidR="00695563" w:rsidRDefault="004645A8" w:rsidP="00E046DD">
      <w:pPr>
        <w:jc w:val="both"/>
      </w:pPr>
      <w:r>
        <w:rPr>
          <w:b/>
          <w:color w:val="548DD4" w:themeColor="text2" w:themeTint="99"/>
        </w:rPr>
        <w:t>STEP 14</w:t>
      </w:r>
      <w:r w:rsidR="001D5BC7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  <w:r w:rsidR="0022190F">
        <w:t xml:space="preserve">If </w:t>
      </w:r>
      <w:proofErr w:type="gramStart"/>
      <w:r w:rsidR="00695563">
        <w:t>Click</w:t>
      </w:r>
      <w:proofErr w:type="gramEnd"/>
      <w:r w:rsidR="00695563">
        <w:t xml:space="preserve"> the preview on top: </w:t>
      </w:r>
      <w:r w:rsidR="00695563">
        <w:rPr>
          <w:noProof/>
          <w:lang w:val="en-US"/>
        </w:rPr>
        <w:drawing>
          <wp:inline distT="0" distB="0" distL="0" distR="0" wp14:anchorId="10FD663C" wp14:editId="642AB0EC">
            <wp:extent cx="531037" cy="361507"/>
            <wp:effectExtent l="0" t="0" r="2540" b="0"/>
            <wp:docPr id="28" name="Picture 28" descr="../../../../../../Desktop/Screen%20Shot%202022-01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Screen%20Shot%202022-01-21%20at%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2" t="21935" r="11755" b="31406"/>
                    <a:stretch/>
                  </pic:blipFill>
                  <pic:spPr bwMode="auto">
                    <a:xfrm>
                      <a:off x="0" y="0"/>
                      <a:ext cx="531840" cy="3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5563">
        <w:t xml:space="preserve"> to preview </w:t>
      </w:r>
      <w:r w:rsidR="0022190F">
        <w:t>you</w:t>
      </w:r>
      <w:r w:rsidR="00695563">
        <w:t>r site in different devices.</w:t>
      </w:r>
    </w:p>
    <w:p w14:paraId="1D8A00F9" w14:textId="77777777" w:rsidR="00695563" w:rsidRDefault="00695563" w:rsidP="00E046DD">
      <w:pPr>
        <w:jc w:val="both"/>
        <w:rPr>
          <w:b/>
          <w:color w:val="FF0000"/>
          <w:sz w:val="28"/>
          <w:szCs w:val="28"/>
        </w:rPr>
      </w:pPr>
    </w:p>
    <w:p w14:paraId="627F776F" w14:textId="21350A0C" w:rsidR="001D5BC7" w:rsidRDefault="001D5BC7" w:rsidP="00E046DD">
      <w:pPr>
        <w:jc w:val="both"/>
        <w:rPr>
          <w:b/>
          <w:color w:val="FF0000"/>
          <w:sz w:val="28"/>
          <w:szCs w:val="28"/>
        </w:rPr>
      </w:pPr>
      <w:r w:rsidRPr="001D5BC7">
        <w:rPr>
          <w:b/>
          <w:color w:val="FF0000"/>
          <w:sz w:val="28"/>
          <w:szCs w:val="28"/>
        </w:rPr>
        <w:t>ATTENTION</w:t>
      </w:r>
    </w:p>
    <w:p w14:paraId="0ACF3A6A" w14:textId="1AA56ECC" w:rsidR="003E1156" w:rsidRDefault="003E1156" w:rsidP="00E046DD">
      <w:pPr>
        <w:jc w:val="both"/>
      </w:pPr>
      <w:r w:rsidRPr="003E1156">
        <w:t xml:space="preserve">The aim of this tutorial is to navigate you through the </w:t>
      </w:r>
      <w:r w:rsidR="00695563">
        <w:t xml:space="preserve">main </w:t>
      </w:r>
      <w:r w:rsidRPr="003E1156">
        <w:t>options you have in ‘</w:t>
      </w:r>
      <w:r w:rsidRPr="00834832">
        <w:rPr>
          <w:b/>
          <w:color w:val="C00000"/>
          <w:u w:val="single"/>
        </w:rPr>
        <w:t>Google Sites’.</w:t>
      </w:r>
      <w:r w:rsidRPr="00834832">
        <w:rPr>
          <w:color w:val="C00000"/>
        </w:rPr>
        <w:t xml:space="preserve"> </w:t>
      </w:r>
      <w:r w:rsidRPr="003E1156">
        <w:t>Practice further</w:t>
      </w:r>
      <w:r>
        <w:t xml:space="preserve"> and explore your options.</w:t>
      </w:r>
      <w:r w:rsidRPr="003E1156">
        <w:t xml:space="preserve">  </w:t>
      </w:r>
      <w:r w:rsidR="009C1EFA">
        <w:t xml:space="preserve">Start creating your </w:t>
      </w:r>
      <w:r w:rsidRPr="003E1156">
        <w:t>own websit</w:t>
      </w:r>
      <w:r w:rsidR="009C1EFA">
        <w:t>e according to coursework description</w:t>
      </w:r>
      <w:r w:rsidRPr="003E1156">
        <w:t>.</w:t>
      </w:r>
    </w:p>
    <w:p w14:paraId="3149C074" w14:textId="744E8A49" w:rsidR="00EC23E5" w:rsidRDefault="00EC23E5" w:rsidP="00E046DD">
      <w:pPr>
        <w:jc w:val="both"/>
      </w:pPr>
      <w:r>
        <w:t xml:space="preserve">Watch the following </w:t>
      </w:r>
      <w:proofErr w:type="spellStart"/>
      <w:r>
        <w:t>youtube</w:t>
      </w:r>
      <w:proofErr w:type="spellEnd"/>
      <w:r>
        <w:t xml:space="preserve"> video for google sites (for beginners) and do your own research for further tutorials: </w:t>
      </w:r>
      <w:hyperlink r:id="rId16" w:history="1">
        <w:r w:rsidRPr="00476DF1">
          <w:rPr>
            <w:rStyle w:val="Hyperlink"/>
          </w:rPr>
          <w:t>https://www.youtube.com/watch?v=lAwEP9ljsIU</w:t>
        </w:r>
      </w:hyperlink>
    </w:p>
    <w:p w14:paraId="5F939CA2" w14:textId="77777777" w:rsidR="00EC23E5" w:rsidRPr="003E1156" w:rsidRDefault="00EC23E5" w:rsidP="00E046DD">
      <w:pPr>
        <w:jc w:val="both"/>
      </w:pPr>
    </w:p>
    <w:sectPr w:rsidR="00EC23E5" w:rsidRPr="003E1156" w:rsidSect="007A63E7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8F22B" w14:textId="77777777" w:rsidR="00107D98" w:rsidRDefault="00107D98" w:rsidP="000D1EDE">
      <w:pPr>
        <w:spacing w:after="0" w:line="240" w:lineRule="auto"/>
      </w:pPr>
      <w:r>
        <w:separator/>
      </w:r>
    </w:p>
  </w:endnote>
  <w:endnote w:type="continuationSeparator" w:id="0">
    <w:p w14:paraId="04F8A264" w14:textId="77777777" w:rsidR="00107D98" w:rsidRDefault="00107D98" w:rsidP="000D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7BEE" w14:textId="7DD4A53C" w:rsidR="009170A7" w:rsidRDefault="009170A7" w:rsidP="003E1156">
    <w:pPr>
      <w:pStyle w:val="Footer"/>
      <w:pBdr>
        <w:top w:val="single" w:sz="4" w:space="1" w:color="D9D9D9" w:themeColor="background1" w:themeShade="D9"/>
      </w:pBdr>
      <w:jc w:val="center"/>
    </w:pPr>
    <w:r>
      <w:t>V</w:t>
    </w:r>
    <w:r w:rsidR="003E1156">
      <w:t>. Bouki –</w:t>
    </w:r>
    <w:r w:rsidR="00514EC7">
      <w:t xml:space="preserve"> </w:t>
    </w:r>
    <w:r w:rsidR="003E1156">
      <w:t>Google Sites</w:t>
    </w:r>
    <w:r>
      <w:tab/>
    </w:r>
    <w:r>
      <w:tab/>
    </w:r>
    <w:sdt>
      <w:sdtPr>
        <w:id w:val="4247094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D77C8C">
          <w:fldChar w:fldCharType="begin"/>
        </w:r>
        <w:r w:rsidR="00D77C8C">
          <w:instrText xml:space="preserve"> PAGE   \* MERGEFORMAT </w:instrText>
        </w:r>
        <w:r w:rsidR="00D77C8C">
          <w:fldChar w:fldCharType="separate"/>
        </w:r>
        <w:r w:rsidR="00F07AA8">
          <w:rPr>
            <w:noProof/>
          </w:rPr>
          <w:t>1</w:t>
        </w:r>
        <w:r w:rsidR="00D77C8C"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69A656F7" w14:textId="77777777" w:rsidR="000D1EDE" w:rsidRDefault="000D1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3D121" w14:textId="77777777" w:rsidR="00107D98" w:rsidRDefault="00107D98" w:rsidP="000D1EDE">
      <w:pPr>
        <w:spacing w:after="0" w:line="240" w:lineRule="auto"/>
      </w:pPr>
      <w:r>
        <w:separator/>
      </w:r>
    </w:p>
  </w:footnote>
  <w:footnote w:type="continuationSeparator" w:id="0">
    <w:p w14:paraId="2C234FBA" w14:textId="77777777" w:rsidR="00107D98" w:rsidRDefault="00107D98" w:rsidP="000D1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90F"/>
    <w:rsid w:val="00065FB7"/>
    <w:rsid w:val="000D1EDE"/>
    <w:rsid w:val="000E7705"/>
    <w:rsid w:val="000F3DD5"/>
    <w:rsid w:val="00107D98"/>
    <w:rsid w:val="00171058"/>
    <w:rsid w:val="001D5BC7"/>
    <w:rsid w:val="0022190F"/>
    <w:rsid w:val="00251593"/>
    <w:rsid w:val="00272971"/>
    <w:rsid w:val="002B3AF8"/>
    <w:rsid w:val="002B6645"/>
    <w:rsid w:val="002E2324"/>
    <w:rsid w:val="00313485"/>
    <w:rsid w:val="003A6144"/>
    <w:rsid w:val="003A777C"/>
    <w:rsid w:val="003E1156"/>
    <w:rsid w:val="00461B0A"/>
    <w:rsid w:val="004645A8"/>
    <w:rsid w:val="004D6268"/>
    <w:rsid w:val="00514EC7"/>
    <w:rsid w:val="00585F2B"/>
    <w:rsid w:val="005F6177"/>
    <w:rsid w:val="00625AEA"/>
    <w:rsid w:val="0063212D"/>
    <w:rsid w:val="00670C37"/>
    <w:rsid w:val="00672393"/>
    <w:rsid w:val="00695563"/>
    <w:rsid w:val="006C0BBE"/>
    <w:rsid w:val="007A63E7"/>
    <w:rsid w:val="007B0C6A"/>
    <w:rsid w:val="007B43CF"/>
    <w:rsid w:val="007C3B6F"/>
    <w:rsid w:val="007D65ED"/>
    <w:rsid w:val="007D7E99"/>
    <w:rsid w:val="00834832"/>
    <w:rsid w:val="00854B1F"/>
    <w:rsid w:val="00871EB9"/>
    <w:rsid w:val="008956A3"/>
    <w:rsid w:val="009170A7"/>
    <w:rsid w:val="0094340E"/>
    <w:rsid w:val="009C1EFA"/>
    <w:rsid w:val="009D62AA"/>
    <w:rsid w:val="00A7390E"/>
    <w:rsid w:val="00AC03E6"/>
    <w:rsid w:val="00AD73AC"/>
    <w:rsid w:val="00B359D0"/>
    <w:rsid w:val="00BF08E2"/>
    <w:rsid w:val="00BF11A8"/>
    <w:rsid w:val="00C858CA"/>
    <w:rsid w:val="00C96BA0"/>
    <w:rsid w:val="00CB093F"/>
    <w:rsid w:val="00D649ED"/>
    <w:rsid w:val="00D73C9C"/>
    <w:rsid w:val="00D77C8C"/>
    <w:rsid w:val="00DC1094"/>
    <w:rsid w:val="00DE54E8"/>
    <w:rsid w:val="00E046DD"/>
    <w:rsid w:val="00E43CB3"/>
    <w:rsid w:val="00EA075C"/>
    <w:rsid w:val="00EA3217"/>
    <w:rsid w:val="00EC23E5"/>
    <w:rsid w:val="00EC490E"/>
    <w:rsid w:val="00F07AA8"/>
    <w:rsid w:val="00F14705"/>
    <w:rsid w:val="00F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4EF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9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0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D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DE"/>
  </w:style>
  <w:style w:type="paragraph" w:styleId="Footer">
    <w:name w:val="footer"/>
    <w:basedOn w:val="Normal"/>
    <w:link w:val="FooterChar"/>
    <w:uiPriority w:val="99"/>
    <w:unhideWhenUsed/>
    <w:rsid w:val="000D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DE"/>
  </w:style>
  <w:style w:type="character" w:styleId="Hyperlink">
    <w:name w:val="Hyperlink"/>
    <w:basedOn w:val="DefaultParagraphFont"/>
    <w:uiPriority w:val="99"/>
    <w:unhideWhenUsed/>
    <w:rsid w:val="00EC23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lAwEP9ljsIU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Vassiliki Bouki</dc:creator>
  <cp:lastModifiedBy>Vassiliki Bouki</cp:lastModifiedBy>
  <cp:revision>2</cp:revision>
  <dcterms:created xsi:type="dcterms:W3CDTF">2022-02-07T14:45:00Z</dcterms:created>
  <dcterms:modified xsi:type="dcterms:W3CDTF">2022-02-07T14:45:00Z</dcterms:modified>
</cp:coreProperties>
</file>