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777179" w14:paraId="561A1D0E" w14:textId="77777777" w:rsidTr="00E1311B">
        <w:tc>
          <w:tcPr>
            <w:tcW w:w="1555" w:type="dxa"/>
          </w:tcPr>
          <w:p w14:paraId="26669066" w14:textId="77777777" w:rsidR="00777179" w:rsidRPr="00256A4A" w:rsidRDefault="00777179" w:rsidP="00E1311B">
            <w:pPr>
              <w:spacing w:line="276" w:lineRule="auto"/>
              <w:rPr>
                <w:rFonts w:ascii="Amasis MT Pro Medium" w:hAnsi="Amasis MT Pro Medium"/>
                <w:b/>
              </w:rPr>
            </w:pPr>
            <w:r w:rsidRPr="00256A4A">
              <w:rPr>
                <w:rStyle w:val="Strong"/>
                <w:rFonts w:ascii="Amasis MT Pro Medium" w:hAnsi="Amasis MT Pro Medium" w:cs="Segoe UI"/>
                <w:sz w:val="21"/>
                <w:szCs w:val="21"/>
                <w:bdr w:val="single" w:sz="2" w:space="0" w:color="E3E3E3" w:frame="1"/>
              </w:rPr>
              <w:t>Platform</w:t>
            </w:r>
          </w:p>
        </w:tc>
        <w:tc>
          <w:tcPr>
            <w:tcW w:w="4455" w:type="dxa"/>
          </w:tcPr>
          <w:p w14:paraId="47BE5D64" w14:textId="77777777" w:rsidR="00777179" w:rsidRPr="00256A4A" w:rsidRDefault="00777179" w:rsidP="00E1311B">
            <w:pPr>
              <w:spacing w:line="276" w:lineRule="auto"/>
              <w:rPr>
                <w:rFonts w:ascii="Amasis MT Pro Medium" w:hAnsi="Amasis MT Pro Medium"/>
                <w:b/>
              </w:rPr>
            </w:pPr>
            <w:r w:rsidRPr="00256A4A">
              <w:rPr>
                <w:rStyle w:val="Strong"/>
                <w:rFonts w:ascii="Amasis MT Pro Medium" w:hAnsi="Amasis MT Pro Medium" w:cs="Segoe UI"/>
                <w:sz w:val="21"/>
                <w:szCs w:val="21"/>
                <w:bdr w:val="single" w:sz="2" w:space="0" w:color="E3E3E3" w:frame="1"/>
              </w:rPr>
              <w:t>Unique Selling Points</w:t>
            </w:r>
          </w:p>
        </w:tc>
        <w:tc>
          <w:tcPr>
            <w:tcW w:w="3006" w:type="dxa"/>
          </w:tcPr>
          <w:p w14:paraId="6D1191FA" w14:textId="77777777" w:rsidR="00777179" w:rsidRPr="00256A4A" w:rsidRDefault="00777179" w:rsidP="00E1311B">
            <w:pPr>
              <w:spacing w:line="276" w:lineRule="auto"/>
              <w:rPr>
                <w:rFonts w:ascii="Amasis MT Pro Medium" w:hAnsi="Amasis MT Pro Medium"/>
                <w:b/>
              </w:rPr>
            </w:pPr>
            <w:r w:rsidRPr="00256A4A">
              <w:rPr>
                <w:rStyle w:val="Strong"/>
                <w:rFonts w:ascii="Amasis MT Pro Medium" w:hAnsi="Amasis MT Pro Medium" w:cs="Segoe UI"/>
                <w:sz w:val="21"/>
                <w:szCs w:val="21"/>
                <w:bdr w:val="single" w:sz="2" w:space="0" w:color="E3E3E3" w:frame="1"/>
              </w:rPr>
              <w:t>Limitations</w:t>
            </w:r>
          </w:p>
        </w:tc>
      </w:tr>
      <w:tr w:rsidR="00777179" w14:paraId="1F565AD9" w14:textId="77777777" w:rsidTr="00E1311B">
        <w:tc>
          <w:tcPr>
            <w:tcW w:w="1555" w:type="dxa"/>
          </w:tcPr>
          <w:p w14:paraId="42D97807" w14:textId="77777777" w:rsidR="00777179" w:rsidRPr="00256A4A" w:rsidRDefault="00777179" w:rsidP="00E1311B">
            <w:pPr>
              <w:spacing w:line="276" w:lineRule="auto"/>
              <w:rPr>
                <w:rFonts w:ascii="Amasis MT Pro Medium" w:hAnsi="Amasis MT Pro Medium"/>
                <w:b/>
              </w:rPr>
            </w:pPr>
            <w:proofErr w:type="spellStart"/>
            <w:r w:rsidRPr="00256A4A">
              <w:rPr>
                <w:rStyle w:val="Strong"/>
                <w:rFonts w:ascii="Amasis MT Pro Medium" w:hAnsi="Amasis MT Pro Medium" w:cs="Segoe UI"/>
                <w:sz w:val="21"/>
                <w:szCs w:val="21"/>
                <w:bdr w:val="single" w:sz="2" w:space="0" w:color="E3E3E3" w:frame="1"/>
              </w:rPr>
              <w:t>HireSight</w:t>
            </w:r>
            <w:proofErr w:type="spellEnd"/>
          </w:p>
        </w:tc>
        <w:tc>
          <w:tcPr>
            <w:tcW w:w="4455" w:type="dxa"/>
          </w:tcPr>
          <w:p w14:paraId="2BDE8B7F" w14:textId="77777777" w:rsidR="00777179" w:rsidRDefault="00777179" w:rsidP="00E1311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masis MT Pro Medium" w:hAnsi="Amasis MT Pro Medium" w:cs="Segoe UI"/>
                <w:sz w:val="21"/>
                <w:szCs w:val="21"/>
              </w:rPr>
            </w:pPr>
            <w:r w:rsidRPr="00256A4A">
              <w:rPr>
                <w:rFonts w:ascii="Amasis MT Pro Medium" w:hAnsi="Amasis MT Pro Medium" w:cs="Segoe UI"/>
                <w:sz w:val="21"/>
                <w:szCs w:val="21"/>
              </w:rPr>
              <w:t xml:space="preserve">Utilizes AI for comprehensive </w:t>
            </w:r>
            <w:r>
              <w:rPr>
                <w:rFonts w:ascii="Amasis MT Pro Medium" w:hAnsi="Amasis MT Pro Medium" w:cs="Segoe UI"/>
                <w:sz w:val="21"/>
                <w:szCs w:val="21"/>
              </w:rPr>
              <w:t>behavioural</w:t>
            </w:r>
            <w:r w:rsidRPr="00256A4A">
              <w:rPr>
                <w:rFonts w:ascii="Amasis MT Pro Medium" w:hAnsi="Amasis MT Pro Medium" w:cs="Segoe UI"/>
                <w:sz w:val="21"/>
                <w:szCs w:val="21"/>
              </w:rPr>
              <w:t xml:space="preserve"> and emotional analysis of candidates.</w:t>
            </w:r>
          </w:p>
          <w:p w14:paraId="139A50A5" w14:textId="77777777" w:rsidR="00777179" w:rsidRDefault="00777179" w:rsidP="00E1311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masis MT Pro Medium" w:hAnsi="Amasis MT Pro Medium" w:cs="Segoe UI"/>
                <w:sz w:val="21"/>
                <w:szCs w:val="21"/>
              </w:rPr>
            </w:pPr>
            <w:r w:rsidRPr="00256A4A">
              <w:rPr>
                <w:rFonts w:ascii="Amasis MT Pro Medium" w:hAnsi="Amasis MT Pro Medium" w:cs="Segoe UI"/>
                <w:sz w:val="21"/>
                <w:szCs w:val="21"/>
              </w:rPr>
              <w:t>Personalizes interview questions based on AI analysis of resumes and job requirements.</w:t>
            </w:r>
          </w:p>
          <w:p w14:paraId="221484B0" w14:textId="77777777" w:rsidR="00777179" w:rsidRDefault="00777179" w:rsidP="00E1311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masis MT Pro Medium" w:hAnsi="Amasis MT Pro Medium" w:cs="Segoe UI"/>
                <w:sz w:val="21"/>
                <w:szCs w:val="21"/>
              </w:rPr>
            </w:pPr>
            <w:r w:rsidRPr="00256A4A">
              <w:rPr>
                <w:rFonts w:ascii="Amasis MT Pro Medium" w:hAnsi="Amasis MT Pro Medium" w:cs="Segoe UI"/>
                <w:sz w:val="21"/>
                <w:szCs w:val="21"/>
              </w:rPr>
              <w:t xml:space="preserve">Features AI-generated content and plagiarism detection to ensure </w:t>
            </w:r>
            <w:r>
              <w:rPr>
                <w:rFonts w:ascii="Amasis MT Pro Medium" w:hAnsi="Amasis MT Pro Medium" w:cs="Segoe UI"/>
                <w:sz w:val="21"/>
                <w:szCs w:val="21"/>
              </w:rPr>
              <w:t xml:space="preserve">the </w:t>
            </w:r>
            <w:r w:rsidRPr="00256A4A">
              <w:rPr>
                <w:rFonts w:ascii="Amasis MT Pro Medium" w:hAnsi="Amasis MT Pro Medium" w:cs="Segoe UI"/>
                <w:sz w:val="21"/>
                <w:szCs w:val="21"/>
              </w:rPr>
              <w:t>integrity of responses.</w:t>
            </w:r>
          </w:p>
          <w:p w14:paraId="08331701" w14:textId="77777777" w:rsidR="00777179" w:rsidRPr="00256A4A" w:rsidRDefault="00777179" w:rsidP="00E1311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masis MT Pro Medium" w:hAnsi="Amasis MT Pro Medium" w:cs="Segoe UI"/>
                <w:sz w:val="21"/>
                <w:szCs w:val="21"/>
              </w:rPr>
            </w:pPr>
            <w:proofErr w:type="gramStart"/>
            <w:r w:rsidRPr="00256A4A">
              <w:rPr>
                <w:rFonts w:ascii="Amasis MT Pro Medium" w:hAnsi="Amasis MT Pro Medium" w:cs="Segoe UI"/>
                <w:sz w:val="21"/>
                <w:szCs w:val="21"/>
              </w:rPr>
              <w:t>Tailors</w:t>
            </w:r>
            <w:proofErr w:type="gramEnd"/>
            <w:r w:rsidRPr="00256A4A">
              <w:rPr>
                <w:rFonts w:ascii="Amasis MT Pro Medium" w:hAnsi="Amasis MT Pro Medium" w:cs="Segoe UI"/>
                <w:sz w:val="21"/>
                <w:szCs w:val="21"/>
              </w:rPr>
              <w:t xml:space="preserve"> AI interviews to provide deep insights into candidates' soft skills and </w:t>
            </w:r>
            <w:r>
              <w:rPr>
                <w:rFonts w:ascii="Amasis MT Pro Medium" w:hAnsi="Amasis MT Pro Medium" w:cs="Segoe UI" w:hint="eastAsia"/>
                <w:sz w:val="21"/>
                <w:szCs w:val="21"/>
              </w:rPr>
              <w:t>technical skills</w:t>
            </w:r>
            <w:r w:rsidRPr="00256A4A">
              <w:rPr>
                <w:rFonts w:ascii="Amasis MT Pro Medium" w:hAnsi="Amasis MT Pro Medium" w:cs="Segoe UI"/>
                <w:sz w:val="21"/>
                <w:szCs w:val="21"/>
              </w:rPr>
              <w:t>.</w:t>
            </w:r>
          </w:p>
        </w:tc>
        <w:tc>
          <w:tcPr>
            <w:tcW w:w="3006" w:type="dxa"/>
          </w:tcPr>
          <w:p w14:paraId="2B062448" w14:textId="77777777" w:rsidR="00777179" w:rsidRPr="00B87EC3" w:rsidRDefault="00777179" w:rsidP="00E1311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masis MT Pro Medium" w:hAnsi="Amasis MT Pro Medium"/>
                <w:b/>
              </w:rPr>
            </w:pPr>
            <w:r w:rsidRPr="00522381">
              <w:rPr>
                <w:rFonts w:ascii="Amasis MT Pro Medium" w:hAnsi="Amasis MT Pro Medium" w:cs="Segoe UI"/>
                <w:sz w:val="21"/>
                <w:szCs w:val="21"/>
              </w:rPr>
              <w:t>Requires substantial technological infrastructure for AI functionalities.</w:t>
            </w:r>
          </w:p>
          <w:p w14:paraId="25AAAA5C" w14:textId="77777777" w:rsidR="00777179" w:rsidRPr="00B87EC3" w:rsidRDefault="00777179" w:rsidP="00E1311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masis MT Pro Medium" w:hAnsi="Amasis MT Pro Medium"/>
                <w:bCs w:val="0"/>
              </w:rPr>
            </w:pPr>
            <w:r>
              <w:rPr>
                <w:rFonts w:ascii="Amasis MT Pro Medium" w:hAnsi="Amasis MT Pro Medium" w:hint="eastAsia"/>
                <w:bCs w:val="0"/>
                <w:sz w:val="20"/>
                <w:szCs w:val="24"/>
              </w:rPr>
              <w:t>Unable</w:t>
            </w:r>
            <w:r w:rsidRPr="00B87EC3">
              <w:rPr>
                <w:rFonts w:ascii="Amasis MT Pro Medium" w:hAnsi="Amasis MT Pro Medium"/>
                <w:bCs w:val="0"/>
                <w:sz w:val="20"/>
                <w:szCs w:val="24"/>
              </w:rPr>
              <w:t xml:space="preserve"> to offer such a wide range of testing options for different domains as </w:t>
            </w:r>
            <w:proofErr w:type="spellStart"/>
            <w:r w:rsidRPr="00B87EC3">
              <w:rPr>
                <w:rFonts w:ascii="Amasis MT Pro Medium" w:hAnsi="Amasis MT Pro Medium"/>
                <w:bCs w:val="0"/>
                <w:sz w:val="20"/>
                <w:szCs w:val="24"/>
              </w:rPr>
              <w:t>TestGorilla</w:t>
            </w:r>
            <w:proofErr w:type="spellEnd"/>
            <w:r w:rsidRPr="00B87EC3">
              <w:rPr>
                <w:rFonts w:ascii="Amasis MT Pro Medium" w:hAnsi="Amasis MT Pro Medium"/>
                <w:bCs w:val="0"/>
                <w:sz w:val="20"/>
                <w:szCs w:val="24"/>
              </w:rPr>
              <w:t xml:space="preserve"> does, which may limit its utility for assessing different skills.</w:t>
            </w:r>
          </w:p>
        </w:tc>
      </w:tr>
      <w:tr w:rsidR="00777179" w14:paraId="30462476" w14:textId="77777777" w:rsidTr="00E1311B">
        <w:tc>
          <w:tcPr>
            <w:tcW w:w="1555" w:type="dxa"/>
          </w:tcPr>
          <w:p w14:paraId="4EE7FEFD" w14:textId="77777777" w:rsidR="00777179" w:rsidRPr="00256A4A" w:rsidRDefault="00777179" w:rsidP="00E1311B">
            <w:pPr>
              <w:spacing w:line="276" w:lineRule="auto"/>
              <w:rPr>
                <w:rFonts w:ascii="Amasis MT Pro Medium" w:hAnsi="Amasis MT Pro Medium"/>
                <w:b/>
              </w:rPr>
            </w:pPr>
            <w:proofErr w:type="spellStart"/>
            <w:r w:rsidRPr="00256A4A">
              <w:rPr>
                <w:rStyle w:val="Strong"/>
                <w:rFonts w:ascii="Amasis MT Pro Medium" w:hAnsi="Amasis MT Pro Medium" w:cs="Segoe UI"/>
                <w:sz w:val="21"/>
                <w:szCs w:val="21"/>
                <w:bdr w:val="single" w:sz="2" w:space="0" w:color="E3E3E3" w:frame="1"/>
              </w:rPr>
              <w:t>TestGorilla</w:t>
            </w:r>
            <w:proofErr w:type="spellEnd"/>
          </w:p>
        </w:tc>
        <w:tc>
          <w:tcPr>
            <w:tcW w:w="4455" w:type="dxa"/>
          </w:tcPr>
          <w:p w14:paraId="352E06AE" w14:textId="77777777" w:rsidR="00777179" w:rsidRPr="00522381" w:rsidRDefault="00777179" w:rsidP="00E1311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masis MT Pro Medium" w:hAnsi="Amasis MT Pro Medium"/>
                <w:b/>
              </w:rPr>
            </w:pPr>
            <w:r w:rsidRPr="00522381">
              <w:rPr>
                <w:rFonts w:ascii="Amasis MT Pro Medium" w:hAnsi="Amasis MT Pro Medium" w:cs="Segoe UI"/>
                <w:sz w:val="21"/>
                <w:szCs w:val="21"/>
              </w:rPr>
              <w:t>Offers over 400 pre-built tests for a wide array of technical skills and cognitive abilities.</w:t>
            </w:r>
          </w:p>
          <w:p w14:paraId="41C301B9" w14:textId="77777777" w:rsidR="00777179" w:rsidRPr="00522381" w:rsidRDefault="00777179" w:rsidP="00E1311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masis MT Pro Medium" w:hAnsi="Amasis MT Pro Medium"/>
                <w:b/>
              </w:rPr>
            </w:pPr>
            <w:r w:rsidRPr="00522381">
              <w:rPr>
                <w:rFonts w:ascii="Amasis MT Pro Medium" w:hAnsi="Amasis MT Pro Medium" w:cs="Segoe UI"/>
                <w:sz w:val="21"/>
                <w:szCs w:val="21"/>
              </w:rPr>
              <w:t>Promotes merit-based hiring by focusing on candidates' abilities rather than their resumes.</w:t>
            </w:r>
          </w:p>
          <w:p w14:paraId="7125FF1B" w14:textId="77777777" w:rsidR="00777179" w:rsidRPr="00522381" w:rsidRDefault="00777179" w:rsidP="00E1311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masis MT Pro Medium" w:hAnsi="Amasis MT Pro Medium"/>
                <w:b/>
              </w:rPr>
            </w:pPr>
            <w:r w:rsidRPr="00522381">
              <w:rPr>
                <w:rFonts w:ascii="Amasis MT Pro Medium" w:hAnsi="Amasis MT Pro Medium" w:cs="Segoe UI"/>
                <w:sz w:val="21"/>
                <w:szCs w:val="21"/>
              </w:rPr>
              <w:t xml:space="preserve">Provides a scalable solution for assessing candidates </w:t>
            </w:r>
            <w:proofErr w:type="spellStart"/>
            <w:r w:rsidRPr="00522381">
              <w:rPr>
                <w:rFonts w:ascii="Amasis MT Pro Medium" w:hAnsi="Amasis MT Pro Medium" w:cs="Segoe UI"/>
                <w:sz w:val="21"/>
                <w:szCs w:val="21"/>
              </w:rPr>
              <w:t>en</w:t>
            </w:r>
            <w:proofErr w:type="spellEnd"/>
            <w:r w:rsidRPr="00522381">
              <w:rPr>
                <w:rFonts w:ascii="Amasis MT Pro Medium" w:hAnsi="Amasis MT Pro Medium" w:cs="Segoe UI"/>
                <w:sz w:val="21"/>
                <w:szCs w:val="21"/>
              </w:rPr>
              <w:t xml:space="preserve"> masse, suitable for high-volume recruitment.</w:t>
            </w:r>
          </w:p>
        </w:tc>
        <w:tc>
          <w:tcPr>
            <w:tcW w:w="3006" w:type="dxa"/>
          </w:tcPr>
          <w:p w14:paraId="59B89409" w14:textId="77777777" w:rsidR="00777179" w:rsidRDefault="00777179" w:rsidP="00E1311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masis MT Pro Medium" w:hAnsi="Amasis MT Pro Medium" w:cs="Segoe UI"/>
                <w:sz w:val="21"/>
                <w:szCs w:val="21"/>
              </w:rPr>
            </w:pPr>
            <w:r w:rsidRPr="00522381">
              <w:rPr>
                <w:rFonts w:ascii="Amasis MT Pro Medium" w:hAnsi="Amasis MT Pro Medium" w:cs="Segoe UI"/>
                <w:sz w:val="21"/>
                <w:szCs w:val="21"/>
              </w:rPr>
              <w:t>May not provide in-depth insights into candidates' soft skills, personality traits, or cultural fit.</w:t>
            </w:r>
          </w:p>
          <w:p w14:paraId="19140666" w14:textId="77777777" w:rsidR="00777179" w:rsidRPr="00522381" w:rsidRDefault="00777179" w:rsidP="00E1311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masis MT Pro Medium" w:hAnsi="Amasis MT Pro Medium" w:cs="Segoe UI"/>
                <w:sz w:val="21"/>
                <w:szCs w:val="21"/>
              </w:rPr>
            </w:pPr>
            <w:r w:rsidRPr="00522381">
              <w:rPr>
                <w:rFonts w:ascii="Amasis MT Pro Medium" w:hAnsi="Amasis MT Pro Medium" w:cs="Segoe UI"/>
                <w:sz w:val="21"/>
                <w:szCs w:val="21"/>
              </w:rPr>
              <w:t xml:space="preserve">Lacks AI-driven </w:t>
            </w:r>
            <w:r>
              <w:rPr>
                <w:rFonts w:ascii="Amasis MT Pro Medium" w:hAnsi="Amasis MT Pro Medium" w:cs="Segoe UI"/>
                <w:sz w:val="21"/>
                <w:szCs w:val="21"/>
              </w:rPr>
              <w:t>behavioural</w:t>
            </w:r>
            <w:r w:rsidRPr="00522381">
              <w:rPr>
                <w:rFonts w:ascii="Amasis MT Pro Medium" w:hAnsi="Amasis MT Pro Medium" w:cs="Segoe UI"/>
                <w:sz w:val="21"/>
                <w:szCs w:val="21"/>
              </w:rPr>
              <w:t xml:space="preserve"> analysis and real-time interview capabilities.</w:t>
            </w:r>
          </w:p>
        </w:tc>
      </w:tr>
      <w:tr w:rsidR="00777179" w14:paraId="1F68CB13" w14:textId="77777777" w:rsidTr="00E1311B">
        <w:tc>
          <w:tcPr>
            <w:tcW w:w="1555" w:type="dxa"/>
          </w:tcPr>
          <w:p w14:paraId="0DF19F8F" w14:textId="77777777" w:rsidR="00777179" w:rsidRPr="00256A4A" w:rsidRDefault="00777179" w:rsidP="00E1311B">
            <w:pPr>
              <w:spacing w:line="276" w:lineRule="auto"/>
              <w:rPr>
                <w:rFonts w:ascii="Amasis MT Pro Medium" w:hAnsi="Amasis MT Pro Medium"/>
                <w:b/>
              </w:rPr>
            </w:pPr>
            <w:r w:rsidRPr="00256A4A">
              <w:rPr>
                <w:rStyle w:val="Strong"/>
                <w:rFonts w:ascii="Amasis MT Pro Medium" w:hAnsi="Amasis MT Pro Medium" w:cs="Segoe UI"/>
                <w:sz w:val="21"/>
                <w:szCs w:val="21"/>
                <w:bdr w:val="single" w:sz="2" w:space="0" w:color="E3E3E3" w:frame="1"/>
              </w:rPr>
              <w:t>Spark Hire</w:t>
            </w:r>
          </w:p>
        </w:tc>
        <w:tc>
          <w:tcPr>
            <w:tcW w:w="4455" w:type="dxa"/>
          </w:tcPr>
          <w:p w14:paraId="0982D884" w14:textId="77777777" w:rsidR="00777179" w:rsidRPr="00522381" w:rsidRDefault="00777179" w:rsidP="00E1311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masis MT Pro Medium" w:hAnsi="Amasis MT Pro Medium"/>
                <w:b/>
              </w:rPr>
            </w:pPr>
            <w:r w:rsidRPr="00522381">
              <w:rPr>
                <w:rFonts w:ascii="Amasis MT Pro Medium" w:hAnsi="Amasis MT Pro Medium" w:cs="Segoe UI"/>
                <w:sz w:val="21"/>
                <w:szCs w:val="21"/>
              </w:rPr>
              <w:t>Specializes in video interviewing, including one-way and live formats, to enhance candidate reach and engagement.</w:t>
            </w:r>
          </w:p>
          <w:p w14:paraId="7BB8EFD4" w14:textId="77777777" w:rsidR="00777179" w:rsidRPr="00522381" w:rsidRDefault="00777179" w:rsidP="00E1311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masis MT Pro Medium" w:hAnsi="Amasis MT Pro Medium"/>
                <w:b/>
              </w:rPr>
            </w:pPr>
            <w:r w:rsidRPr="00522381">
              <w:rPr>
                <w:rFonts w:ascii="Amasis MT Pro Medium" w:hAnsi="Amasis MT Pro Medium" w:cs="Segoe UI"/>
                <w:sz w:val="21"/>
                <w:szCs w:val="21"/>
              </w:rPr>
              <w:t>Enables collaborative decision-making by allowing unlimited sharing of interviews and feedback collection from hiring managers.</w:t>
            </w:r>
          </w:p>
          <w:p w14:paraId="00D59AD8" w14:textId="77777777" w:rsidR="00777179" w:rsidRPr="00522381" w:rsidRDefault="00777179" w:rsidP="00E1311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masis MT Pro Medium" w:hAnsi="Amasis MT Pro Medium"/>
                <w:b/>
              </w:rPr>
            </w:pPr>
            <w:r w:rsidRPr="00522381">
              <w:rPr>
                <w:rFonts w:ascii="Amasis MT Pro Medium" w:hAnsi="Amasis MT Pro Medium" w:cs="Segoe UI"/>
                <w:sz w:val="21"/>
                <w:szCs w:val="21"/>
              </w:rPr>
              <w:t>Enhances candidate experience with a user-friendly interface and flexible scheduling options.</w:t>
            </w:r>
          </w:p>
        </w:tc>
        <w:tc>
          <w:tcPr>
            <w:tcW w:w="3006" w:type="dxa"/>
          </w:tcPr>
          <w:p w14:paraId="1DA209A4" w14:textId="77777777" w:rsidR="00777179" w:rsidRPr="00522381" w:rsidRDefault="00777179" w:rsidP="00E1311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masis MT Pro Medium" w:hAnsi="Amasis MT Pro Medium"/>
                <w:b/>
              </w:rPr>
            </w:pPr>
            <w:r w:rsidRPr="00522381">
              <w:rPr>
                <w:rFonts w:ascii="Amasis MT Pro Medium" w:hAnsi="Amasis MT Pro Medium" w:cs="Segoe UI"/>
                <w:sz w:val="21"/>
                <w:szCs w:val="21"/>
              </w:rPr>
              <w:t xml:space="preserve">Video interviews may not fully capture the depth of candidates' technical skills or </w:t>
            </w:r>
            <w:r>
              <w:rPr>
                <w:rFonts w:ascii="Amasis MT Pro Medium" w:hAnsi="Amasis MT Pro Medium" w:cs="Segoe UI"/>
                <w:sz w:val="21"/>
                <w:szCs w:val="21"/>
              </w:rPr>
              <w:t>behavioural</w:t>
            </w:r>
            <w:r w:rsidRPr="00522381">
              <w:rPr>
                <w:rFonts w:ascii="Amasis MT Pro Medium" w:hAnsi="Amasis MT Pro Medium" w:cs="Segoe UI"/>
                <w:sz w:val="21"/>
                <w:szCs w:val="21"/>
              </w:rPr>
              <w:t xml:space="preserve"> nuances.</w:t>
            </w:r>
          </w:p>
          <w:p w14:paraId="6C58A2C2" w14:textId="77777777" w:rsidR="00777179" w:rsidRPr="00522381" w:rsidRDefault="00777179" w:rsidP="00E1311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masis MT Pro Medium" w:hAnsi="Amasis MT Pro Medium"/>
                <w:b/>
              </w:rPr>
            </w:pPr>
            <w:r w:rsidRPr="00522381">
              <w:rPr>
                <w:rFonts w:ascii="Amasis MT Pro Medium" w:hAnsi="Amasis MT Pro Medium" w:cs="Segoe UI"/>
                <w:sz w:val="21"/>
                <w:szCs w:val="21"/>
              </w:rPr>
              <w:t>Lacks advanced AI-driven analysis for behavioural insights and content authenticity checks.</w:t>
            </w:r>
          </w:p>
        </w:tc>
      </w:tr>
    </w:tbl>
    <w:p w14:paraId="0A18020F" w14:textId="77777777" w:rsidR="00D6603C" w:rsidRDefault="00D6603C"/>
    <w:sectPr w:rsidR="00D66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6B8"/>
    <w:multiLevelType w:val="hybridMultilevel"/>
    <w:tmpl w:val="C4E4F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47794"/>
    <w:multiLevelType w:val="hybridMultilevel"/>
    <w:tmpl w:val="6A9A3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132D7"/>
    <w:multiLevelType w:val="hybridMultilevel"/>
    <w:tmpl w:val="551C7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338054">
    <w:abstractNumId w:val="0"/>
  </w:num>
  <w:num w:numId="2" w16cid:durableId="1794327292">
    <w:abstractNumId w:val="1"/>
  </w:num>
  <w:num w:numId="3" w16cid:durableId="1180126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79"/>
    <w:rsid w:val="00777179"/>
    <w:rsid w:val="00D6603C"/>
    <w:rsid w:val="00FE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2D8D16"/>
  <w15:chartTrackingRefBased/>
  <w15:docId w15:val="{27D4408B-891B-406C-8669-CAF1F11B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ajorEastAsia" w:hAnsi="Times New Roman" w:cs="Times New Roman"/>
        <w:bCs/>
        <w:sz w:val="24"/>
        <w:szCs w:val="32"/>
        <w:lang w:val="en-GB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179"/>
  </w:style>
  <w:style w:type="paragraph" w:styleId="Heading1">
    <w:name w:val="heading 1"/>
    <w:basedOn w:val="Normal"/>
    <w:next w:val="Normal"/>
    <w:link w:val="Heading1Char"/>
    <w:uiPriority w:val="9"/>
    <w:qFormat/>
    <w:rsid w:val="00777179"/>
    <w:pPr>
      <w:keepNext/>
      <w:keepLines/>
      <w:spacing w:before="360" w:after="80"/>
      <w:outlineLvl w:val="0"/>
    </w:pPr>
    <w:rPr>
      <w:rFonts w:asciiTheme="majorHAnsi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179"/>
    <w:pPr>
      <w:keepNext/>
      <w:keepLines/>
      <w:spacing w:before="160" w:after="80"/>
      <w:outlineLvl w:val="1"/>
    </w:pPr>
    <w:rPr>
      <w:rFonts w:asciiTheme="majorHAnsi" w:hAnsiTheme="majorHAnsi" w:cstheme="majorBidi"/>
      <w:color w:val="0F4761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179"/>
    <w:pPr>
      <w:keepNext/>
      <w:keepLines/>
      <w:spacing w:before="160" w:after="80"/>
      <w:outlineLvl w:val="2"/>
    </w:pPr>
    <w:rPr>
      <w:rFonts w:asciiTheme="minorHAnsi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179"/>
    <w:pPr>
      <w:keepNext/>
      <w:keepLines/>
      <w:spacing w:before="80" w:after="40"/>
      <w:outlineLvl w:val="3"/>
    </w:pPr>
    <w:rPr>
      <w:rFonts w:asciiTheme="minorHAnsi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179"/>
    <w:pPr>
      <w:keepNext/>
      <w:keepLines/>
      <w:spacing w:before="80" w:after="40"/>
      <w:outlineLvl w:val="4"/>
    </w:pPr>
    <w:rPr>
      <w:rFonts w:asciiTheme="minorHAnsi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179"/>
    <w:pPr>
      <w:keepNext/>
      <w:keepLines/>
      <w:spacing w:before="40" w:after="0"/>
      <w:outlineLvl w:val="5"/>
    </w:pPr>
    <w:rPr>
      <w:rFonts w:asciiTheme="minorHAnsi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179"/>
    <w:pPr>
      <w:keepNext/>
      <w:keepLines/>
      <w:spacing w:before="40" w:after="0"/>
      <w:outlineLvl w:val="6"/>
    </w:pPr>
    <w:rPr>
      <w:rFonts w:asciiTheme="minorHAnsi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179"/>
    <w:pPr>
      <w:keepNext/>
      <w:keepLines/>
      <w:spacing w:after="0"/>
      <w:outlineLvl w:val="7"/>
    </w:pPr>
    <w:rPr>
      <w:rFonts w:asciiTheme="minorHAnsi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179"/>
    <w:pPr>
      <w:keepNext/>
      <w:keepLines/>
      <w:spacing w:after="0"/>
      <w:outlineLvl w:val="8"/>
    </w:pPr>
    <w:rPr>
      <w:rFonts w:asciiTheme="minorHAnsi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179"/>
    <w:rPr>
      <w:rFonts w:asciiTheme="majorHAnsi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179"/>
    <w:rPr>
      <w:rFonts w:asciiTheme="majorHAnsi" w:hAnsiTheme="majorHAnsi" w:cstheme="majorBidi"/>
      <w:color w:val="0F476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179"/>
    <w:rPr>
      <w:rFonts w:asciiTheme="minorHAnsi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179"/>
    <w:rPr>
      <w:rFonts w:asciiTheme="minorHAnsi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179"/>
    <w:rPr>
      <w:rFonts w:asciiTheme="minorHAnsi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179"/>
    <w:rPr>
      <w:rFonts w:asciiTheme="minorHAnsi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179"/>
    <w:rPr>
      <w:rFonts w:asciiTheme="minorHAnsi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179"/>
    <w:rPr>
      <w:rFonts w:asciiTheme="minorHAnsi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179"/>
    <w:rPr>
      <w:rFonts w:asciiTheme="minorHAnsi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179"/>
    <w:pPr>
      <w:spacing w:after="80" w:line="240" w:lineRule="auto"/>
      <w:contextualSpacing/>
    </w:pPr>
    <w:rPr>
      <w:rFonts w:asciiTheme="majorHAnsi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179"/>
    <w:rPr>
      <w:rFonts w:asciiTheme="majorHAnsi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179"/>
    <w:pPr>
      <w:numPr>
        <w:ilvl w:val="1"/>
      </w:numPr>
    </w:pPr>
    <w:rPr>
      <w:rFonts w:asciiTheme="minorHAnsi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179"/>
    <w:rPr>
      <w:rFonts w:asciiTheme="minorHAnsi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1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1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179"/>
    <w:rPr>
      <w:b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7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77179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1448</Characters>
  <Application>Microsoft Office Word</Application>
  <DocSecurity>0</DocSecurity>
  <Lines>72</Lines>
  <Paragraphs>24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MEI CHI</dc:creator>
  <cp:keywords/>
  <dc:description/>
  <cp:lastModifiedBy>NEO MEI CHI</cp:lastModifiedBy>
  <cp:revision>1</cp:revision>
  <dcterms:created xsi:type="dcterms:W3CDTF">2024-04-05T11:52:00Z</dcterms:created>
  <dcterms:modified xsi:type="dcterms:W3CDTF">2024-04-05T11:52:00Z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d18c938f-0343-4196-a662-ee424c3bbeef</vt:lpwstr>
  </property>
</Properties>
</file>