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AGGRETE Function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</w:p>
    <w:p w:rsidR="008026C5" w:rsidRPr="008026C5" w:rsidRDefault="008026C5" w:rsidP="008026C5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8026C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MIN()</w:t>
      </w:r>
    </w:p>
    <w:p w:rsidR="008026C5" w:rsidRPr="008026C5" w:rsidRDefault="008026C5" w:rsidP="008026C5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MIN(Price) </w:t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AS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SmallestPrice</w:t>
      </w:r>
      <w:r w:rsidRPr="008026C5">
        <w:rPr>
          <w:rFonts w:ascii="Courier New" w:hAnsi="Courier New" w:cs="Courier New"/>
          <w:color w:val="000000"/>
          <w:sz w:val="24"/>
          <w:szCs w:val="24"/>
        </w:rPr>
        <w:br/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Customers;</w:t>
      </w:r>
    </w:p>
    <w:p w:rsidR="008026C5" w:rsidRPr="008026C5" w:rsidRDefault="008026C5" w:rsidP="008026C5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8026C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MAX()</w:t>
      </w:r>
    </w:p>
    <w:p w:rsidR="008026C5" w:rsidRPr="008026C5" w:rsidRDefault="008026C5" w:rsidP="008026C5">
      <w:pPr>
        <w:spacing w:after="0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MAX(Price) </w:t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AS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LargestPrice</w:t>
      </w:r>
      <w:r w:rsidRPr="008026C5">
        <w:rPr>
          <w:rFonts w:ascii="Courier New" w:hAnsi="Courier New" w:cs="Courier New"/>
          <w:color w:val="000000"/>
          <w:sz w:val="24"/>
          <w:szCs w:val="24"/>
        </w:rPr>
        <w:br/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Customers;</w:t>
      </w:r>
    </w:p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8026C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COUNT()</w:t>
      </w:r>
    </w:p>
    <w:p w:rsidR="008026C5" w:rsidRPr="008026C5" w:rsidRDefault="008026C5" w:rsidP="008026C5">
      <w:pPr>
        <w:spacing w:after="0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COUNT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(ProductID)</w:t>
      </w:r>
      <w:r w:rsidRPr="008026C5">
        <w:rPr>
          <w:rFonts w:ascii="Courier New" w:hAnsi="Courier New" w:cs="Courier New"/>
          <w:color w:val="000000"/>
          <w:sz w:val="24"/>
          <w:szCs w:val="24"/>
        </w:rPr>
        <w:br/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Customers;</w:t>
      </w:r>
    </w:p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8026C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AVERAGE()</w:t>
      </w:r>
    </w:p>
    <w:p w:rsidR="008026C5" w:rsidRPr="008026C5" w:rsidRDefault="008026C5" w:rsidP="008026C5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AVG(Price)</w:t>
      </w:r>
      <w:r w:rsidRPr="008026C5">
        <w:rPr>
          <w:rFonts w:ascii="Courier New" w:hAnsi="Courier New" w:cs="Courier New"/>
          <w:color w:val="000000"/>
          <w:sz w:val="24"/>
          <w:szCs w:val="24"/>
        </w:rPr>
        <w:br/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Customers;</w:t>
      </w:r>
    </w:p>
    <w:p w:rsidR="008026C5" w:rsidRPr="008026C5" w:rsidRDefault="008026C5" w:rsidP="008026C5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8026C5" w:rsidRPr="008026C5" w:rsidRDefault="008026C5" w:rsidP="008026C5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8026C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SUM()</w:t>
      </w:r>
    </w:p>
    <w:p w:rsidR="008026C5" w:rsidRPr="008026C5" w:rsidRDefault="008026C5" w:rsidP="008026C5">
      <w:pPr>
        <w:spacing w:after="0"/>
        <w:ind w:left="72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SELECT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SUM(Quantity)</w:t>
      </w:r>
      <w:r w:rsidRPr="008026C5">
        <w:rPr>
          <w:rFonts w:ascii="Courier New" w:hAnsi="Courier New" w:cs="Courier New"/>
          <w:color w:val="000000"/>
          <w:sz w:val="24"/>
          <w:szCs w:val="24"/>
        </w:rPr>
        <w:br/>
      </w:r>
      <w:r w:rsidRPr="008026C5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FROM</w:t>
      </w:r>
      <w:r w:rsidRPr="008026C5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 Customers;</w:t>
      </w:r>
    </w:p>
    <w:p w:rsidR="008026C5" w:rsidRPr="008026C5" w:rsidRDefault="008026C5" w:rsidP="008026C5">
      <w:pPr>
        <w:spacing w:after="0"/>
        <w:rPr>
          <w:rStyle w:val="HTMLCode"/>
          <w:rFonts w:eastAsiaTheme="minorHAnsi"/>
          <w:b/>
          <w:sz w:val="24"/>
          <w:szCs w:val="24"/>
        </w:rPr>
      </w:pPr>
    </w:p>
    <w:p w:rsidR="008026C5" w:rsidRPr="008026C5" w:rsidRDefault="008026C5" w:rsidP="008026C5">
      <w:pPr>
        <w:spacing w:after="0"/>
        <w:rPr>
          <w:rStyle w:val="HTMLCode"/>
          <w:rFonts w:eastAsiaTheme="minorHAnsi"/>
          <w:b/>
          <w:sz w:val="24"/>
          <w:szCs w:val="24"/>
        </w:rPr>
      </w:pPr>
    </w:p>
    <w:p w:rsidR="008026C5" w:rsidRPr="008026C5" w:rsidRDefault="008026C5" w:rsidP="008026C5">
      <w:pPr>
        <w:spacing w:after="0"/>
        <w:rPr>
          <w:rFonts w:ascii="Courier New" w:hAnsi="Courier New" w:cs="Courier New"/>
          <w:b/>
          <w:sz w:val="24"/>
          <w:szCs w:val="24"/>
          <w:shd w:val="clear" w:color="auto" w:fill="FFFFFF"/>
        </w:rPr>
      </w:pPr>
      <w:r w:rsidRPr="008026C5">
        <w:rPr>
          <w:rStyle w:val="HTMLCode"/>
          <w:rFonts w:eastAsiaTheme="minorHAnsi"/>
          <w:b/>
          <w:sz w:val="24"/>
          <w:szCs w:val="24"/>
        </w:rPr>
        <w:t>GROUP BY</w:t>
      </w:r>
    </w:p>
    <w:p w:rsidR="008026C5" w:rsidRPr="008026C5" w:rsidRDefault="008026C5" w:rsidP="008026C5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  <w:bookmarkStart w:id="0" w:name="_GoBack"/>
      <w:bookmarkEnd w:id="0"/>
      <w:r w:rsidRPr="008026C5">
        <w:rPr>
          <w:rFonts w:ascii="Courier New" w:hAnsi="Courier New" w:cs="Courier New"/>
          <w:color w:val="000000"/>
        </w:rPr>
        <w:t>The </w:t>
      </w:r>
      <w:r w:rsidRPr="008026C5">
        <w:rPr>
          <w:rStyle w:val="HTMLCode"/>
          <w:color w:val="DC143C"/>
          <w:sz w:val="24"/>
          <w:szCs w:val="24"/>
        </w:rPr>
        <w:t>GROUP BY</w:t>
      </w:r>
      <w:r w:rsidRPr="008026C5">
        <w:rPr>
          <w:rFonts w:ascii="Courier New" w:hAnsi="Courier New" w:cs="Courier New"/>
          <w:color w:val="000000"/>
        </w:rPr>
        <w:t> statement group’s rows that have the same values into summary rows, like "find the number of customers in each country".</w:t>
      </w:r>
    </w:p>
    <w:p w:rsidR="008026C5" w:rsidRPr="008026C5" w:rsidRDefault="008026C5" w:rsidP="008026C5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</w:rPr>
      </w:pPr>
      <w:r w:rsidRPr="008026C5">
        <w:rPr>
          <w:rFonts w:ascii="Courier New" w:hAnsi="Courier New" w:cs="Courier New"/>
          <w:color w:val="000000"/>
        </w:rPr>
        <w:t>The </w:t>
      </w:r>
      <w:r w:rsidRPr="008026C5">
        <w:rPr>
          <w:rStyle w:val="HTMLCode"/>
          <w:color w:val="DC143C"/>
          <w:sz w:val="24"/>
          <w:szCs w:val="24"/>
        </w:rPr>
        <w:t>GROUP BY</w:t>
      </w:r>
      <w:r w:rsidRPr="008026C5">
        <w:rPr>
          <w:rFonts w:ascii="Courier New" w:hAnsi="Courier New" w:cs="Courier New"/>
          <w:color w:val="000000"/>
        </w:rPr>
        <w:t xml:space="preserve"> statement is often used with aggregate functions </w:t>
      </w:r>
    </w:p>
    <w:p w:rsidR="008026C5" w:rsidRPr="008026C5" w:rsidRDefault="008026C5" w:rsidP="008026C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8026C5">
        <w:rPr>
          <w:rStyle w:val="HTMLCode"/>
          <w:color w:val="DC143C"/>
          <w:sz w:val="24"/>
          <w:szCs w:val="24"/>
        </w:rPr>
        <w:t>COUNT()</w:t>
      </w:r>
      <w:r w:rsidRPr="008026C5">
        <w:rPr>
          <w:rFonts w:ascii="Courier New" w:hAnsi="Courier New" w:cs="Courier New"/>
          <w:color w:val="000000"/>
        </w:rPr>
        <w:t>, </w:t>
      </w:r>
    </w:p>
    <w:p w:rsidR="008026C5" w:rsidRPr="008026C5" w:rsidRDefault="008026C5" w:rsidP="008026C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8026C5">
        <w:rPr>
          <w:rStyle w:val="HTMLCode"/>
          <w:color w:val="DC143C"/>
          <w:sz w:val="24"/>
          <w:szCs w:val="24"/>
        </w:rPr>
        <w:t>MAX()</w:t>
      </w:r>
      <w:r w:rsidRPr="008026C5">
        <w:rPr>
          <w:rFonts w:ascii="Courier New" w:hAnsi="Courier New" w:cs="Courier New"/>
          <w:color w:val="000000"/>
        </w:rPr>
        <w:t>, </w:t>
      </w:r>
    </w:p>
    <w:p w:rsidR="008026C5" w:rsidRPr="008026C5" w:rsidRDefault="008026C5" w:rsidP="008026C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8026C5">
        <w:rPr>
          <w:rStyle w:val="HTMLCode"/>
          <w:color w:val="DC143C"/>
          <w:sz w:val="24"/>
          <w:szCs w:val="24"/>
        </w:rPr>
        <w:t>MIN()</w:t>
      </w:r>
      <w:r w:rsidRPr="008026C5">
        <w:rPr>
          <w:rFonts w:ascii="Courier New" w:hAnsi="Courier New" w:cs="Courier New"/>
          <w:color w:val="000000"/>
        </w:rPr>
        <w:t>, </w:t>
      </w:r>
    </w:p>
    <w:p w:rsidR="008026C5" w:rsidRPr="008026C5" w:rsidRDefault="008026C5" w:rsidP="008026C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8026C5">
        <w:rPr>
          <w:rStyle w:val="HTMLCode"/>
          <w:color w:val="DC143C"/>
          <w:sz w:val="24"/>
          <w:szCs w:val="24"/>
        </w:rPr>
        <w:t>SUM()</w:t>
      </w:r>
      <w:r w:rsidRPr="008026C5">
        <w:rPr>
          <w:rFonts w:ascii="Courier New" w:hAnsi="Courier New" w:cs="Courier New"/>
          <w:color w:val="000000"/>
        </w:rPr>
        <w:t>, </w:t>
      </w:r>
    </w:p>
    <w:p w:rsidR="008026C5" w:rsidRPr="008026C5" w:rsidRDefault="008026C5" w:rsidP="008026C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8026C5">
        <w:rPr>
          <w:rStyle w:val="HTMLCode"/>
          <w:color w:val="DC143C"/>
          <w:sz w:val="24"/>
          <w:szCs w:val="24"/>
        </w:rPr>
        <w:t>AVG()</w:t>
      </w:r>
      <w:r w:rsidRPr="008026C5">
        <w:rPr>
          <w:rFonts w:ascii="Courier New" w:hAnsi="Courier New" w:cs="Courier New"/>
          <w:color w:val="000000"/>
        </w:rPr>
        <w:t xml:space="preserve"> </w:t>
      </w:r>
    </w:p>
    <w:p w:rsidR="008026C5" w:rsidRPr="008026C5" w:rsidRDefault="008026C5" w:rsidP="008026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8026C5">
        <w:rPr>
          <w:rFonts w:ascii="Courier New" w:hAnsi="Courier New" w:cs="Courier New"/>
          <w:color w:val="000000"/>
        </w:rPr>
        <w:t>to group the result-set by one or more columns.</w:t>
      </w:r>
    </w:p>
    <w:p w:rsidR="008026C5" w:rsidRPr="008026C5" w:rsidRDefault="008026C5" w:rsidP="008026C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hd w:val="clear" w:color="auto" w:fill="FFFFFF"/>
        </w:rPr>
      </w:pPr>
    </w:p>
    <w:p w:rsidR="008026C5" w:rsidRPr="008026C5" w:rsidRDefault="008026C5" w:rsidP="008026C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hd w:val="clear" w:color="auto" w:fill="FFFFFF"/>
        </w:rPr>
      </w:pPr>
    </w:p>
    <w:p w:rsidR="008026C5" w:rsidRPr="008026C5" w:rsidRDefault="008026C5" w:rsidP="008026C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hd w:val="clear" w:color="auto" w:fill="FFFFFF"/>
        </w:rPr>
      </w:pPr>
    </w:p>
    <w:p w:rsidR="008026C5" w:rsidRPr="008026C5" w:rsidRDefault="008026C5" w:rsidP="008026C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color w:val="000000"/>
          <w:shd w:val="clear" w:color="auto" w:fill="FFFFFF"/>
        </w:rPr>
      </w:pPr>
      <w:r w:rsidRPr="008026C5">
        <w:rPr>
          <w:rFonts w:ascii="Courier New" w:hAnsi="Courier New" w:cs="Courier New"/>
          <w:b/>
          <w:color w:val="000000"/>
          <w:shd w:val="clear" w:color="auto" w:fill="FFFFFF"/>
        </w:rPr>
        <w:t>Group by on Single Table</w:t>
      </w:r>
    </w:p>
    <w:p w:rsidR="008026C5" w:rsidRPr="008026C5" w:rsidRDefault="008026C5" w:rsidP="008026C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</w:rPr>
      </w:pPr>
      <w:r w:rsidRPr="008026C5">
        <w:rPr>
          <w:rStyle w:val="sqlkeywordcolor"/>
          <w:rFonts w:ascii="Courier New" w:hAnsi="Courier New" w:cs="Courier New"/>
          <w:color w:val="0000CD"/>
          <w:shd w:val="clear" w:color="auto" w:fill="FFFFFF"/>
        </w:rPr>
        <w:t>SELECT</w:t>
      </w:r>
      <w:r w:rsidRPr="008026C5">
        <w:rPr>
          <w:rFonts w:ascii="Courier New" w:hAnsi="Courier New" w:cs="Courier New"/>
          <w:color w:val="000000"/>
          <w:shd w:val="clear" w:color="auto" w:fill="FFFFFF"/>
        </w:rPr>
        <w:t> </w:t>
      </w:r>
      <w:r w:rsidRPr="008026C5">
        <w:rPr>
          <w:rStyle w:val="sqlkeywordcolor"/>
          <w:rFonts w:ascii="Courier New" w:hAnsi="Courier New" w:cs="Courier New"/>
          <w:color w:val="0000CD"/>
          <w:shd w:val="clear" w:color="auto" w:fill="FFFFFF"/>
        </w:rPr>
        <w:t>COUNT</w:t>
      </w:r>
      <w:r w:rsidRPr="008026C5">
        <w:rPr>
          <w:rFonts w:ascii="Courier New" w:hAnsi="Courier New" w:cs="Courier New"/>
          <w:color w:val="000000"/>
          <w:shd w:val="clear" w:color="auto" w:fill="FFFFFF"/>
        </w:rPr>
        <w:t>(CustomerID), Country</w:t>
      </w:r>
      <w:r w:rsidRPr="008026C5">
        <w:rPr>
          <w:rFonts w:ascii="Courier New" w:hAnsi="Courier New" w:cs="Courier New"/>
          <w:color w:val="000000"/>
        </w:rPr>
        <w:t xml:space="preserve"> </w:t>
      </w:r>
      <w:r w:rsidRPr="008026C5">
        <w:rPr>
          <w:rStyle w:val="sqlkeywordcolor"/>
          <w:rFonts w:ascii="Courier New" w:hAnsi="Courier New" w:cs="Courier New"/>
          <w:color w:val="0000CD"/>
          <w:shd w:val="clear" w:color="auto" w:fill="FFFFFF"/>
        </w:rPr>
        <w:t>FROM</w:t>
      </w:r>
      <w:r w:rsidRPr="008026C5">
        <w:rPr>
          <w:rFonts w:ascii="Courier New" w:hAnsi="Courier New" w:cs="Courier New"/>
          <w:color w:val="000000"/>
          <w:shd w:val="clear" w:color="auto" w:fill="FFFFFF"/>
        </w:rPr>
        <w:t> Customers</w:t>
      </w:r>
      <w:r w:rsidRPr="008026C5">
        <w:rPr>
          <w:rFonts w:ascii="Courier New" w:hAnsi="Courier New" w:cs="Courier New"/>
          <w:color w:val="000000"/>
          <w:shd w:val="clear" w:color="auto" w:fill="FFFFFF"/>
        </w:rPr>
        <w:br/>
      </w:r>
      <w:r w:rsidRPr="008026C5">
        <w:rPr>
          <w:rStyle w:val="sqlkeywordcolor"/>
          <w:rFonts w:ascii="Courier New" w:hAnsi="Courier New" w:cs="Courier New"/>
          <w:color w:val="0000CD"/>
          <w:shd w:val="clear" w:color="auto" w:fill="FFFFFF"/>
        </w:rPr>
        <w:t>GROUP</w:t>
      </w:r>
      <w:r w:rsidRPr="008026C5">
        <w:rPr>
          <w:rFonts w:ascii="Courier New" w:hAnsi="Courier New" w:cs="Courier New"/>
          <w:color w:val="000000"/>
          <w:shd w:val="clear" w:color="auto" w:fill="FFFFFF"/>
        </w:rPr>
        <w:t> </w:t>
      </w:r>
      <w:r w:rsidRPr="008026C5">
        <w:rPr>
          <w:rStyle w:val="sqlkeywordcolor"/>
          <w:rFonts w:ascii="Courier New" w:hAnsi="Courier New" w:cs="Courier New"/>
          <w:color w:val="0000CD"/>
          <w:shd w:val="clear" w:color="auto" w:fill="FFFFFF"/>
        </w:rPr>
        <w:t>BY</w:t>
      </w:r>
      <w:r w:rsidRPr="008026C5">
        <w:rPr>
          <w:rFonts w:ascii="Courier New" w:hAnsi="Courier New" w:cs="Courier New"/>
          <w:color w:val="000000"/>
          <w:shd w:val="clear" w:color="auto" w:fill="FFFFFF"/>
        </w:rPr>
        <w:t> Country;</w:t>
      </w:r>
    </w:p>
    <w:p w:rsidR="008026C5" w:rsidRPr="008026C5" w:rsidRDefault="008026C5" w:rsidP="008026C5">
      <w:pPr>
        <w:pBdr>
          <w:bottom w:val="doub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F54A0F" w:rsidRPr="008026C5" w:rsidRDefault="00F54A0F" w:rsidP="008026C5">
      <w:pPr>
        <w:rPr>
          <w:rFonts w:ascii="Courier New" w:hAnsi="Courier New" w:cs="Courier New"/>
        </w:rPr>
      </w:pPr>
    </w:p>
    <w:sectPr w:rsidR="00F54A0F" w:rsidRPr="008026C5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CEA" w:rsidRDefault="00274CEA">
      <w:pPr>
        <w:spacing w:line="240" w:lineRule="auto"/>
      </w:pPr>
      <w:r>
        <w:separator/>
      </w:r>
    </w:p>
  </w:endnote>
  <w:endnote w:type="continuationSeparator" w:id="0">
    <w:p w:rsidR="00274CEA" w:rsidRDefault="00274C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CEA" w:rsidRDefault="00274CEA">
      <w:pPr>
        <w:spacing w:after="0" w:line="240" w:lineRule="auto"/>
      </w:pPr>
      <w:r>
        <w:separator/>
      </w:r>
    </w:p>
  </w:footnote>
  <w:footnote w:type="continuationSeparator" w:id="0">
    <w:p w:rsidR="00274CEA" w:rsidRDefault="00274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74CEA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1F37"/>
    <w:rsid w:val="0064431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6C5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7475E"/>
    <w:rsid w:val="00A8530A"/>
    <w:rsid w:val="00A95BA1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B8FFA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6C5"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4315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214</cp:revision>
  <dcterms:created xsi:type="dcterms:W3CDTF">2021-04-04T12:01:00Z</dcterms:created>
  <dcterms:modified xsi:type="dcterms:W3CDTF">2026-06-07T12:05:00Z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