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73B3" w:rsidRPr="00EA2835" w:rsidRDefault="005655A1" w:rsidP="001D013A">
      <w:pPr>
        <w:spacing w:after="0"/>
        <w:rPr>
          <w:rFonts w:ascii="Candara" w:hAnsi="Candara"/>
          <w:b/>
          <w:sz w:val="18"/>
          <w:szCs w:val="18"/>
        </w:rPr>
      </w:pPr>
      <w:r w:rsidRPr="00EA2835">
        <w:rPr>
          <w:rFonts w:ascii="Candara" w:hAnsi="Candara"/>
          <w:b/>
          <w:sz w:val="18"/>
          <w:szCs w:val="18"/>
        </w:rPr>
        <w:t>Logistic Regression</w:t>
      </w:r>
    </w:p>
    <w:p w:rsidR="00C52042" w:rsidRPr="00EA2835" w:rsidRDefault="00C52042" w:rsidP="001D013A">
      <w:pPr>
        <w:spacing w:after="0"/>
        <w:ind w:firstLine="720"/>
        <w:rPr>
          <w:rFonts w:ascii="Candara" w:hAnsi="Candara"/>
          <w:sz w:val="18"/>
          <w:szCs w:val="18"/>
        </w:rPr>
      </w:pPr>
      <w:r w:rsidRPr="00EA2835">
        <w:rPr>
          <w:rFonts w:ascii="Candara" w:hAnsi="Candara"/>
          <w:sz w:val="18"/>
          <w:szCs w:val="18"/>
        </w:rPr>
        <w:t>Logistic Regression is a popular supervised learning algorithm used in machine learning for binary classification tasks. It is mainly employed when the target variable is categorical with two possible classes or labels, typically represented as 0 and 1 or “Yes” and “No”.</w:t>
      </w:r>
    </w:p>
    <w:p w:rsidR="00C52042" w:rsidRPr="00EA2835" w:rsidRDefault="00C52042" w:rsidP="001D013A">
      <w:pPr>
        <w:spacing w:after="0"/>
        <w:rPr>
          <w:rFonts w:ascii="Candara" w:hAnsi="Candara"/>
          <w:sz w:val="18"/>
          <w:szCs w:val="18"/>
        </w:rPr>
      </w:pPr>
      <w:r w:rsidRPr="00EA2835">
        <w:rPr>
          <w:rFonts w:ascii="Candara" w:hAnsi="Candara"/>
          <w:sz w:val="18"/>
          <w:szCs w:val="18"/>
        </w:rPr>
        <w:t xml:space="preserve">For example </w:t>
      </w:r>
    </w:p>
    <w:p w:rsidR="00C52042" w:rsidRPr="00EA2835" w:rsidRDefault="00C52042" w:rsidP="001D013A">
      <w:pPr>
        <w:pStyle w:val="ListParagraph"/>
        <w:numPr>
          <w:ilvl w:val="0"/>
          <w:numId w:val="3"/>
        </w:numPr>
        <w:spacing w:after="0"/>
        <w:rPr>
          <w:rFonts w:ascii="Candara" w:hAnsi="Candara"/>
          <w:sz w:val="18"/>
          <w:szCs w:val="18"/>
        </w:rPr>
      </w:pPr>
      <w:r w:rsidRPr="00EA2835">
        <w:rPr>
          <w:rFonts w:ascii="Candara" w:hAnsi="Candara"/>
          <w:sz w:val="18"/>
          <w:szCs w:val="18"/>
        </w:rPr>
        <w:t>Fraud or Not</w:t>
      </w:r>
    </w:p>
    <w:p w:rsidR="00C52042" w:rsidRPr="00EA2835" w:rsidRDefault="00C52042" w:rsidP="001D013A">
      <w:pPr>
        <w:pStyle w:val="ListParagraph"/>
        <w:numPr>
          <w:ilvl w:val="0"/>
          <w:numId w:val="3"/>
        </w:numPr>
        <w:spacing w:after="0"/>
        <w:rPr>
          <w:rFonts w:ascii="Candara" w:hAnsi="Candara"/>
          <w:sz w:val="18"/>
          <w:szCs w:val="18"/>
        </w:rPr>
      </w:pPr>
      <w:r w:rsidRPr="00EA2835">
        <w:rPr>
          <w:rFonts w:ascii="Candara" w:hAnsi="Candara"/>
          <w:sz w:val="18"/>
          <w:szCs w:val="18"/>
        </w:rPr>
        <w:t>Email spam or not Spam</w:t>
      </w:r>
    </w:p>
    <w:p w:rsidR="00C52042" w:rsidRPr="00EA2835" w:rsidRDefault="00C52042" w:rsidP="001D013A">
      <w:pPr>
        <w:pStyle w:val="ListParagraph"/>
        <w:numPr>
          <w:ilvl w:val="0"/>
          <w:numId w:val="3"/>
        </w:numPr>
        <w:spacing w:after="0"/>
        <w:rPr>
          <w:rFonts w:ascii="Candara" w:hAnsi="Candara"/>
          <w:sz w:val="18"/>
          <w:szCs w:val="18"/>
        </w:rPr>
      </w:pPr>
      <w:r w:rsidRPr="00EA2835">
        <w:rPr>
          <w:rFonts w:ascii="Candara" w:hAnsi="Candara"/>
          <w:sz w:val="18"/>
          <w:szCs w:val="18"/>
        </w:rPr>
        <w:t>Infected with Disease or not Disease.</w:t>
      </w:r>
    </w:p>
    <w:p w:rsidR="0071761F" w:rsidRPr="00EA2835" w:rsidRDefault="0071761F" w:rsidP="001D013A">
      <w:pPr>
        <w:spacing w:after="0"/>
        <w:ind w:firstLine="360"/>
        <w:rPr>
          <w:rFonts w:ascii="Candara" w:hAnsi="Candara"/>
          <w:sz w:val="18"/>
          <w:szCs w:val="18"/>
        </w:rPr>
      </w:pPr>
      <w:r w:rsidRPr="00EA2835">
        <w:rPr>
          <w:rFonts w:ascii="Candara" w:hAnsi="Candara"/>
          <w:sz w:val="18"/>
          <w:szCs w:val="18"/>
        </w:rPr>
        <w:t xml:space="preserve">There are two </w:t>
      </w:r>
      <w:r w:rsidR="008B6CC0" w:rsidRPr="00EA2835">
        <w:rPr>
          <w:rFonts w:ascii="Candara" w:hAnsi="Candara"/>
          <w:sz w:val="18"/>
          <w:szCs w:val="18"/>
        </w:rPr>
        <w:t>types</w:t>
      </w:r>
      <w:r w:rsidRPr="00EA2835">
        <w:rPr>
          <w:rFonts w:ascii="Candara" w:hAnsi="Candara"/>
          <w:sz w:val="18"/>
          <w:szCs w:val="18"/>
        </w:rPr>
        <w:t xml:space="preserve"> of approaches to compute logistic regression Graphical and Probabilistic approach.</w:t>
      </w:r>
    </w:p>
    <w:p w:rsidR="00E00BD0" w:rsidRPr="00EA2835" w:rsidRDefault="00E00BD0" w:rsidP="001D013A">
      <w:pPr>
        <w:spacing w:after="0"/>
        <w:rPr>
          <w:rFonts w:ascii="Candara" w:hAnsi="Candara"/>
          <w:b/>
          <w:sz w:val="18"/>
          <w:szCs w:val="18"/>
        </w:rPr>
      </w:pPr>
      <w:r w:rsidRPr="00EA2835">
        <w:rPr>
          <w:rFonts w:ascii="Candara" w:hAnsi="Candara"/>
          <w:b/>
          <w:sz w:val="18"/>
          <w:szCs w:val="18"/>
        </w:rPr>
        <w:t xml:space="preserve">Graphical: </w:t>
      </w:r>
    </w:p>
    <w:p w:rsidR="006A70DA" w:rsidRPr="00EA2835" w:rsidRDefault="001E38C0" w:rsidP="000C23F7">
      <w:pPr>
        <w:spacing w:after="0"/>
        <w:rPr>
          <w:rFonts w:ascii="Candara" w:hAnsi="Candara"/>
          <w:sz w:val="18"/>
          <w:szCs w:val="18"/>
        </w:rPr>
      </w:pPr>
      <w:r w:rsidRPr="00EA2835">
        <w:rPr>
          <w:rFonts w:ascii="Candara" w:hAnsi="Candara"/>
          <w:sz w:val="18"/>
          <w:szCs w:val="18"/>
        </w:rPr>
        <w:t xml:space="preserve">In </w:t>
      </w:r>
      <w:r w:rsidR="002D06C6" w:rsidRPr="00EA2835">
        <w:rPr>
          <w:rFonts w:ascii="Candara" w:hAnsi="Candara"/>
          <w:sz w:val="18"/>
          <w:szCs w:val="18"/>
        </w:rPr>
        <w:t>the</w:t>
      </w:r>
      <w:r w:rsidRPr="00EA2835">
        <w:rPr>
          <w:rFonts w:ascii="Candara" w:hAnsi="Candara"/>
          <w:sz w:val="18"/>
          <w:szCs w:val="18"/>
        </w:rPr>
        <w:t xml:space="preserve"> graphical approach, </w:t>
      </w:r>
    </w:p>
    <w:p w:rsidR="006A70DA" w:rsidRPr="00EA2835" w:rsidRDefault="001E38C0" w:rsidP="001D013A">
      <w:pPr>
        <w:pStyle w:val="ListParagraph"/>
        <w:numPr>
          <w:ilvl w:val="0"/>
          <w:numId w:val="5"/>
        </w:numPr>
        <w:spacing w:after="0"/>
        <w:rPr>
          <w:rFonts w:ascii="Candara" w:hAnsi="Candara"/>
          <w:sz w:val="18"/>
          <w:szCs w:val="18"/>
        </w:rPr>
      </w:pPr>
      <w:r w:rsidRPr="00EA2835">
        <w:rPr>
          <w:rFonts w:ascii="Candara" w:hAnsi="Candara"/>
          <w:sz w:val="18"/>
          <w:szCs w:val="18"/>
        </w:rPr>
        <w:t xml:space="preserve">a best-fit line is established to distinguish between data points. </w:t>
      </w:r>
    </w:p>
    <w:p w:rsidR="006A70DA" w:rsidRPr="00EA2835" w:rsidRDefault="001E38C0" w:rsidP="001D013A">
      <w:pPr>
        <w:pStyle w:val="ListParagraph"/>
        <w:numPr>
          <w:ilvl w:val="0"/>
          <w:numId w:val="5"/>
        </w:numPr>
        <w:spacing w:after="0"/>
        <w:rPr>
          <w:rFonts w:ascii="Candara" w:hAnsi="Candara"/>
          <w:sz w:val="18"/>
          <w:szCs w:val="18"/>
        </w:rPr>
      </w:pPr>
      <w:r w:rsidRPr="00EA2835">
        <w:rPr>
          <w:rFonts w:ascii="Candara" w:hAnsi="Candara"/>
          <w:sz w:val="18"/>
          <w:szCs w:val="18"/>
        </w:rPr>
        <w:t xml:space="preserve">After the creation of this best-fit line, the next step involves determining whether data points lie on the positive or negative side of the line. </w:t>
      </w:r>
    </w:p>
    <w:p w:rsidR="006A70DA" w:rsidRDefault="006A70DA" w:rsidP="001D013A">
      <w:pPr>
        <w:pStyle w:val="ListParagraph"/>
        <w:numPr>
          <w:ilvl w:val="0"/>
          <w:numId w:val="5"/>
        </w:numPr>
        <w:spacing w:after="0"/>
        <w:rPr>
          <w:rFonts w:ascii="Candara" w:hAnsi="Candara"/>
          <w:sz w:val="18"/>
          <w:szCs w:val="18"/>
        </w:rPr>
      </w:pPr>
      <w:r w:rsidRPr="00EA2835">
        <w:rPr>
          <w:rFonts w:ascii="Candara" w:hAnsi="Candara"/>
          <w:sz w:val="18"/>
          <w:szCs w:val="18"/>
        </w:rPr>
        <w:t xml:space="preserve">Then we decide if the point is correctly classified or not. </w:t>
      </w:r>
    </w:p>
    <w:p w:rsidR="001B6707" w:rsidRDefault="001B6707" w:rsidP="001D013A">
      <w:pPr>
        <w:pStyle w:val="ListParagraph"/>
        <w:numPr>
          <w:ilvl w:val="0"/>
          <w:numId w:val="5"/>
        </w:numPr>
        <w:spacing w:after="0"/>
        <w:rPr>
          <w:rFonts w:ascii="Candara" w:hAnsi="Candara"/>
          <w:sz w:val="18"/>
          <w:szCs w:val="18"/>
        </w:rPr>
      </w:pPr>
      <w:r>
        <w:rPr>
          <w:rFonts w:ascii="Candara" w:hAnsi="Candara"/>
          <w:sz w:val="18"/>
          <w:szCs w:val="18"/>
        </w:rPr>
        <w:t>Compute the cost Using Sigmoid function.</w:t>
      </w:r>
    </w:p>
    <w:p w:rsidR="001B6707" w:rsidRPr="00EA2835" w:rsidRDefault="001B6707" w:rsidP="001D013A">
      <w:pPr>
        <w:pStyle w:val="ListParagraph"/>
        <w:numPr>
          <w:ilvl w:val="0"/>
          <w:numId w:val="5"/>
        </w:numPr>
        <w:spacing w:after="0"/>
        <w:rPr>
          <w:rFonts w:ascii="Candara" w:hAnsi="Candara"/>
          <w:sz w:val="18"/>
          <w:szCs w:val="18"/>
        </w:rPr>
      </w:pPr>
      <w:r>
        <w:rPr>
          <w:rFonts w:ascii="Candara" w:hAnsi="Candara"/>
          <w:sz w:val="18"/>
          <w:szCs w:val="18"/>
        </w:rPr>
        <w:t xml:space="preserve">Line with </w:t>
      </w:r>
      <w:r w:rsidR="000261CD">
        <w:rPr>
          <w:rFonts w:ascii="Candara" w:hAnsi="Candara"/>
          <w:sz w:val="18"/>
          <w:szCs w:val="18"/>
        </w:rPr>
        <w:t>highest</w:t>
      </w:r>
      <w:r>
        <w:rPr>
          <w:rFonts w:ascii="Candara" w:hAnsi="Candara"/>
          <w:sz w:val="18"/>
          <w:szCs w:val="18"/>
        </w:rPr>
        <w:t xml:space="preserve"> value to be considered the final line.</w:t>
      </w:r>
    </w:p>
    <w:p w:rsidR="001E38C0" w:rsidRPr="00EA2835" w:rsidRDefault="001E38C0" w:rsidP="001D013A">
      <w:pPr>
        <w:spacing w:after="0"/>
        <w:ind w:firstLine="360"/>
        <w:rPr>
          <w:rFonts w:ascii="Candara" w:hAnsi="Candara"/>
          <w:sz w:val="18"/>
          <w:szCs w:val="18"/>
        </w:rPr>
      </w:pPr>
      <w:r w:rsidRPr="00EA2835">
        <w:rPr>
          <w:rFonts w:ascii="Candara" w:hAnsi="Candara"/>
          <w:sz w:val="18"/>
          <w:szCs w:val="18"/>
        </w:rPr>
        <w:t>In this context, we consider the upper portion of the line as the positive side, and the lower portion of the line as the negative side.</w:t>
      </w:r>
    </w:p>
    <w:p w:rsidR="001E38C0" w:rsidRPr="00EA2835" w:rsidRDefault="00E00BD0" w:rsidP="001D013A">
      <w:pPr>
        <w:spacing w:after="0"/>
        <w:ind w:firstLine="360"/>
        <w:rPr>
          <w:rFonts w:ascii="Candara" w:hAnsi="Candara"/>
          <w:sz w:val="18"/>
          <w:szCs w:val="18"/>
        </w:rPr>
      </w:pPr>
      <w:r w:rsidRPr="00EA2835">
        <w:rPr>
          <w:rFonts w:ascii="Candara" w:hAnsi="Candara"/>
          <w:sz w:val="18"/>
          <w:szCs w:val="18"/>
        </w:rPr>
        <w:t xml:space="preserve">Assume that below is the line </w:t>
      </w:r>
      <w:r w:rsidR="001E38C0" w:rsidRPr="00EA2835">
        <w:rPr>
          <w:rFonts w:ascii="Candara" w:hAnsi="Candara"/>
          <w:sz w:val="18"/>
          <w:szCs w:val="18"/>
        </w:rPr>
        <w:t>best-fit</w:t>
      </w:r>
      <w:r w:rsidRPr="00EA2835">
        <w:rPr>
          <w:rFonts w:ascii="Candara" w:hAnsi="Candara"/>
          <w:sz w:val="18"/>
          <w:szCs w:val="18"/>
        </w:rPr>
        <w:t xml:space="preserve"> line created</w:t>
      </w:r>
      <w:r w:rsidR="001E38C0" w:rsidRPr="00EA2835">
        <w:rPr>
          <w:rFonts w:ascii="Candara" w:hAnsi="Candara"/>
          <w:sz w:val="18"/>
          <w:szCs w:val="18"/>
        </w:rPr>
        <w:t xml:space="preserve"> using </w:t>
      </w:r>
    </w:p>
    <w:p w:rsidR="0071761F" w:rsidRPr="00EA2835" w:rsidRDefault="001E38C0" w:rsidP="001D013A">
      <w:pPr>
        <w:spacing w:after="0"/>
        <w:rPr>
          <w:rFonts w:ascii="Candara" w:hAnsi="Candara"/>
          <w:sz w:val="18"/>
          <w:szCs w:val="18"/>
        </w:rPr>
      </w:pPr>
      <w:r w:rsidRPr="00EA2835">
        <w:rPr>
          <w:rFonts w:ascii="Candara" w:hAnsi="Candara"/>
          <w:sz w:val="18"/>
          <w:szCs w:val="18"/>
        </w:rPr>
        <w:t xml:space="preserve">y = mx + c </w:t>
      </w:r>
    </w:p>
    <w:p w:rsidR="00804CEC" w:rsidRPr="00EA2835" w:rsidRDefault="00804CEC" w:rsidP="001D013A">
      <w:pPr>
        <w:spacing w:after="0"/>
        <w:rPr>
          <w:rFonts w:ascii="Candara" w:hAnsi="Candara"/>
          <w:b/>
          <w:sz w:val="18"/>
          <w:szCs w:val="18"/>
        </w:rPr>
      </w:pPr>
      <w:r w:rsidRPr="00EA2835">
        <w:rPr>
          <w:rFonts w:ascii="Candara" w:hAnsi="Candara"/>
          <w:b/>
          <w:noProof/>
          <w:sz w:val="18"/>
          <w:szCs w:val="18"/>
          <w:lang w:eastAsia="en-IN"/>
        </w:rPr>
        <w:drawing>
          <wp:inline distT="0" distB="0" distL="0" distR="0" wp14:anchorId="2F937CAF">
            <wp:extent cx="3048000" cy="2278380"/>
            <wp:effectExtent l="19050" t="19050" r="1905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r="25015"/>
                    <a:stretch/>
                  </pic:blipFill>
                  <pic:spPr bwMode="auto">
                    <a:xfrm>
                      <a:off x="0" y="0"/>
                      <a:ext cx="3059664" cy="228709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D4268F" w:rsidRDefault="00D4268F" w:rsidP="001D013A">
      <w:pPr>
        <w:spacing w:after="0"/>
        <w:ind w:firstLine="720"/>
        <w:rPr>
          <w:rFonts w:ascii="Candara" w:eastAsiaTheme="minorEastAsia" w:hAnsi="Candara"/>
          <w:sz w:val="18"/>
          <w:szCs w:val="18"/>
          <w:lang w:val="en-US"/>
        </w:rPr>
      </w:pPr>
    </w:p>
    <w:p w:rsidR="00B10B83" w:rsidRPr="00EA2835" w:rsidRDefault="006A70DA" w:rsidP="001D013A">
      <w:pPr>
        <w:spacing w:after="0"/>
        <w:ind w:firstLine="720"/>
        <w:rPr>
          <w:rFonts w:ascii="Candara" w:eastAsiaTheme="minorEastAsia" w:hAnsi="Candara"/>
          <w:sz w:val="18"/>
          <w:szCs w:val="18"/>
          <w:lang w:val="en-US"/>
        </w:rPr>
      </w:pPr>
      <w:r w:rsidRPr="00EA2835">
        <w:rPr>
          <w:rFonts w:ascii="Candara" w:eastAsiaTheme="minorEastAsia" w:hAnsi="Candara"/>
          <w:sz w:val="18"/>
          <w:szCs w:val="18"/>
          <w:lang w:val="en-US"/>
        </w:rPr>
        <w:t>The below</w:t>
      </w:r>
      <w:r w:rsidR="00B10B83" w:rsidRPr="00EA2835">
        <w:rPr>
          <w:rFonts w:ascii="Candara" w:eastAsiaTheme="minorEastAsia" w:hAnsi="Candara"/>
          <w:sz w:val="18"/>
          <w:szCs w:val="18"/>
          <w:lang w:val="en-US"/>
        </w:rPr>
        <w:t xml:space="preserve"> equation can be used to determine exactly where the point lies, either on </w:t>
      </w:r>
      <w:r w:rsidR="001E38C0" w:rsidRPr="00EA2835">
        <w:rPr>
          <w:rFonts w:ascii="Candara" w:eastAsiaTheme="minorEastAsia" w:hAnsi="Candara"/>
          <w:sz w:val="18"/>
          <w:szCs w:val="18"/>
          <w:lang w:val="en-US"/>
        </w:rPr>
        <w:t xml:space="preserve">the </w:t>
      </w:r>
      <w:r w:rsidR="00B10B83" w:rsidRPr="00EA2835">
        <w:rPr>
          <w:rFonts w:ascii="Candara" w:eastAsiaTheme="minorEastAsia" w:hAnsi="Candara"/>
          <w:sz w:val="18"/>
          <w:szCs w:val="18"/>
          <w:lang w:val="en-US"/>
        </w:rPr>
        <w:t>+</w:t>
      </w:r>
      <w:proofErr w:type="spellStart"/>
      <w:r w:rsidR="00B10B83" w:rsidRPr="00EA2835">
        <w:rPr>
          <w:rFonts w:ascii="Candara" w:eastAsiaTheme="minorEastAsia" w:hAnsi="Candara"/>
          <w:sz w:val="18"/>
          <w:szCs w:val="18"/>
          <w:lang w:val="en-US"/>
        </w:rPr>
        <w:t>Ve</w:t>
      </w:r>
      <w:proofErr w:type="spellEnd"/>
      <w:r w:rsidR="00B10B83" w:rsidRPr="00EA2835">
        <w:rPr>
          <w:rFonts w:ascii="Candara" w:eastAsiaTheme="minorEastAsia" w:hAnsi="Candara"/>
          <w:sz w:val="18"/>
          <w:szCs w:val="18"/>
          <w:lang w:val="en-US"/>
        </w:rPr>
        <w:t xml:space="preserve"> or –</w:t>
      </w:r>
      <w:proofErr w:type="spellStart"/>
      <w:r w:rsidR="00B10B83" w:rsidRPr="00EA2835">
        <w:rPr>
          <w:rFonts w:ascii="Candara" w:eastAsiaTheme="minorEastAsia" w:hAnsi="Candara"/>
          <w:sz w:val="18"/>
          <w:szCs w:val="18"/>
          <w:lang w:val="en-US"/>
        </w:rPr>
        <w:t>Ve</w:t>
      </w:r>
      <w:proofErr w:type="spellEnd"/>
      <w:r w:rsidR="00B10B83" w:rsidRPr="00EA2835">
        <w:rPr>
          <w:rFonts w:ascii="Candara" w:eastAsiaTheme="minorEastAsia" w:hAnsi="Candara"/>
          <w:sz w:val="18"/>
          <w:szCs w:val="18"/>
          <w:lang w:val="en-US"/>
        </w:rPr>
        <w:t xml:space="preserve"> side of the line.</w:t>
      </w:r>
    </w:p>
    <w:p w:rsidR="00B133BA" w:rsidRPr="00EA2835" w:rsidRDefault="00964884" w:rsidP="001D013A">
      <w:pPr>
        <w:spacing w:after="0"/>
        <w:rPr>
          <w:rFonts w:ascii="Candara" w:eastAsiaTheme="minorEastAsia" w:hAnsi="Candara"/>
          <w:sz w:val="18"/>
          <w:szCs w:val="18"/>
          <w:lang w:val="en-US"/>
        </w:rPr>
      </w:pPr>
      <m:oMathPara>
        <m:oMathParaPr>
          <m:jc m:val="left"/>
        </m:oMathParaPr>
        <m:oMath>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d</m:t>
              </m:r>
            </m:e>
            <m:sub>
              <m:r>
                <w:rPr>
                  <w:rFonts w:ascii="Cambria Math" w:eastAsiaTheme="minorEastAsia" w:hAnsi="Cambria Math" w:cstheme="majorHAnsi"/>
                  <w:sz w:val="18"/>
                  <w:szCs w:val="18"/>
                  <w:lang w:val="en-US"/>
                </w:rPr>
                <m:t>i</m:t>
              </m:r>
            </m:sub>
          </m:sSub>
          <m:r>
            <w:rPr>
              <w:rFonts w:ascii="Cambria Math" w:eastAsiaTheme="minorEastAsia" w:hAnsi="Cambria Math" w:cstheme="majorHAnsi"/>
              <w:sz w:val="18"/>
              <w:szCs w:val="18"/>
              <w:lang w:val="en-US"/>
            </w:rPr>
            <m:t>=</m:t>
          </m:r>
          <m:f>
            <m:fPr>
              <m:ctrlPr>
                <w:rPr>
                  <w:rFonts w:ascii="Cambria Math" w:eastAsiaTheme="minorEastAsia" w:hAnsi="Cambria Math" w:cstheme="majorHAnsi"/>
                  <w:i/>
                  <w:sz w:val="18"/>
                  <w:szCs w:val="18"/>
                  <w:lang w:val="en-US"/>
                </w:rPr>
              </m:ctrlPr>
            </m:fPr>
            <m:num>
              <m:sSup>
                <m:sSupPr>
                  <m:ctrlPr>
                    <w:rPr>
                      <w:rFonts w:ascii="Cambria Math" w:eastAsiaTheme="minorEastAsia" w:hAnsi="Cambria Math" w:cstheme="majorHAnsi"/>
                      <w:i/>
                      <w:sz w:val="18"/>
                      <w:szCs w:val="18"/>
                      <w:lang w:val="en-US"/>
                    </w:rPr>
                  </m:ctrlPr>
                </m:sSupPr>
                <m:e>
                  <m:r>
                    <w:rPr>
                      <w:rFonts w:ascii="Cambria Math" w:eastAsiaTheme="minorEastAsia" w:hAnsi="Cambria Math" w:cstheme="majorHAnsi"/>
                      <w:sz w:val="18"/>
                      <w:szCs w:val="18"/>
                      <w:lang w:val="en-US"/>
                    </w:rPr>
                    <m:t>W</m:t>
                  </m:r>
                </m:e>
                <m:sup>
                  <m:r>
                    <w:rPr>
                      <w:rFonts w:ascii="Cambria Math" w:eastAsiaTheme="minorEastAsia" w:hAnsi="Cambria Math" w:cstheme="majorHAnsi"/>
                      <w:sz w:val="18"/>
                      <w:szCs w:val="18"/>
                      <w:lang w:val="en-US"/>
                    </w:rPr>
                    <m:t>T</m:t>
                  </m:r>
                </m:sup>
              </m:sSup>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X</m:t>
                  </m:r>
                </m:e>
                <m:sub>
                  <m:r>
                    <w:rPr>
                      <w:rFonts w:ascii="Cambria Math" w:eastAsiaTheme="minorEastAsia" w:hAnsi="Cambria Math" w:cstheme="majorHAnsi"/>
                      <w:sz w:val="18"/>
                      <w:szCs w:val="18"/>
                      <w:lang w:val="en-US"/>
                    </w:rPr>
                    <m:t>i</m:t>
                  </m:r>
                </m:sub>
              </m:sSub>
              <m:r>
                <w:rPr>
                  <w:rFonts w:ascii="Cambria Math" w:eastAsiaTheme="minorEastAsia" w:hAnsi="Cambria Math" w:cstheme="majorHAnsi"/>
                  <w:sz w:val="18"/>
                  <w:szCs w:val="18"/>
                  <w:lang w:val="en-US"/>
                </w:rPr>
                <m:t xml:space="preserve">+ </m:t>
              </m:r>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W</m:t>
                  </m:r>
                </m:e>
                <m:sub>
                  <m:r>
                    <w:rPr>
                      <w:rFonts w:ascii="Cambria Math" w:eastAsiaTheme="minorEastAsia" w:hAnsi="Cambria Math" w:cstheme="majorHAnsi"/>
                      <w:sz w:val="18"/>
                      <w:szCs w:val="18"/>
                      <w:lang w:val="en-US"/>
                    </w:rPr>
                    <m:t>0</m:t>
                  </m:r>
                </m:sub>
              </m:sSub>
              <m:r>
                <w:rPr>
                  <w:rFonts w:ascii="Cambria Math" w:eastAsiaTheme="minorEastAsia" w:hAnsi="Cambria Math" w:cstheme="majorHAnsi"/>
                  <w:sz w:val="18"/>
                  <w:szCs w:val="18"/>
                  <w:lang w:val="en-US"/>
                </w:rPr>
                <m:t xml:space="preserve"> </m:t>
              </m:r>
            </m:num>
            <m:den>
              <m:r>
                <w:rPr>
                  <w:rFonts w:ascii="Cambria Math" w:eastAsiaTheme="minorEastAsia" w:hAnsi="Cambria Math" w:cstheme="majorHAnsi"/>
                  <w:sz w:val="18"/>
                  <w:szCs w:val="18"/>
                  <w:lang w:val="en-US"/>
                </w:rPr>
                <m:t>|</m:t>
              </m:r>
              <m:d>
                <m:dPr>
                  <m:begChr m:val="|"/>
                  <m:endChr m:val="|"/>
                  <m:ctrlPr>
                    <w:rPr>
                      <w:rFonts w:ascii="Cambria Math" w:eastAsiaTheme="minorEastAsia" w:hAnsi="Cambria Math" w:cstheme="majorHAnsi"/>
                      <w:i/>
                      <w:sz w:val="18"/>
                      <w:szCs w:val="18"/>
                      <w:lang w:val="en-US"/>
                    </w:rPr>
                  </m:ctrlPr>
                </m:dPr>
                <m:e>
                  <m:r>
                    <w:rPr>
                      <w:rFonts w:ascii="Cambria Math" w:eastAsiaTheme="minorEastAsia" w:hAnsi="Cambria Math" w:cstheme="majorHAnsi"/>
                      <w:sz w:val="18"/>
                      <w:szCs w:val="18"/>
                      <w:lang w:val="en-US"/>
                    </w:rPr>
                    <m:t>W</m:t>
                  </m:r>
                </m:e>
              </m:d>
              <m:r>
                <w:rPr>
                  <w:rFonts w:ascii="Cambria Math" w:eastAsiaTheme="minorEastAsia" w:hAnsi="Cambria Math" w:cstheme="majorHAnsi"/>
                  <w:sz w:val="18"/>
                  <w:szCs w:val="18"/>
                  <w:lang w:val="en-US"/>
                </w:rPr>
                <m:t>|</m:t>
              </m:r>
            </m:den>
          </m:f>
        </m:oMath>
      </m:oMathPara>
    </w:p>
    <w:p w:rsidR="001B52A7" w:rsidRPr="00EA2835" w:rsidRDefault="001B52A7" w:rsidP="001D013A">
      <w:pPr>
        <w:spacing w:after="0"/>
        <w:ind w:firstLine="720"/>
        <w:rPr>
          <w:rFonts w:ascii="Candara" w:eastAsiaTheme="minorEastAsia" w:hAnsi="Candara"/>
          <w:sz w:val="18"/>
          <w:szCs w:val="18"/>
          <w:lang w:val="en-US"/>
        </w:rPr>
      </w:pPr>
      <w:r w:rsidRPr="00EA2835">
        <w:rPr>
          <w:rFonts w:ascii="Candara" w:eastAsiaTheme="minorEastAsia" w:hAnsi="Candara"/>
          <w:sz w:val="18"/>
          <w:szCs w:val="18"/>
          <w:lang w:val="en-US"/>
        </w:rPr>
        <w:t xml:space="preserve">Only for the equation simplicity, we will Consider the line is passing through the origin hence </w:t>
      </w:r>
      <m:oMath>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w</m:t>
            </m:r>
          </m:e>
          <m:sub>
            <m:r>
              <w:rPr>
                <w:rFonts w:ascii="Cambria Math" w:eastAsiaTheme="minorEastAsia" w:hAnsi="Cambria Math" w:cstheme="majorHAnsi"/>
                <w:sz w:val="18"/>
                <w:szCs w:val="18"/>
                <w:lang w:val="en-US"/>
              </w:rPr>
              <m:t>0</m:t>
            </m:r>
          </m:sub>
        </m:sSub>
        <m:r>
          <w:rPr>
            <w:rFonts w:ascii="Cambria Math" w:eastAsiaTheme="minorEastAsia" w:hAnsi="Cambria Math" w:cstheme="majorHAnsi"/>
            <w:sz w:val="18"/>
            <w:szCs w:val="18"/>
            <w:lang w:val="en-US"/>
          </w:rPr>
          <m:t xml:space="preserve"> </m:t>
        </m:r>
      </m:oMath>
      <w:r w:rsidRPr="00EA2835">
        <w:rPr>
          <w:rFonts w:ascii="Candara" w:eastAsiaTheme="minorEastAsia" w:hAnsi="Candara"/>
          <w:sz w:val="18"/>
          <w:szCs w:val="18"/>
          <w:lang w:val="en-US"/>
        </w:rPr>
        <w:t>will become 0 and the above equation can be rewritten as below.</w:t>
      </w:r>
    </w:p>
    <w:p w:rsidR="00B133BA" w:rsidRPr="00EA2835" w:rsidRDefault="00964884" w:rsidP="001D013A">
      <w:pPr>
        <w:spacing w:after="0"/>
        <w:rPr>
          <w:rFonts w:ascii="Candara" w:eastAsiaTheme="minorEastAsia" w:hAnsi="Candara"/>
          <w:sz w:val="18"/>
          <w:szCs w:val="18"/>
          <w:lang w:val="en-US"/>
        </w:rPr>
      </w:pPr>
      <m:oMathPara>
        <m:oMathParaPr>
          <m:jc m:val="left"/>
        </m:oMathParaPr>
        <m:oMath>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d</m:t>
              </m:r>
            </m:e>
            <m:sub>
              <m:r>
                <w:rPr>
                  <w:rFonts w:ascii="Cambria Math" w:eastAsiaTheme="minorEastAsia" w:hAnsi="Cambria Math" w:cstheme="majorHAnsi"/>
                  <w:sz w:val="18"/>
                  <w:szCs w:val="18"/>
                  <w:lang w:val="en-US"/>
                </w:rPr>
                <m:t>i</m:t>
              </m:r>
            </m:sub>
          </m:sSub>
          <m:r>
            <w:rPr>
              <w:rFonts w:ascii="Cambria Math" w:eastAsiaTheme="minorEastAsia" w:hAnsi="Cambria Math" w:cstheme="majorHAnsi"/>
              <w:sz w:val="18"/>
              <w:szCs w:val="18"/>
              <w:lang w:val="en-US"/>
            </w:rPr>
            <m:t>=</m:t>
          </m:r>
          <m:f>
            <m:fPr>
              <m:ctrlPr>
                <w:rPr>
                  <w:rFonts w:ascii="Cambria Math" w:eastAsiaTheme="minorEastAsia" w:hAnsi="Cambria Math" w:cstheme="majorHAnsi"/>
                  <w:i/>
                  <w:sz w:val="18"/>
                  <w:szCs w:val="18"/>
                  <w:lang w:val="en-US"/>
                </w:rPr>
              </m:ctrlPr>
            </m:fPr>
            <m:num>
              <m:sSup>
                <m:sSupPr>
                  <m:ctrlPr>
                    <w:rPr>
                      <w:rFonts w:ascii="Cambria Math" w:eastAsiaTheme="minorEastAsia" w:hAnsi="Cambria Math" w:cstheme="majorHAnsi"/>
                      <w:i/>
                      <w:sz w:val="18"/>
                      <w:szCs w:val="18"/>
                      <w:lang w:val="en-US"/>
                    </w:rPr>
                  </m:ctrlPr>
                </m:sSupPr>
                <m:e>
                  <m:r>
                    <w:rPr>
                      <w:rFonts w:ascii="Cambria Math" w:eastAsiaTheme="minorEastAsia" w:hAnsi="Cambria Math" w:cstheme="majorHAnsi"/>
                      <w:sz w:val="18"/>
                      <w:szCs w:val="18"/>
                      <w:lang w:val="en-US"/>
                    </w:rPr>
                    <m:t>W</m:t>
                  </m:r>
                </m:e>
                <m:sup>
                  <m:r>
                    <w:rPr>
                      <w:rFonts w:ascii="Cambria Math" w:eastAsiaTheme="minorEastAsia" w:hAnsi="Cambria Math" w:cstheme="majorHAnsi"/>
                      <w:sz w:val="18"/>
                      <w:szCs w:val="18"/>
                      <w:lang w:val="en-US"/>
                    </w:rPr>
                    <m:t>T</m:t>
                  </m:r>
                </m:sup>
              </m:sSup>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X</m:t>
                  </m:r>
                </m:e>
                <m:sub>
                  <m:r>
                    <w:rPr>
                      <w:rFonts w:ascii="Cambria Math" w:eastAsiaTheme="minorEastAsia" w:hAnsi="Cambria Math" w:cstheme="majorHAnsi"/>
                      <w:sz w:val="18"/>
                      <w:szCs w:val="18"/>
                      <w:lang w:val="en-US"/>
                    </w:rPr>
                    <m:t>i</m:t>
                  </m:r>
                </m:sub>
              </m:sSub>
            </m:num>
            <m:den>
              <m:r>
                <w:rPr>
                  <w:rFonts w:ascii="Cambria Math" w:eastAsiaTheme="minorEastAsia" w:hAnsi="Cambria Math" w:cstheme="majorHAnsi"/>
                  <w:sz w:val="18"/>
                  <w:szCs w:val="18"/>
                  <w:lang w:val="en-US"/>
                </w:rPr>
                <m:t>|</m:t>
              </m:r>
              <m:d>
                <m:dPr>
                  <m:begChr m:val="|"/>
                  <m:endChr m:val="|"/>
                  <m:ctrlPr>
                    <w:rPr>
                      <w:rFonts w:ascii="Cambria Math" w:eastAsiaTheme="minorEastAsia" w:hAnsi="Cambria Math" w:cstheme="majorHAnsi"/>
                      <w:i/>
                      <w:sz w:val="18"/>
                      <w:szCs w:val="18"/>
                      <w:lang w:val="en-US"/>
                    </w:rPr>
                  </m:ctrlPr>
                </m:dPr>
                <m:e>
                  <m:r>
                    <w:rPr>
                      <w:rFonts w:ascii="Cambria Math" w:eastAsiaTheme="minorEastAsia" w:hAnsi="Cambria Math" w:cstheme="majorHAnsi"/>
                      <w:sz w:val="18"/>
                      <w:szCs w:val="18"/>
                      <w:lang w:val="en-US"/>
                    </w:rPr>
                    <m:t>W</m:t>
                  </m:r>
                </m:e>
              </m:d>
              <m:r>
                <w:rPr>
                  <w:rFonts w:ascii="Cambria Math" w:eastAsiaTheme="minorEastAsia" w:hAnsi="Cambria Math" w:cstheme="majorHAnsi"/>
                  <w:sz w:val="18"/>
                  <w:szCs w:val="18"/>
                  <w:lang w:val="en-US"/>
                </w:rPr>
                <m:t>|</m:t>
              </m:r>
            </m:den>
          </m:f>
        </m:oMath>
      </m:oMathPara>
    </w:p>
    <w:p w:rsidR="00B133BA" w:rsidRPr="00EA2835" w:rsidRDefault="00B133BA" w:rsidP="001D013A">
      <w:pPr>
        <w:spacing w:after="0"/>
        <w:rPr>
          <w:rFonts w:ascii="Candara" w:eastAsiaTheme="minorEastAsia" w:hAnsi="Candara"/>
          <w:sz w:val="18"/>
          <w:szCs w:val="18"/>
          <w:lang w:val="en-US"/>
        </w:rPr>
      </w:pPr>
      <w:r w:rsidRPr="00EA2835">
        <w:rPr>
          <w:rFonts w:ascii="Candara" w:eastAsiaTheme="minorEastAsia" w:hAnsi="Candara"/>
          <w:sz w:val="18"/>
          <w:szCs w:val="18"/>
          <w:lang w:val="en-US"/>
        </w:rPr>
        <w:t xml:space="preserve">If </w:t>
      </w:r>
      <m:oMath>
        <m:d>
          <m:dPr>
            <m:begChr m:val="|"/>
            <m:endChr m:val="|"/>
            <m:ctrlPr>
              <w:rPr>
                <w:rFonts w:ascii="Cambria Math" w:eastAsiaTheme="minorEastAsia" w:hAnsi="Cambria Math" w:cstheme="majorHAnsi"/>
                <w:i/>
                <w:sz w:val="18"/>
                <w:szCs w:val="18"/>
                <w:lang w:val="en-US"/>
              </w:rPr>
            </m:ctrlPr>
          </m:dPr>
          <m:e>
            <m:d>
              <m:dPr>
                <m:begChr m:val="|"/>
                <m:endChr m:val="|"/>
                <m:ctrlPr>
                  <w:rPr>
                    <w:rFonts w:ascii="Cambria Math" w:eastAsiaTheme="minorEastAsia" w:hAnsi="Cambria Math" w:cstheme="majorHAnsi"/>
                    <w:i/>
                    <w:sz w:val="18"/>
                    <w:szCs w:val="18"/>
                    <w:lang w:val="en-US"/>
                  </w:rPr>
                </m:ctrlPr>
              </m:dPr>
              <m:e>
                <m:r>
                  <w:rPr>
                    <w:rFonts w:ascii="Cambria Math" w:eastAsiaTheme="minorEastAsia" w:hAnsi="Cambria Math" w:cstheme="majorHAnsi"/>
                    <w:sz w:val="18"/>
                    <w:szCs w:val="18"/>
                    <w:lang w:val="en-US"/>
                  </w:rPr>
                  <m:t>w</m:t>
                </m:r>
              </m:e>
            </m:d>
          </m:e>
        </m:d>
      </m:oMath>
      <w:r w:rsidRPr="00EA2835">
        <w:rPr>
          <w:rFonts w:ascii="Candara" w:eastAsiaTheme="minorEastAsia" w:hAnsi="Candara"/>
          <w:sz w:val="18"/>
          <w:szCs w:val="18"/>
          <w:lang w:val="en-US"/>
        </w:rPr>
        <w:t xml:space="preserve">  is unit normal then we can use the below equation</w:t>
      </w:r>
    </w:p>
    <w:p w:rsidR="00C52042" w:rsidRPr="00EA2835" w:rsidRDefault="00964884" w:rsidP="001D013A">
      <w:pPr>
        <w:spacing w:after="0"/>
        <w:rPr>
          <w:rFonts w:ascii="Candara" w:eastAsiaTheme="minorEastAsia" w:hAnsi="Candara"/>
          <w:sz w:val="18"/>
          <w:szCs w:val="18"/>
          <w:lang w:val="en-US"/>
        </w:rPr>
      </w:pPr>
      <m:oMathPara>
        <m:oMathParaPr>
          <m:jc m:val="left"/>
        </m:oMathParaPr>
        <m:oMath>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d</m:t>
              </m:r>
            </m:e>
            <m:sub>
              <m:r>
                <w:rPr>
                  <w:rFonts w:ascii="Cambria Math" w:eastAsiaTheme="minorEastAsia" w:hAnsi="Cambria Math" w:cstheme="majorHAnsi"/>
                  <w:sz w:val="18"/>
                  <w:szCs w:val="18"/>
                  <w:lang w:val="en-US"/>
                </w:rPr>
                <m:t>i</m:t>
              </m:r>
            </m:sub>
          </m:sSub>
          <m:r>
            <w:rPr>
              <w:rFonts w:ascii="Cambria Math" w:eastAsiaTheme="minorEastAsia" w:hAnsi="Cambria Math" w:cstheme="majorHAnsi"/>
              <w:sz w:val="18"/>
              <w:szCs w:val="18"/>
              <w:lang w:val="en-US"/>
            </w:rPr>
            <m:t xml:space="preserve">= </m:t>
          </m:r>
          <m:sSup>
            <m:sSupPr>
              <m:ctrlPr>
                <w:rPr>
                  <w:rFonts w:ascii="Cambria Math" w:eastAsiaTheme="minorEastAsia" w:hAnsi="Cambria Math" w:cstheme="majorHAnsi"/>
                  <w:i/>
                  <w:sz w:val="18"/>
                  <w:szCs w:val="18"/>
                  <w:lang w:val="en-US"/>
                </w:rPr>
              </m:ctrlPr>
            </m:sSupPr>
            <m:e>
              <m:r>
                <w:rPr>
                  <w:rFonts w:ascii="Cambria Math" w:eastAsiaTheme="minorEastAsia" w:hAnsi="Cambria Math" w:cstheme="majorHAnsi"/>
                  <w:sz w:val="18"/>
                  <w:szCs w:val="18"/>
                  <w:lang w:val="en-US"/>
                </w:rPr>
                <m:t>W</m:t>
              </m:r>
            </m:e>
            <m:sup>
              <m:r>
                <w:rPr>
                  <w:rFonts w:ascii="Cambria Math" w:eastAsiaTheme="minorEastAsia" w:hAnsi="Cambria Math" w:cstheme="majorHAnsi"/>
                  <w:sz w:val="18"/>
                  <w:szCs w:val="18"/>
                  <w:lang w:val="en-US"/>
                </w:rPr>
                <m:t>T</m:t>
              </m:r>
            </m:sup>
          </m:sSup>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X</m:t>
              </m:r>
            </m:e>
            <m:sub>
              <m:r>
                <w:rPr>
                  <w:rFonts w:ascii="Cambria Math" w:eastAsiaTheme="minorEastAsia" w:hAnsi="Cambria Math" w:cstheme="majorHAnsi"/>
                  <w:sz w:val="18"/>
                  <w:szCs w:val="18"/>
                  <w:lang w:val="en-US"/>
                </w:rPr>
                <m:t>i</m:t>
              </m:r>
            </m:sub>
          </m:sSub>
        </m:oMath>
      </m:oMathPara>
    </w:p>
    <w:p w:rsidR="00AA72B9" w:rsidRPr="00EA2835" w:rsidRDefault="00CA68D2" w:rsidP="001D013A">
      <w:pPr>
        <w:spacing w:after="0"/>
        <w:ind w:firstLine="720"/>
        <w:rPr>
          <w:rFonts w:ascii="Candara" w:eastAsiaTheme="minorEastAsia" w:hAnsi="Candara"/>
          <w:sz w:val="18"/>
          <w:szCs w:val="18"/>
          <w:lang w:val="en-US"/>
        </w:rPr>
      </w:pPr>
      <w:r w:rsidRPr="00EA2835">
        <w:rPr>
          <w:rFonts w:ascii="Candara" w:eastAsiaTheme="minorEastAsia" w:hAnsi="Candara"/>
          <w:sz w:val="18"/>
          <w:szCs w:val="18"/>
          <w:lang w:val="en-US"/>
        </w:rPr>
        <w:t>If the output of the equation is +</w:t>
      </w:r>
      <w:proofErr w:type="spellStart"/>
      <w:r w:rsidRPr="00EA2835">
        <w:rPr>
          <w:rFonts w:ascii="Candara" w:eastAsiaTheme="minorEastAsia" w:hAnsi="Candara"/>
          <w:sz w:val="18"/>
          <w:szCs w:val="18"/>
          <w:lang w:val="en-US"/>
        </w:rPr>
        <w:t>ve</w:t>
      </w:r>
      <w:proofErr w:type="spellEnd"/>
      <w:r w:rsidRPr="00EA2835">
        <w:rPr>
          <w:rFonts w:ascii="Candara" w:eastAsiaTheme="minorEastAsia" w:hAnsi="Candara"/>
          <w:sz w:val="18"/>
          <w:szCs w:val="18"/>
          <w:lang w:val="en-US"/>
        </w:rPr>
        <w:t xml:space="preserve"> then the point </w:t>
      </w:r>
      <w:r w:rsidR="00B10B83" w:rsidRPr="00EA2835">
        <w:rPr>
          <w:rFonts w:ascii="Candara" w:eastAsiaTheme="minorEastAsia" w:hAnsi="Candara"/>
          <w:sz w:val="18"/>
          <w:szCs w:val="18"/>
          <w:lang w:val="en-US"/>
        </w:rPr>
        <w:t xml:space="preserve">lies on </w:t>
      </w:r>
      <w:r w:rsidRPr="00EA2835">
        <w:rPr>
          <w:rFonts w:ascii="Candara" w:eastAsiaTheme="minorEastAsia" w:hAnsi="Candara"/>
          <w:sz w:val="18"/>
          <w:szCs w:val="18"/>
          <w:lang w:val="en-US"/>
        </w:rPr>
        <w:t>+</w:t>
      </w:r>
      <w:proofErr w:type="spellStart"/>
      <w:r w:rsidRPr="00EA2835">
        <w:rPr>
          <w:rFonts w:ascii="Candara" w:eastAsiaTheme="minorEastAsia" w:hAnsi="Candara"/>
          <w:sz w:val="18"/>
          <w:szCs w:val="18"/>
          <w:lang w:val="en-US"/>
        </w:rPr>
        <w:t>ve</w:t>
      </w:r>
      <w:proofErr w:type="spellEnd"/>
      <w:r w:rsidRPr="00EA2835">
        <w:rPr>
          <w:rFonts w:ascii="Candara" w:eastAsiaTheme="minorEastAsia" w:hAnsi="Candara"/>
          <w:sz w:val="18"/>
          <w:szCs w:val="18"/>
          <w:lang w:val="en-US"/>
        </w:rPr>
        <w:t xml:space="preserve"> side of the line and vice-versa. </w:t>
      </w:r>
    </w:p>
    <w:p w:rsidR="00B133BA" w:rsidRPr="00EA2835" w:rsidRDefault="007418F7" w:rsidP="001D013A">
      <w:pPr>
        <w:spacing w:after="0"/>
        <w:rPr>
          <w:rFonts w:ascii="Candara" w:eastAsiaTheme="minorEastAsia" w:hAnsi="Candara"/>
          <w:b/>
          <w:sz w:val="18"/>
          <w:szCs w:val="18"/>
        </w:rPr>
      </w:pPr>
      <w:r w:rsidRPr="00EA2835">
        <w:rPr>
          <w:rFonts w:ascii="Candara" w:eastAsiaTheme="minorEastAsia" w:hAnsi="Candara"/>
          <w:sz w:val="18"/>
          <w:szCs w:val="18"/>
        </w:rPr>
        <w:t xml:space="preserve"> </w:t>
      </w:r>
      <w:r w:rsidR="00911959" w:rsidRPr="00EA2835">
        <w:rPr>
          <w:rFonts w:ascii="Candara" w:eastAsiaTheme="minorEastAsia" w:hAnsi="Candara"/>
          <w:b/>
          <w:sz w:val="18"/>
          <w:szCs w:val="18"/>
        </w:rPr>
        <w:t>How to know if the point is correctly classified or not?</w:t>
      </w:r>
    </w:p>
    <w:p w:rsidR="00C52042" w:rsidRPr="00EA2835" w:rsidRDefault="00C52042" w:rsidP="001D013A">
      <w:pPr>
        <w:spacing w:after="0"/>
        <w:ind w:firstLine="720"/>
        <w:rPr>
          <w:rFonts w:ascii="Candara" w:eastAsiaTheme="minorEastAsia" w:hAnsi="Candara"/>
          <w:sz w:val="18"/>
          <w:szCs w:val="18"/>
        </w:rPr>
      </w:pPr>
      <w:r w:rsidRPr="00EA2835">
        <w:rPr>
          <w:rFonts w:ascii="Candara" w:eastAsiaTheme="minorEastAsia" w:hAnsi="Candara"/>
          <w:sz w:val="18"/>
          <w:szCs w:val="18"/>
        </w:rPr>
        <w:t xml:space="preserve">To identify if the line has predicted the correct point </w:t>
      </w:r>
      <w:r w:rsidR="00475B68" w:rsidRPr="00EA2835">
        <w:rPr>
          <w:rFonts w:ascii="Candara" w:eastAsiaTheme="minorEastAsia" w:hAnsi="Candara"/>
          <w:sz w:val="18"/>
          <w:szCs w:val="18"/>
        </w:rPr>
        <w:t xml:space="preserve">or not </w:t>
      </w:r>
      <w:r w:rsidRPr="00EA2835">
        <w:rPr>
          <w:rFonts w:ascii="Candara" w:eastAsiaTheme="minorEastAsia" w:hAnsi="Candara"/>
          <w:sz w:val="18"/>
          <w:szCs w:val="18"/>
        </w:rPr>
        <w:t xml:space="preserve">multiply the </w:t>
      </w:r>
      <w:r w:rsidR="00475B68" w:rsidRPr="00EA2835">
        <w:rPr>
          <w:rFonts w:ascii="Candara" w:eastAsiaTheme="minorEastAsia" w:hAnsi="Candara"/>
          <w:sz w:val="18"/>
          <w:szCs w:val="18"/>
        </w:rPr>
        <w:t>“</w:t>
      </w:r>
      <w:r w:rsidRPr="00EA2835">
        <w:rPr>
          <w:rFonts w:ascii="Candara" w:eastAsiaTheme="minorEastAsia" w:hAnsi="Candara"/>
          <w:sz w:val="18"/>
          <w:szCs w:val="18"/>
        </w:rPr>
        <w:t>actual points</w:t>
      </w:r>
      <w:r w:rsidR="00475B68" w:rsidRPr="00EA2835">
        <w:rPr>
          <w:rFonts w:ascii="Candara" w:eastAsiaTheme="minorEastAsia" w:hAnsi="Candara"/>
          <w:sz w:val="18"/>
          <w:szCs w:val="18"/>
        </w:rPr>
        <w:t>”</w:t>
      </w:r>
      <w:r w:rsidRPr="00EA2835">
        <w:rPr>
          <w:rFonts w:ascii="Candara" w:eastAsiaTheme="minorEastAsia" w:hAnsi="Candara"/>
          <w:sz w:val="18"/>
          <w:szCs w:val="18"/>
        </w:rPr>
        <w:t xml:space="preserve"> and the </w:t>
      </w:r>
      <w:r w:rsidR="00475B68" w:rsidRPr="00EA2835">
        <w:rPr>
          <w:rFonts w:ascii="Candara" w:eastAsiaTheme="minorEastAsia" w:hAnsi="Candara"/>
          <w:sz w:val="18"/>
          <w:szCs w:val="18"/>
        </w:rPr>
        <w:t>“</w:t>
      </w:r>
      <w:r w:rsidRPr="00EA2835">
        <w:rPr>
          <w:rFonts w:ascii="Candara" w:eastAsiaTheme="minorEastAsia" w:hAnsi="Candara"/>
          <w:sz w:val="18"/>
          <w:szCs w:val="18"/>
        </w:rPr>
        <w:t>predicted points</w:t>
      </w:r>
      <w:r w:rsidR="00475B68" w:rsidRPr="00EA2835">
        <w:rPr>
          <w:rFonts w:ascii="Candara" w:eastAsiaTheme="minorEastAsia" w:hAnsi="Candara"/>
          <w:sz w:val="18"/>
          <w:szCs w:val="18"/>
        </w:rPr>
        <w:t>”</w:t>
      </w:r>
      <w:r w:rsidRPr="00EA2835">
        <w:rPr>
          <w:rFonts w:ascii="Candara" w:eastAsiaTheme="minorEastAsia" w:hAnsi="Candara"/>
          <w:sz w:val="18"/>
          <w:szCs w:val="18"/>
        </w:rPr>
        <w:t xml:space="preserve"> and if the result of the same is +</w:t>
      </w:r>
      <w:proofErr w:type="spellStart"/>
      <w:r w:rsidRPr="00EA2835">
        <w:rPr>
          <w:rFonts w:ascii="Candara" w:eastAsiaTheme="minorEastAsia" w:hAnsi="Candara"/>
          <w:sz w:val="18"/>
          <w:szCs w:val="18"/>
        </w:rPr>
        <w:t>ve</w:t>
      </w:r>
      <w:proofErr w:type="spellEnd"/>
      <w:r w:rsidRPr="00EA2835">
        <w:rPr>
          <w:rFonts w:ascii="Candara" w:eastAsiaTheme="minorEastAsia" w:hAnsi="Candara"/>
          <w:sz w:val="18"/>
          <w:szCs w:val="18"/>
        </w:rPr>
        <w:t xml:space="preserve"> then we can consider that the particular point is correctly classified and if the result of the same is –</w:t>
      </w:r>
      <w:proofErr w:type="spellStart"/>
      <w:r w:rsidRPr="00EA2835">
        <w:rPr>
          <w:rFonts w:ascii="Candara" w:eastAsiaTheme="minorEastAsia" w:hAnsi="Candara"/>
          <w:sz w:val="18"/>
          <w:szCs w:val="18"/>
        </w:rPr>
        <w:t>ve</w:t>
      </w:r>
      <w:proofErr w:type="spellEnd"/>
      <w:r w:rsidRPr="00EA2835">
        <w:rPr>
          <w:rFonts w:ascii="Candara" w:eastAsiaTheme="minorEastAsia" w:hAnsi="Candara"/>
          <w:sz w:val="18"/>
          <w:szCs w:val="18"/>
        </w:rPr>
        <w:t xml:space="preserve"> then consider that the point is incorrectly classified.</w:t>
      </w:r>
    </w:p>
    <w:p w:rsidR="00E37A1F" w:rsidRPr="00E557AC" w:rsidRDefault="00964884" w:rsidP="001D013A">
      <w:pPr>
        <w:spacing w:after="0"/>
        <w:rPr>
          <w:rFonts w:ascii="Candara" w:eastAsiaTheme="minorEastAsia" w:hAnsi="Candara"/>
          <w:color w:val="0070C0"/>
          <w:sz w:val="18"/>
          <w:szCs w:val="18"/>
        </w:rPr>
      </w:pPr>
      <m:oMathPara>
        <m:oMathParaPr>
          <m:jc m:val="left"/>
        </m:oMathParaPr>
        <m:oMath>
          <m:d>
            <m:dPr>
              <m:begChr m:val="{"/>
              <m:endChr m:val="}"/>
              <m:ctrlPr>
                <w:rPr>
                  <w:rFonts w:ascii="Cambria Math" w:hAnsi="Cambria Math"/>
                  <w:i/>
                  <w:color w:val="0070C0"/>
                  <w:sz w:val="18"/>
                  <w:szCs w:val="18"/>
                </w:rPr>
              </m:ctrlPr>
            </m:dPr>
            <m:e>
              <m:r>
                <w:rPr>
                  <w:rFonts w:ascii="Cambria Math" w:hAnsi="Cambria Math"/>
                  <w:color w:val="0070C0"/>
                  <w:sz w:val="18"/>
                  <w:szCs w:val="18"/>
                </w:rPr>
                <m:t xml:space="preserve">  </m:t>
              </m:r>
              <m:m>
                <m:mPr>
                  <m:mcs>
                    <m:mc>
                      <m:mcPr>
                        <m:count m:val="1"/>
                        <m:mcJc m:val="center"/>
                      </m:mcPr>
                    </m:mc>
                  </m:mcs>
                  <m:ctrlPr>
                    <w:rPr>
                      <w:rFonts w:ascii="Cambria Math" w:hAnsi="Cambria Math"/>
                      <w:i/>
                      <w:color w:val="0070C0"/>
                      <w:sz w:val="18"/>
                      <w:szCs w:val="18"/>
                    </w:rPr>
                  </m:ctrlPr>
                </m:mPr>
                <m:mr>
                  <m:e>
                    <m:sSub>
                      <m:sSubPr>
                        <m:ctrlPr>
                          <w:rPr>
                            <w:rFonts w:ascii="Cambria Math" w:hAnsi="Cambria Math"/>
                            <w:i/>
                            <w:color w:val="0070C0"/>
                            <w:sz w:val="18"/>
                            <w:szCs w:val="18"/>
                          </w:rPr>
                        </m:ctrlPr>
                      </m:sSubPr>
                      <m:e>
                        <m:r>
                          <w:rPr>
                            <w:rFonts w:ascii="Cambria Math" w:hAnsi="Cambria Math"/>
                            <w:color w:val="0070C0"/>
                            <w:sz w:val="18"/>
                            <w:szCs w:val="18"/>
                          </w:rPr>
                          <m:t>Y</m:t>
                        </m:r>
                      </m:e>
                      <m:sub>
                        <m:r>
                          <w:rPr>
                            <w:rFonts w:ascii="Cambria Math" w:hAnsi="Cambria Math"/>
                            <w:color w:val="0070C0"/>
                            <w:sz w:val="18"/>
                            <w:szCs w:val="18"/>
                          </w:rPr>
                          <m:t>i</m:t>
                        </m:r>
                      </m:sub>
                    </m:sSub>
                    <m:d>
                      <m:dPr>
                        <m:ctrlPr>
                          <w:rPr>
                            <w:rFonts w:ascii="Cambria Math" w:hAnsi="Cambria Math"/>
                            <w:i/>
                            <w:color w:val="0070C0"/>
                            <w:sz w:val="18"/>
                            <w:szCs w:val="18"/>
                          </w:rPr>
                        </m:ctrlPr>
                      </m:dPr>
                      <m:e>
                        <m:r>
                          <w:rPr>
                            <w:rFonts w:ascii="Cambria Math" w:hAnsi="Cambria Math"/>
                            <w:color w:val="0070C0"/>
                            <w:sz w:val="18"/>
                            <w:szCs w:val="18"/>
                          </w:rPr>
                          <m:t>+ve</m:t>
                        </m:r>
                      </m:e>
                    </m:d>
                    <m:r>
                      <w:rPr>
                        <w:rFonts w:ascii="Cambria Math" w:hAnsi="Cambria Math"/>
                        <w:color w:val="0070C0"/>
                        <w:sz w:val="18"/>
                        <w:szCs w:val="18"/>
                      </w:rPr>
                      <m:t xml:space="preserve">* </m:t>
                    </m:r>
                    <m:sSub>
                      <m:sSubPr>
                        <m:ctrlPr>
                          <w:rPr>
                            <w:rFonts w:ascii="Cambria Math" w:hAnsi="Cambria Math"/>
                            <w:i/>
                            <w:color w:val="0070C0"/>
                            <w:sz w:val="18"/>
                            <w:szCs w:val="18"/>
                          </w:rPr>
                        </m:ctrlPr>
                      </m:sSubPr>
                      <m:e>
                        <m:r>
                          <w:rPr>
                            <w:rFonts w:ascii="Cambria Math" w:hAnsi="Cambria Math"/>
                            <w:color w:val="0070C0"/>
                            <w:sz w:val="18"/>
                            <w:szCs w:val="18"/>
                          </w:rPr>
                          <m:t>d</m:t>
                        </m:r>
                      </m:e>
                      <m:sub>
                        <m:r>
                          <w:rPr>
                            <w:rFonts w:ascii="Cambria Math" w:hAnsi="Cambria Math"/>
                            <w:color w:val="0070C0"/>
                            <w:sz w:val="18"/>
                            <w:szCs w:val="18"/>
                          </w:rPr>
                          <m:t>i</m:t>
                        </m:r>
                      </m:sub>
                    </m:sSub>
                    <m:d>
                      <m:dPr>
                        <m:ctrlPr>
                          <w:rPr>
                            <w:rFonts w:ascii="Cambria Math" w:hAnsi="Cambria Math"/>
                            <w:i/>
                            <w:color w:val="0070C0"/>
                            <w:sz w:val="18"/>
                            <w:szCs w:val="18"/>
                          </w:rPr>
                        </m:ctrlPr>
                      </m:dPr>
                      <m:e>
                        <m:r>
                          <w:rPr>
                            <w:rFonts w:ascii="Cambria Math" w:hAnsi="Cambria Math"/>
                            <w:color w:val="0070C0"/>
                            <w:sz w:val="18"/>
                            <w:szCs w:val="18"/>
                          </w:rPr>
                          <m:t xml:space="preserve">+ve </m:t>
                        </m:r>
                      </m:e>
                    </m:d>
                  </m:e>
                </m:mr>
                <m:mr>
                  <m:e>
                    <m:sSub>
                      <m:sSubPr>
                        <m:ctrlPr>
                          <w:rPr>
                            <w:rFonts w:ascii="Cambria Math" w:hAnsi="Cambria Math"/>
                            <w:i/>
                            <w:color w:val="0070C0"/>
                            <w:sz w:val="18"/>
                            <w:szCs w:val="18"/>
                          </w:rPr>
                        </m:ctrlPr>
                      </m:sSubPr>
                      <m:e>
                        <m:r>
                          <w:rPr>
                            <w:rFonts w:ascii="Cambria Math" w:hAnsi="Cambria Math"/>
                            <w:color w:val="0070C0"/>
                            <w:sz w:val="18"/>
                            <w:szCs w:val="18"/>
                          </w:rPr>
                          <m:t>Y</m:t>
                        </m:r>
                      </m:e>
                      <m:sub>
                        <m:r>
                          <w:rPr>
                            <w:rFonts w:ascii="Cambria Math" w:hAnsi="Cambria Math"/>
                            <w:color w:val="0070C0"/>
                            <w:sz w:val="18"/>
                            <w:szCs w:val="18"/>
                          </w:rPr>
                          <m:t>i</m:t>
                        </m:r>
                      </m:sub>
                    </m:sSub>
                    <m:d>
                      <m:dPr>
                        <m:ctrlPr>
                          <w:rPr>
                            <w:rFonts w:ascii="Cambria Math" w:hAnsi="Cambria Math"/>
                            <w:i/>
                            <w:color w:val="0070C0"/>
                            <w:sz w:val="18"/>
                            <w:szCs w:val="18"/>
                          </w:rPr>
                        </m:ctrlPr>
                      </m:dPr>
                      <m:e>
                        <m:r>
                          <w:rPr>
                            <w:rFonts w:ascii="Cambria Math" w:hAnsi="Cambria Math"/>
                            <w:color w:val="0070C0"/>
                            <w:sz w:val="18"/>
                            <w:szCs w:val="18"/>
                          </w:rPr>
                          <m:t>-ve</m:t>
                        </m:r>
                      </m:e>
                    </m:d>
                    <m:r>
                      <w:rPr>
                        <w:rFonts w:ascii="Cambria Math" w:hAnsi="Cambria Math"/>
                        <w:color w:val="0070C0"/>
                        <w:sz w:val="18"/>
                        <w:szCs w:val="18"/>
                      </w:rPr>
                      <m:t xml:space="preserve"> </m:t>
                    </m:r>
                    <m:sSub>
                      <m:sSubPr>
                        <m:ctrlPr>
                          <w:rPr>
                            <w:rFonts w:ascii="Cambria Math" w:hAnsi="Cambria Math"/>
                            <w:i/>
                            <w:color w:val="0070C0"/>
                            <w:sz w:val="18"/>
                            <w:szCs w:val="18"/>
                          </w:rPr>
                        </m:ctrlPr>
                      </m:sSubPr>
                      <m:e>
                        <m:r>
                          <w:rPr>
                            <w:rFonts w:ascii="Cambria Math" w:hAnsi="Cambria Math"/>
                            <w:color w:val="0070C0"/>
                            <w:sz w:val="18"/>
                            <w:szCs w:val="18"/>
                          </w:rPr>
                          <m:t>*d</m:t>
                        </m:r>
                      </m:e>
                      <m:sub>
                        <m:r>
                          <w:rPr>
                            <w:rFonts w:ascii="Cambria Math" w:hAnsi="Cambria Math"/>
                            <w:color w:val="0070C0"/>
                            <w:sz w:val="18"/>
                            <w:szCs w:val="18"/>
                          </w:rPr>
                          <m:t>i</m:t>
                        </m:r>
                      </m:sub>
                    </m:sSub>
                    <m:d>
                      <m:dPr>
                        <m:ctrlPr>
                          <w:rPr>
                            <w:rFonts w:ascii="Cambria Math" w:hAnsi="Cambria Math"/>
                            <w:i/>
                            <w:color w:val="0070C0"/>
                            <w:sz w:val="18"/>
                            <w:szCs w:val="18"/>
                          </w:rPr>
                        </m:ctrlPr>
                      </m:dPr>
                      <m:e>
                        <m:r>
                          <w:rPr>
                            <w:rFonts w:ascii="Cambria Math" w:hAnsi="Cambria Math"/>
                            <w:color w:val="0070C0"/>
                            <w:sz w:val="18"/>
                            <w:szCs w:val="18"/>
                          </w:rPr>
                          <m:t>-ve</m:t>
                        </m:r>
                      </m:e>
                    </m:d>
                  </m:e>
                </m:mr>
              </m:m>
              <m:r>
                <w:rPr>
                  <w:rFonts w:ascii="Cambria Math" w:hAnsi="Cambria Math"/>
                  <w:color w:val="0070C0"/>
                  <w:sz w:val="18"/>
                  <w:szCs w:val="18"/>
                </w:rPr>
                <m:t xml:space="preserve">  </m:t>
              </m:r>
            </m:e>
          </m:d>
          <m:r>
            <w:rPr>
              <w:rFonts w:ascii="Cambria Math" w:hAnsi="Cambria Math"/>
              <w:color w:val="0070C0"/>
              <w:sz w:val="18"/>
              <w:szCs w:val="18"/>
            </w:rPr>
            <m:t xml:space="preserve">=+ve output </m:t>
          </m:r>
        </m:oMath>
      </m:oMathPara>
    </w:p>
    <w:p w:rsidR="00E557AC" w:rsidRPr="00E557AC" w:rsidRDefault="00E557AC" w:rsidP="001D013A">
      <w:pPr>
        <w:spacing w:after="0"/>
        <w:rPr>
          <w:rFonts w:ascii="Candara" w:eastAsiaTheme="minorEastAsia" w:hAnsi="Candara"/>
          <w:color w:val="0070C0"/>
          <w:sz w:val="18"/>
          <w:szCs w:val="18"/>
        </w:rPr>
      </w:pPr>
      <m:oMathPara>
        <m:oMathParaPr>
          <m:jc m:val="left"/>
        </m:oMathParaPr>
        <m:oMath>
          <m:r>
            <w:rPr>
              <w:rFonts w:ascii="Cambria Math" w:hAnsi="Cambria Math"/>
              <w:color w:val="0070C0"/>
              <w:sz w:val="18"/>
              <w:szCs w:val="18"/>
            </w:rPr>
            <m:t>(Correctly Classified Points)</m:t>
          </m:r>
        </m:oMath>
      </m:oMathPara>
    </w:p>
    <w:p w:rsidR="00E37A1F" w:rsidRPr="00E557AC" w:rsidRDefault="00964884" w:rsidP="001D013A">
      <w:pPr>
        <w:spacing w:after="0"/>
        <w:rPr>
          <w:rFonts w:ascii="Candara" w:eastAsiaTheme="minorEastAsia" w:hAnsi="Candara"/>
          <w:color w:val="C45911" w:themeColor="accent2" w:themeShade="BF"/>
          <w:sz w:val="18"/>
          <w:szCs w:val="18"/>
        </w:rPr>
      </w:pPr>
      <m:oMathPara>
        <m:oMathParaPr>
          <m:jc m:val="left"/>
        </m:oMathParaPr>
        <m:oMath>
          <m:d>
            <m:dPr>
              <m:begChr m:val="{"/>
              <m:endChr m:val="}"/>
              <m:ctrlPr>
                <w:rPr>
                  <w:rFonts w:ascii="Cambria Math" w:hAnsi="Cambria Math"/>
                  <w:i/>
                  <w:color w:val="C45911" w:themeColor="accent2" w:themeShade="BF"/>
                  <w:sz w:val="18"/>
                  <w:szCs w:val="18"/>
                </w:rPr>
              </m:ctrlPr>
            </m:dPr>
            <m:e>
              <m:r>
                <w:rPr>
                  <w:rFonts w:ascii="Cambria Math" w:hAnsi="Cambria Math"/>
                  <w:color w:val="C45911" w:themeColor="accent2" w:themeShade="BF"/>
                  <w:sz w:val="18"/>
                  <w:szCs w:val="18"/>
                </w:rPr>
                <m:t xml:space="preserve">  </m:t>
              </m:r>
              <m:m>
                <m:mPr>
                  <m:mcs>
                    <m:mc>
                      <m:mcPr>
                        <m:count m:val="1"/>
                        <m:mcJc m:val="center"/>
                      </m:mcPr>
                    </m:mc>
                  </m:mcs>
                  <m:ctrlPr>
                    <w:rPr>
                      <w:rFonts w:ascii="Cambria Math" w:hAnsi="Cambria Math"/>
                      <w:i/>
                      <w:color w:val="C45911" w:themeColor="accent2" w:themeShade="BF"/>
                      <w:sz w:val="18"/>
                      <w:szCs w:val="18"/>
                    </w:rPr>
                  </m:ctrlPr>
                </m:mPr>
                <m:mr>
                  <m:e>
                    <m:sSub>
                      <m:sSubPr>
                        <m:ctrlPr>
                          <w:rPr>
                            <w:rFonts w:ascii="Cambria Math" w:hAnsi="Cambria Math"/>
                            <w:i/>
                            <w:color w:val="C45911" w:themeColor="accent2" w:themeShade="BF"/>
                            <w:sz w:val="18"/>
                            <w:szCs w:val="18"/>
                          </w:rPr>
                        </m:ctrlPr>
                      </m:sSubPr>
                      <m:e>
                        <m:r>
                          <w:rPr>
                            <w:rFonts w:ascii="Cambria Math" w:hAnsi="Cambria Math"/>
                            <w:color w:val="C45911" w:themeColor="accent2" w:themeShade="BF"/>
                            <w:sz w:val="18"/>
                            <w:szCs w:val="18"/>
                          </w:rPr>
                          <m:t>Y</m:t>
                        </m:r>
                      </m:e>
                      <m:sub>
                        <m:r>
                          <w:rPr>
                            <w:rFonts w:ascii="Cambria Math" w:hAnsi="Cambria Math"/>
                            <w:color w:val="C45911" w:themeColor="accent2" w:themeShade="BF"/>
                            <w:sz w:val="18"/>
                            <w:szCs w:val="18"/>
                          </w:rPr>
                          <m:t>i</m:t>
                        </m:r>
                      </m:sub>
                    </m:sSub>
                    <m:d>
                      <m:dPr>
                        <m:ctrlPr>
                          <w:rPr>
                            <w:rFonts w:ascii="Cambria Math" w:hAnsi="Cambria Math"/>
                            <w:i/>
                            <w:color w:val="C45911" w:themeColor="accent2" w:themeShade="BF"/>
                            <w:sz w:val="18"/>
                            <w:szCs w:val="18"/>
                          </w:rPr>
                        </m:ctrlPr>
                      </m:dPr>
                      <m:e>
                        <m:r>
                          <w:rPr>
                            <w:rFonts w:ascii="Cambria Math" w:hAnsi="Cambria Math"/>
                            <w:color w:val="C45911" w:themeColor="accent2" w:themeShade="BF"/>
                            <w:sz w:val="18"/>
                            <w:szCs w:val="18"/>
                          </w:rPr>
                          <m:t>+ve</m:t>
                        </m:r>
                      </m:e>
                    </m:d>
                    <m:r>
                      <w:rPr>
                        <w:rFonts w:ascii="Cambria Math" w:hAnsi="Cambria Math"/>
                        <w:color w:val="C45911" w:themeColor="accent2" w:themeShade="BF"/>
                        <w:sz w:val="18"/>
                        <w:szCs w:val="18"/>
                      </w:rPr>
                      <m:t xml:space="preserve"> </m:t>
                    </m:r>
                    <m:sSub>
                      <m:sSubPr>
                        <m:ctrlPr>
                          <w:rPr>
                            <w:rFonts w:ascii="Cambria Math" w:hAnsi="Cambria Math"/>
                            <w:i/>
                            <w:color w:val="C45911" w:themeColor="accent2" w:themeShade="BF"/>
                            <w:sz w:val="18"/>
                            <w:szCs w:val="18"/>
                          </w:rPr>
                        </m:ctrlPr>
                      </m:sSubPr>
                      <m:e>
                        <m:r>
                          <w:rPr>
                            <w:rFonts w:ascii="Cambria Math" w:hAnsi="Cambria Math"/>
                            <w:color w:val="C45911" w:themeColor="accent2" w:themeShade="BF"/>
                            <w:sz w:val="18"/>
                            <w:szCs w:val="18"/>
                          </w:rPr>
                          <m:t>d</m:t>
                        </m:r>
                      </m:e>
                      <m:sub>
                        <m:r>
                          <w:rPr>
                            <w:rFonts w:ascii="Cambria Math" w:hAnsi="Cambria Math"/>
                            <w:color w:val="C45911" w:themeColor="accent2" w:themeShade="BF"/>
                            <w:sz w:val="18"/>
                            <w:szCs w:val="18"/>
                          </w:rPr>
                          <m:t>i</m:t>
                        </m:r>
                      </m:sub>
                    </m:sSub>
                    <m:d>
                      <m:dPr>
                        <m:ctrlPr>
                          <w:rPr>
                            <w:rFonts w:ascii="Cambria Math" w:hAnsi="Cambria Math"/>
                            <w:i/>
                            <w:color w:val="C45911" w:themeColor="accent2" w:themeShade="BF"/>
                            <w:sz w:val="18"/>
                            <w:szCs w:val="18"/>
                          </w:rPr>
                        </m:ctrlPr>
                      </m:dPr>
                      <m:e>
                        <m:r>
                          <w:rPr>
                            <w:rFonts w:ascii="Cambria Math" w:hAnsi="Cambria Math"/>
                            <w:color w:val="C45911" w:themeColor="accent2" w:themeShade="BF"/>
                            <w:sz w:val="18"/>
                            <w:szCs w:val="18"/>
                          </w:rPr>
                          <m:t xml:space="preserve">-ve </m:t>
                        </m:r>
                      </m:e>
                    </m:d>
                  </m:e>
                </m:mr>
                <m:mr>
                  <m:e>
                    <m:sSub>
                      <m:sSubPr>
                        <m:ctrlPr>
                          <w:rPr>
                            <w:rFonts w:ascii="Cambria Math" w:hAnsi="Cambria Math"/>
                            <w:i/>
                            <w:color w:val="C45911" w:themeColor="accent2" w:themeShade="BF"/>
                            <w:sz w:val="18"/>
                            <w:szCs w:val="18"/>
                          </w:rPr>
                        </m:ctrlPr>
                      </m:sSubPr>
                      <m:e>
                        <m:r>
                          <w:rPr>
                            <w:rFonts w:ascii="Cambria Math" w:hAnsi="Cambria Math"/>
                            <w:color w:val="C45911" w:themeColor="accent2" w:themeShade="BF"/>
                            <w:sz w:val="18"/>
                            <w:szCs w:val="18"/>
                          </w:rPr>
                          <m:t>Y</m:t>
                        </m:r>
                      </m:e>
                      <m:sub>
                        <m:r>
                          <w:rPr>
                            <w:rFonts w:ascii="Cambria Math" w:hAnsi="Cambria Math"/>
                            <w:color w:val="C45911" w:themeColor="accent2" w:themeShade="BF"/>
                            <w:sz w:val="18"/>
                            <w:szCs w:val="18"/>
                          </w:rPr>
                          <m:t>i</m:t>
                        </m:r>
                      </m:sub>
                    </m:sSub>
                    <m:d>
                      <m:dPr>
                        <m:ctrlPr>
                          <w:rPr>
                            <w:rFonts w:ascii="Cambria Math" w:hAnsi="Cambria Math"/>
                            <w:i/>
                            <w:color w:val="C45911" w:themeColor="accent2" w:themeShade="BF"/>
                            <w:sz w:val="18"/>
                            <w:szCs w:val="18"/>
                          </w:rPr>
                        </m:ctrlPr>
                      </m:dPr>
                      <m:e>
                        <m:r>
                          <w:rPr>
                            <w:rFonts w:ascii="Cambria Math" w:hAnsi="Cambria Math"/>
                            <w:color w:val="C45911" w:themeColor="accent2" w:themeShade="BF"/>
                            <w:sz w:val="18"/>
                            <w:szCs w:val="18"/>
                          </w:rPr>
                          <m:t>-ve</m:t>
                        </m:r>
                      </m:e>
                    </m:d>
                    <m:r>
                      <w:rPr>
                        <w:rFonts w:ascii="Cambria Math" w:hAnsi="Cambria Math"/>
                        <w:color w:val="C45911" w:themeColor="accent2" w:themeShade="BF"/>
                        <w:sz w:val="18"/>
                        <w:szCs w:val="18"/>
                      </w:rPr>
                      <m:t xml:space="preserve"> </m:t>
                    </m:r>
                    <m:sSub>
                      <m:sSubPr>
                        <m:ctrlPr>
                          <w:rPr>
                            <w:rFonts w:ascii="Cambria Math" w:hAnsi="Cambria Math"/>
                            <w:i/>
                            <w:color w:val="C45911" w:themeColor="accent2" w:themeShade="BF"/>
                            <w:sz w:val="18"/>
                            <w:szCs w:val="18"/>
                          </w:rPr>
                        </m:ctrlPr>
                      </m:sSubPr>
                      <m:e>
                        <m:r>
                          <w:rPr>
                            <w:rFonts w:ascii="Cambria Math" w:hAnsi="Cambria Math"/>
                            <w:color w:val="C45911" w:themeColor="accent2" w:themeShade="BF"/>
                            <w:sz w:val="18"/>
                            <w:szCs w:val="18"/>
                          </w:rPr>
                          <m:t>d</m:t>
                        </m:r>
                      </m:e>
                      <m:sub>
                        <m:r>
                          <w:rPr>
                            <w:rFonts w:ascii="Cambria Math" w:hAnsi="Cambria Math"/>
                            <w:color w:val="C45911" w:themeColor="accent2" w:themeShade="BF"/>
                            <w:sz w:val="18"/>
                            <w:szCs w:val="18"/>
                          </w:rPr>
                          <m:t>i</m:t>
                        </m:r>
                      </m:sub>
                    </m:sSub>
                    <m:d>
                      <m:dPr>
                        <m:ctrlPr>
                          <w:rPr>
                            <w:rFonts w:ascii="Cambria Math" w:hAnsi="Cambria Math"/>
                            <w:i/>
                            <w:color w:val="C45911" w:themeColor="accent2" w:themeShade="BF"/>
                            <w:sz w:val="18"/>
                            <w:szCs w:val="18"/>
                          </w:rPr>
                        </m:ctrlPr>
                      </m:dPr>
                      <m:e>
                        <m:r>
                          <w:rPr>
                            <w:rFonts w:ascii="Cambria Math" w:hAnsi="Cambria Math"/>
                            <w:color w:val="C45911" w:themeColor="accent2" w:themeShade="BF"/>
                            <w:sz w:val="18"/>
                            <w:szCs w:val="18"/>
                          </w:rPr>
                          <m:t>+ve</m:t>
                        </m:r>
                      </m:e>
                    </m:d>
                  </m:e>
                </m:mr>
              </m:m>
              <m:r>
                <w:rPr>
                  <w:rFonts w:ascii="Cambria Math" w:hAnsi="Cambria Math"/>
                  <w:color w:val="C45911" w:themeColor="accent2" w:themeShade="BF"/>
                  <w:sz w:val="18"/>
                  <w:szCs w:val="18"/>
                </w:rPr>
                <m:t xml:space="preserve">  </m:t>
              </m:r>
            </m:e>
          </m:d>
          <m:r>
            <w:rPr>
              <w:rFonts w:ascii="Cambria Math" w:eastAsiaTheme="minorEastAsia" w:hAnsi="Cambria Math"/>
              <w:color w:val="C45911" w:themeColor="accent2" w:themeShade="BF"/>
              <w:sz w:val="18"/>
              <w:szCs w:val="18"/>
            </w:rPr>
            <m:t xml:space="preserve">=-ve Output </m:t>
          </m:r>
        </m:oMath>
      </m:oMathPara>
    </w:p>
    <w:p w:rsidR="00E557AC" w:rsidRPr="00E557AC" w:rsidRDefault="00E557AC" w:rsidP="001D013A">
      <w:pPr>
        <w:spacing w:after="0"/>
        <w:rPr>
          <w:rFonts w:ascii="Candara" w:eastAsiaTheme="minorEastAsia" w:hAnsi="Candara"/>
          <w:color w:val="C45911" w:themeColor="accent2" w:themeShade="BF"/>
          <w:sz w:val="18"/>
          <w:szCs w:val="18"/>
        </w:rPr>
      </w:pPr>
      <m:oMathPara>
        <m:oMathParaPr>
          <m:jc m:val="left"/>
        </m:oMathParaPr>
        <m:oMath>
          <m:r>
            <w:rPr>
              <w:rFonts w:ascii="Cambria Math" w:eastAsiaTheme="minorEastAsia" w:hAnsi="Cambria Math"/>
              <w:color w:val="C45911" w:themeColor="accent2" w:themeShade="BF"/>
              <w:sz w:val="18"/>
              <w:szCs w:val="18"/>
            </w:rPr>
            <m:t>Incorreclty Classfied Points</m:t>
          </m:r>
        </m:oMath>
      </m:oMathPara>
    </w:p>
    <w:p w:rsidR="00E00BD0" w:rsidRPr="00EA2835" w:rsidRDefault="00E00BD0" w:rsidP="001D013A">
      <w:pPr>
        <w:spacing w:after="0"/>
        <w:rPr>
          <w:rFonts w:ascii="Candara" w:eastAsiaTheme="minorEastAsia" w:hAnsi="Candara"/>
          <w:sz w:val="18"/>
          <w:szCs w:val="18"/>
        </w:rPr>
      </w:pPr>
    </w:p>
    <w:p w:rsidR="00E00BD0" w:rsidRPr="00EA2835" w:rsidRDefault="00E00BD0" w:rsidP="001D013A">
      <w:pPr>
        <w:spacing w:after="0"/>
        <w:ind w:firstLine="360"/>
        <w:rPr>
          <w:rFonts w:ascii="Candara" w:hAnsi="Candara"/>
          <w:sz w:val="18"/>
          <w:szCs w:val="18"/>
        </w:rPr>
      </w:pPr>
      <w:r w:rsidRPr="00EA2835">
        <w:rPr>
          <w:rFonts w:ascii="Candara" w:hAnsi="Candara"/>
          <w:sz w:val="18"/>
          <w:szCs w:val="18"/>
        </w:rPr>
        <w:t>Let us compute the Graphical approach in the below example.</w:t>
      </w:r>
    </w:p>
    <w:p w:rsidR="00E00BD0" w:rsidRPr="00EA2835" w:rsidRDefault="00E00BD0" w:rsidP="001D013A">
      <w:pPr>
        <w:spacing w:after="0"/>
        <w:rPr>
          <w:rFonts w:ascii="Candara" w:eastAsiaTheme="minorEastAsia" w:hAnsi="Candara"/>
          <w:sz w:val="18"/>
          <w:szCs w:val="18"/>
        </w:rPr>
      </w:pPr>
    </w:p>
    <w:tbl>
      <w:tblPr>
        <w:tblStyle w:val="GridTable4-Accent5"/>
        <w:tblW w:w="5408" w:type="dxa"/>
        <w:tblLook w:val="04A0" w:firstRow="1" w:lastRow="0" w:firstColumn="1" w:lastColumn="0" w:noHBand="0" w:noVBand="1"/>
      </w:tblPr>
      <w:tblGrid>
        <w:gridCol w:w="828"/>
        <w:gridCol w:w="834"/>
        <w:gridCol w:w="980"/>
        <w:gridCol w:w="1043"/>
        <w:gridCol w:w="889"/>
        <w:gridCol w:w="834"/>
      </w:tblGrid>
      <w:tr w:rsidR="00D609E4" w:rsidRPr="00D609E4" w:rsidTr="00A7032B">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0" w:type="auto"/>
            <w:hideMark/>
          </w:tcPr>
          <w:p w:rsidR="00D609E4" w:rsidRPr="00D609E4" w:rsidRDefault="00D609E4" w:rsidP="00D609E4">
            <w:pPr>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Reading 01</w:t>
            </w:r>
          </w:p>
        </w:tc>
        <w:tc>
          <w:tcPr>
            <w:tcW w:w="0" w:type="auto"/>
            <w:hideMark/>
          </w:tcPr>
          <w:p w:rsidR="00D609E4" w:rsidRPr="00D609E4" w:rsidRDefault="00D609E4" w:rsidP="00D609E4">
            <w:pPr>
              <w:cnfStyle w:val="100000000000" w:firstRow="1" w:lastRow="0" w:firstColumn="0" w:lastColumn="0" w:oddVBand="0" w:evenVBand="0" w:oddHBand="0" w:evenHBand="0" w:firstRowFirstColumn="0" w:firstRowLastColumn="0" w:lastRowFirstColumn="0" w:lastRowLastColumn="0"/>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Reading 02</w:t>
            </w:r>
          </w:p>
        </w:tc>
        <w:tc>
          <w:tcPr>
            <w:tcW w:w="0" w:type="auto"/>
            <w:hideMark/>
          </w:tcPr>
          <w:p w:rsidR="00D609E4" w:rsidRDefault="00D609E4" w:rsidP="00D609E4">
            <w:pPr>
              <w:cnfStyle w:val="100000000000" w:firstRow="1" w:lastRow="0" w:firstColumn="0" w:lastColumn="0" w:oddVBand="0" w:evenVBand="0" w:oddHBand="0" w:evenHBand="0" w:firstRowFirstColumn="0" w:firstRowLastColumn="0" w:lastRowFirstColumn="0" w:lastRowLastColumn="0"/>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Actual Points(y)</w:t>
            </w:r>
          </w:p>
          <w:p w:rsidR="00A7032B" w:rsidRPr="00D609E4" w:rsidRDefault="00A7032B" w:rsidP="00D609E4">
            <w:pPr>
              <w:cnfStyle w:val="100000000000" w:firstRow="1" w:lastRow="0" w:firstColumn="0" w:lastColumn="0" w:oddVBand="0" w:evenVBand="0" w:oddHBand="0" w:evenHBand="0" w:firstRowFirstColumn="0" w:firstRowLastColumn="0" w:lastRowFirstColumn="0" w:lastRowLastColumn="0"/>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(+1 and -1)</w:t>
            </w:r>
          </w:p>
        </w:tc>
        <w:tc>
          <w:tcPr>
            <w:tcW w:w="1043" w:type="dxa"/>
            <w:hideMark/>
          </w:tcPr>
          <w:p w:rsidR="00D609E4" w:rsidRDefault="00D609E4" w:rsidP="00D609E4">
            <w:pPr>
              <w:cnfStyle w:val="100000000000" w:firstRow="1" w:lastRow="0" w:firstColumn="0" w:lastColumn="0" w:oddVBand="0" w:evenVBand="0" w:oddHBand="0" w:evenHBand="0" w:firstRowFirstColumn="0" w:firstRowLastColumn="0" w:lastRowFirstColumn="0" w:lastRowLastColumn="0"/>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Predicted Points(d)</w:t>
            </w:r>
          </w:p>
          <w:p w:rsidR="00A7032B" w:rsidRPr="00D609E4" w:rsidRDefault="00A7032B" w:rsidP="00D609E4">
            <w:pPr>
              <w:cnfStyle w:val="100000000000" w:firstRow="1" w:lastRow="0" w:firstColumn="0" w:lastColumn="0" w:oddVBand="0" w:evenVBand="0" w:oddHBand="0" w:evenHBand="0" w:firstRowFirstColumn="0" w:firstRowLastColumn="0" w:lastRowFirstColumn="0" w:lastRowLastColumn="0"/>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(+1 and -1)</w:t>
            </w:r>
          </w:p>
        </w:tc>
        <w:tc>
          <w:tcPr>
            <w:tcW w:w="889" w:type="dxa"/>
            <w:hideMark/>
          </w:tcPr>
          <w:p w:rsidR="00D609E4" w:rsidRPr="00D609E4" w:rsidRDefault="00D609E4" w:rsidP="00D609E4">
            <w:pPr>
              <w:cnfStyle w:val="100000000000" w:firstRow="1" w:lastRow="0" w:firstColumn="0" w:lastColumn="0" w:oddVBand="0" w:evenVBand="0" w:oddHBand="0" w:evenHBand="0" w:firstRowFirstColumn="0" w:firstRowLastColumn="0" w:lastRowFirstColumn="0" w:lastRowLastColumn="0"/>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+VE or -VE Output</w:t>
            </w:r>
          </w:p>
        </w:tc>
        <w:tc>
          <w:tcPr>
            <w:tcW w:w="0" w:type="auto"/>
            <w:hideMark/>
          </w:tcPr>
          <w:p w:rsidR="00D609E4" w:rsidRPr="00D609E4" w:rsidRDefault="00D609E4" w:rsidP="00D609E4">
            <w:pPr>
              <w:cnfStyle w:val="100000000000" w:firstRow="1" w:lastRow="0" w:firstColumn="0" w:lastColumn="0" w:oddVBand="0" w:evenVBand="0" w:oddHBand="0" w:evenHBand="0" w:firstRowFirstColumn="0" w:firstRowLastColumn="0" w:lastRowFirstColumn="0" w:lastRowLastColumn="0"/>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Status</w:t>
            </w:r>
          </w:p>
        </w:tc>
      </w:tr>
      <w:tr w:rsidR="00D609E4" w:rsidRPr="00D609E4" w:rsidTr="00A7032B">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hideMark/>
          </w:tcPr>
          <w:p w:rsidR="00D609E4" w:rsidRPr="00D609E4" w:rsidRDefault="00D609E4" w:rsidP="00D609E4">
            <w:pPr>
              <w:rPr>
                <w:rFonts w:ascii="Candara" w:eastAsia="Times New Roman" w:hAnsi="Candara" w:cs="Calibri"/>
                <w:b w:val="0"/>
                <w:bCs w:val="0"/>
                <w:color w:val="FFFFFF"/>
                <w:sz w:val="16"/>
                <w:szCs w:val="18"/>
                <w:lang w:eastAsia="en-IN"/>
              </w:rPr>
            </w:pPr>
            <w:r w:rsidRPr="00D609E4">
              <w:rPr>
                <w:rFonts w:ascii="Candara" w:eastAsia="Times New Roman" w:hAnsi="Candara" w:cs="Calibri"/>
                <w:b w:val="0"/>
                <w:bCs w:val="0"/>
                <w:color w:val="FFFFFF"/>
                <w:sz w:val="16"/>
                <w:szCs w:val="18"/>
                <w:lang w:eastAsia="en-IN"/>
              </w:rPr>
              <w:t> </w:t>
            </w:r>
          </w:p>
        </w:tc>
        <w:tc>
          <w:tcPr>
            <w:tcW w:w="0" w:type="auto"/>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FFFFFF"/>
                <w:sz w:val="16"/>
                <w:szCs w:val="18"/>
                <w:lang w:eastAsia="en-IN"/>
              </w:rPr>
            </w:pPr>
            <w:r w:rsidRPr="00D609E4">
              <w:rPr>
                <w:rFonts w:ascii="Candara" w:eastAsia="Times New Roman" w:hAnsi="Candara" w:cs="Calibri"/>
                <w:b/>
                <w:bCs/>
                <w:color w:val="FFFFFF"/>
                <w:sz w:val="16"/>
                <w:szCs w:val="18"/>
                <w:lang w:eastAsia="en-IN"/>
              </w:rPr>
              <w:t> </w:t>
            </w:r>
          </w:p>
        </w:tc>
        <w:tc>
          <w:tcPr>
            <w:tcW w:w="0" w:type="auto"/>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FFFFFF"/>
                <w:sz w:val="16"/>
                <w:szCs w:val="18"/>
                <w:lang w:eastAsia="en-IN"/>
              </w:rPr>
            </w:pPr>
          </w:p>
        </w:tc>
        <w:tc>
          <w:tcPr>
            <w:tcW w:w="1043" w:type="dxa"/>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FFFFFF"/>
                <w:sz w:val="16"/>
                <w:szCs w:val="18"/>
                <w:lang w:eastAsia="en-IN"/>
              </w:rPr>
            </w:pPr>
          </w:p>
        </w:tc>
        <w:tc>
          <w:tcPr>
            <w:tcW w:w="889" w:type="dxa"/>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FFFFFF"/>
                <w:sz w:val="16"/>
                <w:szCs w:val="18"/>
                <w:lang w:eastAsia="en-IN"/>
              </w:rPr>
            </w:pPr>
            <w:r w:rsidRPr="00D609E4">
              <w:rPr>
                <w:rFonts w:ascii="Candara" w:eastAsia="Times New Roman" w:hAnsi="Candara" w:cs="Calibri"/>
                <w:b/>
                <w:bCs/>
                <w:color w:val="FFFFFF"/>
                <w:sz w:val="16"/>
                <w:szCs w:val="18"/>
                <w:lang w:eastAsia="en-IN"/>
              </w:rPr>
              <w:t> </w:t>
            </w:r>
          </w:p>
        </w:tc>
        <w:tc>
          <w:tcPr>
            <w:tcW w:w="0" w:type="auto"/>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FFFFFF"/>
                <w:sz w:val="16"/>
                <w:szCs w:val="18"/>
                <w:lang w:eastAsia="en-IN"/>
              </w:rPr>
            </w:pPr>
            <w:r w:rsidRPr="00D609E4">
              <w:rPr>
                <w:rFonts w:ascii="Candara" w:eastAsia="Times New Roman" w:hAnsi="Candara" w:cs="Calibri"/>
                <w:b/>
                <w:bCs/>
                <w:color w:val="FFFFFF"/>
                <w:sz w:val="16"/>
                <w:szCs w:val="18"/>
                <w:lang w:eastAsia="en-IN"/>
              </w:rPr>
              <w:t> </w:t>
            </w:r>
          </w:p>
        </w:tc>
      </w:tr>
      <w:tr w:rsidR="00D609E4" w:rsidRPr="00D609E4" w:rsidTr="00A7032B">
        <w:trPr>
          <w:trHeight w:val="215"/>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2</w:t>
            </w:r>
          </w:p>
        </w:tc>
        <w:tc>
          <w:tcPr>
            <w:tcW w:w="0" w:type="auto"/>
            <w:noWrap/>
            <w:hideMark/>
          </w:tcPr>
          <w:p w:rsidR="00D609E4" w:rsidRPr="00D609E4" w:rsidRDefault="00D609E4" w:rsidP="00D609E4">
            <w:pPr>
              <w:jc w:val="cente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17</w:t>
            </w:r>
          </w:p>
        </w:tc>
        <w:tc>
          <w:tcPr>
            <w:tcW w:w="0" w:type="auto"/>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1043"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889"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Correct</w:t>
            </w:r>
          </w:p>
        </w:tc>
      </w:tr>
      <w:tr w:rsidR="00D609E4" w:rsidRPr="00D609E4" w:rsidTr="00A7032B">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0</w:t>
            </w:r>
          </w:p>
        </w:tc>
        <w:tc>
          <w:tcPr>
            <w:tcW w:w="0" w:type="auto"/>
            <w:noWrap/>
            <w:hideMark/>
          </w:tcPr>
          <w:p w:rsidR="00D609E4" w:rsidRPr="00D609E4" w:rsidRDefault="00D609E4" w:rsidP="00D609E4">
            <w:pPr>
              <w:jc w:val="cente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14</w:t>
            </w:r>
          </w:p>
        </w:tc>
        <w:tc>
          <w:tcPr>
            <w:tcW w:w="0" w:type="auto"/>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1043"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889"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Correct</w:t>
            </w:r>
          </w:p>
        </w:tc>
      </w:tr>
      <w:tr w:rsidR="00D609E4" w:rsidRPr="00D609E4" w:rsidTr="00A7032B">
        <w:trPr>
          <w:trHeight w:val="207"/>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0</w:t>
            </w:r>
          </w:p>
        </w:tc>
        <w:tc>
          <w:tcPr>
            <w:tcW w:w="0" w:type="auto"/>
            <w:noWrap/>
            <w:hideMark/>
          </w:tcPr>
          <w:p w:rsidR="00D609E4" w:rsidRPr="00D609E4" w:rsidRDefault="00D609E4" w:rsidP="00D609E4">
            <w:pPr>
              <w:jc w:val="cente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12</w:t>
            </w:r>
          </w:p>
        </w:tc>
        <w:tc>
          <w:tcPr>
            <w:tcW w:w="0" w:type="auto"/>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1043"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889"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Correct</w:t>
            </w:r>
          </w:p>
        </w:tc>
      </w:tr>
      <w:tr w:rsidR="00D609E4" w:rsidRPr="00D609E4" w:rsidTr="00A7032B">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0</w:t>
            </w:r>
          </w:p>
        </w:tc>
        <w:tc>
          <w:tcPr>
            <w:tcW w:w="0" w:type="auto"/>
            <w:noWrap/>
            <w:hideMark/>
          </w:tcPr>
          <w:p w:rsidR="00D609E4" w:rsidRPr="00D609E4" w:rsidRDefault="00D609E4" w:rsidP="00D609E4">
            <w:pPr>
              <w:jc w:val="cente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10</w:t>
            </w:r>
          </w:p>
        </w:tc>
        <w:tc>
          <w:tcPr>
            <w:tcW w:w="0" w:type="auto"/>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1043"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889"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Correct</w:t>
            </w:r>
          </w:p>
        </w:tc>
      </w:tr>
      <w:tr w:rsidR="00D609E4" w:rsidRPr="00D609E4" w:rsidTr="00A7032B">
        <w:trPr>
          <w:trHeight w:val="207"/>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0</w:t>
            </w:r>
          </w:p>
        </w:tc>
        <w:tc>
          <w:tcPr>
            <w:tcW w:w="0" w:type="auto"/>
            <w:noWrap/>
            <w:hideMark/>
          </w:tcPr>
          <w:p w:rsidR="00D609E4" w:rsidRPr="00D609E4" w:rsidRDefault="00D609E4" w:rsidP="00D609E4">
            <w:pPr>
              <w:jc w:val="cente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10</w:t>
            </w:r>
          </w:p>
        </w:tc>
        <w:tc>
          <w:tcPr>
            <w:tcW w:w="0" w:type="auto"/>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1043"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889"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Incorrect</w:t>
            </w:r>
          </w:p>
        </w:tc>
      </w:tr>
      <w:tr w:rsidR="00D609E4" w:rsidRPr="00D609E4" w:rsidTr="00A7032B">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9</w:t>
            </w:r>
          </w:p>
        </w:tc>
        <w:tc>
          <w:tcPr>
            <w:tcW w:w="0" w:type="auto"/>
            <w:noWrap/>
            <w:hideMark/>
          </w:tcPr>
          <w:p w:rsidR="00D609E4" w:rsidRPr="00D609E4" w:rsidRDefault="00D609E4" w:rsidP="00D609E4">
            <w:pPr>
              <w:jc w:val="cente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0</w:t>
            </w:r>
          </w:p>
        </w:tc>
        <w:tc>
          <w:tcPr>
            <w:tcW w:w="0" w:type="auto"/>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1043"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C00000"/>
                <w:sz w:val="16"/>
                <w:szCs w:val="18"/>
                <w:lang w:eastAsia="en-IN"/>
              </w:rPr>
            </w:pPr>
            <w:r w:rsidRPr="00D609E4">
              <w:rPr>
                <w:rFonts w:ascii="Candara" w:eastAsia="Times New Roman" w:hAnsi="Candara" w:cs="Calibri"/>
                <w:b/>
                <w:bCs/>
                <w:color w:val="C00000"/>
                <w:sz w:val="16"/>
                <w:szCs w:val="18"/>
                <w:lang w:eastAsia="en-IN"/>
              </w:rPr>
              <w:t>1</w:t>
            </w:r>
          </w:p>
        </w:tc>
        <w:tc>
          <w:tcPr>
            <w:tcW w:w="889"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Incorrect</w:t>
            </w:r>
          </w:p>
        </w:tc>
      </w:tr>
      <w:tr w:rsidR="00D609E4" w:rsidRPr="00D609E4" w:rsidTr="00A7032B">
        <w:trPr>
          <w:trHeight w:val="207"/>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8</w:t>
            </w:r>
          </w:p>
        </w:tc>
        <w:tc>
          <w:tcPr>
            <w:tcW w:w="0" w:type="auto"/>
            <w:noWrap/>
            <w:hideMark/>
          </w:tcPr>
          <w:p w:rsidR="00D609E4" w:rsidRPr="00D609E4" w:rsidRDefault="00D609E4" w:rsidP="00D609E4">
            <w:pPr>
              <w:jc w:val="cente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0</w:t>
            </w:r>
          </w:p>
        </w:tc>
        <w:tc>
          <w:tcPr>
            <w:tcW w:w="0" w:type="auto"/>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1043"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889"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Correct</w:t>
            </w:r>
          </w:p>
        </w:tc>
      </w:tr>
      <w:tr w:rsidR="00D609E4" w:rsidRPr="00D609E4" w:rsidTr="00A7032B">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6</w:t>
            </w:r>
          </w:p>
        </w:tc>
        <w:tc>
          <w:tcPr>
            <w:tcW w:w="0" w:type="auto"/>
            <w:noWrap/>
            <w:hideMark/>
          </w:tcPr>
          <w:p w:rsidR="00D609E4" w:rsidRPr="00D609E4" w:rsidRDefault="00D609E4" w:rsidP="00D609E4">
            <w:pPr>
              <w:jc w:val="cente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0</w:t>
            </w:r>
          </w:p>
        </w:tc>
        <w:tc>
          <w:tcPr>
            <w:tcW w:w="0" w:type="auto"/>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1043"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889" w:type="dxa"/>
            <w:noWrap/>
            <w:hideMark/>
          </w:tcPr>
          <w:p w:rsidR="00D609E4" w:rsidRPr="00D609E4" w:rsidRDefault="00D609E4" w:rsidP="00D609E4">
            <w:pPr>
              <w:jc w:val="right"/>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100000" w:firstRow="0" w:lastRow="0" w:firstColumn="0" w:lastColumn="0" w:oddVBand="0" w:evenVBand="0" w:oddHBand="1"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Correct</w:t>
            </w:r>
          </w:p>
        </w:tc>
      </w:tr>
      <w:tr w:rsidR="00D609E4" w:rsidRPr="00D609E4" w:rsidTr="00A7032B">
        <w:trPr>
          <w:trHeight w:val="196"/>
        </w:trPr>
        <w:tc>
          <w:tcPr>
            <w:cnfStyle w:val="001000000000" w:firstRow="0" w:lastRow="0" w:firstColumn="1" w:lastColumn="0" w:oddVBand="0" w:evenVBand="0" w:oddHBand="0" w:evenHBand="0" w:firstRowFirstColumn="0" w:firstRowLastColumn="0" w:lastRowFirstColumn="0" w:lastRowLastColumn="0"/>
            <w:tcW w:w="0" w:type="auto"/>
            <w:noWrap/>
            <w:hideMark/>
          </w:tcPr>
          <w:p w:rsidR="00D609E4" w:rsidRPr="00D609E4" w:rsidRDefault="00D609E4" w:rsidP="00D609E4">
            <w:pPr>
              <w:jc w:val="center"/>
              <w:rPr>
                <w:rFonts w:ascii="Candara" w:eastAsia="Times New Roman" w:hAnsi="Candara" w:cs="Calibri"/>
                <w:b w:val="0"/>
                <w:bCs w:val="0"/>
                <w:color w:val="000000"/>
                <w:sz w:val="16"/>
                <w:szCs w:val="18"/>
                <w:lang w:eastAsia="en-IN"/>
              </w:rPr>
            </w:pPr>
            <w:r w:rsidRPr="00D609E4">
              <w:rPr>
                <w:rFonts w:ascii="Candara" w:eastAsia="Times New Roman" w:hAnsi="Candara" w:cs="Calibri"/>
                <w:b w:val="0"/>
                <w:bCs w:val="0"/>
                <w:color w:val="000000"/>
                <w:sz w:val="16"/>
                <w:szCs w:val="18"/>
                <w:lang w:eastAsia="en-IN"/>
              </w:rPr>
              <w:t>5</w:t>
            </w:r>
          </w:p>
        </w:tc>
        <w:tc>
          <w:tcPr>
            <w:tcW w:w="0" w:type="auto"/>
            <w:noWrap/>
            <w:hideMark/>
          </w:tcPr>
          <w:p w:rsidR="00D609E4" w:rsidRPr="00D609E4" w:rsidRDefault="00D609E4" w:rsidP="00D609E4">
            <w:pPr>
              <w:jc w:val="cente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0000"/>
                <w:sz w:val="16"/>
                <w:szCs w:val="18"/>
                <w:lang w:eastAsia="en-IN"/>
              </w:rPr>
            </w:pPr>
            <w:r w:rsidRPr="00D609E4">
              <w:rPr>
                <w:rFonts w:ascii="Candara" w:eastAsia="Times New Roman" w:hAnsi="Candara" w:cs="Calibri"/>
                <w:b/>
                <w:bCs/>
                <w:color w:val="000000"/>
                <w:sz w:val="16"/>
                <w:szCs w:val="18"/>
                <w:lang w:eastAsia="en-IN"/>
              </w:rPr>
              <w:t>0</w:t>
            </w:r>
          </w:p>
        </w:tc>
        <w:tc>
          <w:tcPr>
            <w:tcW w:w="0" w:type="auto"/>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1043"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b/>
                <w:bCs/>
                <w:color w:val="0070C0"/>
                <w:sz w:val="16"/>
                <w:szCs w:val="18"/>
                <w:lang w:eastAsia="en-IN"/>
              </w:rPr>
            </w:pPr>
            <w:r w:rsidRPr="00D609E4">
              <w:rPr>
                <w:rFonts w:ascii="Candara" w:eastAsia="Times New Roman" w:hAnsi="Candara" w:cs="Calibri"/>
                <w:b/>
                <w:bCs/>
                <w:color w:val="0070C0"/>
                <w:sz w:val="16"/>
                <w:szCs w:val="18"/>
                <w:lang w:eastAsia="en-IN"/>
              </w:rPr>
              <w:t>-1</w:t>
            </w:r>
          </w:p>
        </w:tc>
        <w:tc>
          <w:tcPr>
            <w:tcW w:w="889" w:type="dxa"/>
            <w:noWrap/>
            <w:hideMark/>
          </w:tcPr>
          <w:p w:rsidR="00D609E4" w:rsidRPr="00D609E4" w:rsidRDefault="00D609E4" w:rsidP="00D609E4">
            <w:pPr>
              <w:jc w:val="right"/>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1</w:t>
            </w:r>
          </w:p>
        </w:tc>
        <w:tc>
          <w:tcPr>
            <w:tcW w:w="0" w:type="auto"/>
            <w:noWrap/>
            <w:hideMark/>
          </w:tcPr>
          <w:p w:rsidR="00D609E4" w:rsidRPr="00D609E4" w:rsidRDefault="00D609E4" w:rsidP="00D609E4">
            <w:pPr>
              <w:cnfStyle w:val="000000000000" w:firstRow="0" w:lastRow="0" w:firstColumn="0" w:lastColumn="0" w:oddVBand="0" w:evenVBand="0" w:oddHBand="0" w:evenHBand="0" w:firstRowFirstColumn="0" w:firstRowLastColumn="0" w:lastRowFirstColumn="0" w:lastRowLastColumn="0"/>
              <w:rPr>
                <w:rFonts w:ascii="Candara" w:eastAsia="Times New Roman" w:hAnsi="Candara" w:cs="Calibri"/>
                <w:color w:val="000000"/>
                <w:sz w:val="16"/>
                <w:szCs w:val="18"/>
                <w:lang w:eastAsia="en-IN"/>
              </w:rPr>
            </w:pPr>
            <w:r w:rsidRPr="00D609E4">
              <w:rPr>
                <w:rFonts w:ascii="Candara" w:eastAsia="Times New Roman" w:hAnsi="Candara" w:cs="Calibri"/>
                <w:color w:val="000000"/>
                <w:sz w:val="16"/>
                <w:szCs w:val="18"/>
                <w:lang w:eastAsia="en-IN"/>
              </w:rPr>
              <w:t>Correct</w:t>
            </w:r>
          </w:p>
        </w:tc>
      </w:tr>
    </w:tbl>
    <w:p w:rsidR="00E00BD0" w:rsidRPr="00EA2835" w:rsidRDefault="00E00BD0" w:rsidP="001D013A">
      <w:pPr>
        <w:spacing w:after="0"/>
        <w:rPr>
          <w:rFonts w:ascii="Candara" w:hAnsi="Candara"/>
          <w:sz w:val="18"/>
          <w:szCs w:val="18"/>
        </w:rPr>
      </w:pPr>
    </w:p>
    <w:p w:rsidR="006A70DA" w:rsidRPr="00EA2835" w:rsidRDefault="006A70DA" w:rsidP="001D013A">
      <w:pPr>
        <w:spacing w:after="0"/>
        <w:rPr>
          <w:rFonts w:ascii="Candara" w:hAnsi="Candara"/>
          <w:sz w:val="18"/>
          <w:szCs w:val="18"/>
        </w:rPr>
      </w:pPr>
      <w:r w:rsidRPr="00EA2835">
        <w:rPr>
          <w:rFonts w:ascii="Candara" w:hAnsi="Candara"/>
          <w:sz w:val="18"/>
          <w:szCs w:val="18"/>
        </w:rPr>
        <w:t>Steps of Logistic Regression</w:t>
      </w:r>
    </w:p>
    <w:p w:rsidR="006A70DA" w:rsidRPr="00EA2835" w:rsidRDefault="006A70DA" w:rsidP="001D013A">
      <w:pPr>
        <w:pStyle w:val="ListParagraph"/>
        <w:numPr>
          <w:ilvl w:val="0"/>
          <w:numId w:val="4"/>
        </w:numPr>
        <w:spacing w:after="0"/>
        <w:rPr>
          <w:rFonts w:ascii="Candara" w:hAnsi="Candara"/>
          <w:b/>
          <w:sz w:val="18"/>
          <w:szCs w:val="18"/>
        </w:rPr>
      </w:pPr>
      <w:r w:rsidRPr="00EA2835">
        <w:rPr>
          <w:rFonts w:ascii="Candara" w:hAnsi="Candara"/>
          <w:sz w:val="18"/>
          <w:szCs w:val="18"/>
        </w:rPr>
        <w:t>Establish the best fit Linear lines that will clearly separate the data points.</w:t>
      </w:r>
    </w:p>
    <w:p w:rsidR="006A70DA" w:rsidRPr="00EA2835" w:rsidRDefault="006A70DA" w:rsidP="001D013A">
      <w:pPr>
        <w:pStyle w:val="ListParagraph"/>
        <w:numPr>
          <w:ilvl w:val="0"/>
          <w:numId w:val="4"/>
        </w:numPr>
        <w:spacing w:after="0"/>
        <w:rPr>
          <w:rFonts w:ascii="Candara" w:hAnsi="Candara"/>
          <w:sz w:val="18"/>
          <w:szCs w:val="18"/>
        </w:rPr>
      </w:pPr>
      <w:r w:rsidRPr="00EA2835">
        <w:rPr>
          <w:rFonts w:ascii="Candara" w:hAnsi="Candara"/>
          <w:sz w:val="18"/>
          <w:szCs w:val="18"/>
        </w:rPr>
        <w:t>Know if the point is correctly classified or not.</w:t>
      </w:r>
    </w:p>
    <w:p w:rsidR="006A70DA" w:rsidRPr="00EA2835" w:rsidRDefault="006A70DA" w:rsidP="001D013A">
      <w:pPr>
        <w:pStyle w:val="ListParagraph"/>
        <w:numPr>
          <w:ilvl w:val="0"/>
          <w:numId w:val="4"/>
        </w:numPr>
        <w:spacing w:after="0"/>
        <w:rPr>
          <w:rFonts w:ascii="Candara" w:hAnsi="Candara"/>
          <w:b/>
          <w:sz w:val="18"/>
          <w:szCs w:val="18"/>
        </w:rPr>
      </w:pPr>
      <w:r w:rsidRPr="00EA2835">
        <w:rPr>
          <w:rFonts w:ascii="Candara" w:hAnsi="Candara"/>
          <w:sz w:val="18"/>
          <w:szCs w:val="18"/>
        </w:rPr>
        <w:t xml:space="preserve">Select the line which has a large output. </w:t>
      </w:r>
    </w:p>
    <w:p w:rsidR="006A70DA" w:rsidRPr="00EA2835" w:rsidRDefault="006A70DA" w:rsidP="001D013A">
      <w:pPr>
        <w:spacing w:after="0"/>
        <w:rPr>
          <w:rFonts w:ascii="Candara" w:hAnsi="Candara"/>
          <w:sz w:val="18"/>
          <w:szCs w:val="18"/>
        </w:rPr>
      </w:pPr>
    </w:p>
    <w:p w:rsidR="006A70DA" w:rsidRPr="00EA2835" w:rsidRDefault="006A70DA" w:rsidP="001D013A">
      <w:pPr>
        <w:spacing w:after="0"/>
        <w:ind w:firstLine="360"/>
        <w:rPr>
          <w:rFonts w:ascii="Candara" w:hAnsi="Candara"/>
          <w:b/>
          <w:sz w:val="18"/>
          <w:szCs w:val="18"/>
        </w:rPr>
      </w:pPr>
      <w:r w:rsidRPr="00EA2835">
        <w:rPr>
          <w:rFonts w:ascii="Candara" w:hAnsi="Candara"/>
          <w:b/>
          <w:sz w:val="18"/>
          <w:szCs w:val="18"/>
        </w:rPr>
        <w:t>Establish the best fit Linear lines that will clearly separate the data points.</w:t>
      </w:r>
    </w:p>
    <w:p w:rsidR="00E00BD0" w:rsidRPr="00EA2835" w:rsidRDefault="00E00BD0" w:rsidP="001D013A">
      <w:pPr>
        <w:spacing w:after="0"/>
        <w:ind w:firstLine="360"/>
        <w:rPr>
          <w:rFonts w:ascii="Candara" w:hAnsi="Candara"/>
          <w:sz w:val="18"/>
          <w:szCs w:val="18"/>
        </w:rPr>
      </w:pPr>
      <w:r w:rsidRPr="00EA2835">
        <w:rPr>
          <w:rFonts w:ascii="Candara" w:hAnsi="Candara"/>
          <w:sz w:val="18"/>
          <w:szCs w:val="18"/>
        </w:rPr>
        <w:t xml:space="preserve">Assume </w:t>
      </w:r>
      <w:r w:rsidR="006A70DA" w:rsidRPr="00EA2835">
        <w:rPr>
          <w:rFonts w:ascii="Candara" w:hAnsi="Candara"/>
          <w:sz w:val="18"/>
          <w:szCs w:val="18"/>
        </w:rPr>
        <w:t xml:space="preserve">two </w:t>
      </w:r>
      <w:r w:rsidR="006A70DA" w:rsidRPr="00EA2835">
        <w:rPr>
          <w:rFonts w:ascii="Cambria Math" w:hAnsi="Cambria Math" w:cs="Cambria Math"/>
          <w:sz w:val="18"/>
          <w:szCs w:val="18"/>
        </w:rPr>
        <w:t>𝐿</w:t>
      </w:r>
      <w:r w:rsidR="006A70DA" w:rsidRPr="00EA2835">
        <w:rPr>
          <w:rFonts w:ascii="Candara" w:hAnsi="Candara"/>
          <w:sz w:val="18"/>
          <w:szCs w:val="18"/>
        </w:rPr>
        <w:t xml:space="preserve">1 AND </w:t>
      </w:r>
      <w:r w:rsidR="006A70DA" w:rsidRPr="00EA2835">
        <w:rPr>
          <w:rFonts w:ascii="Cambria Math" w:hAnsi="Cambria Math" w:cs="Cambria Math"/>
          <w:sz w:val="18"/>
          <w:szCs w:val="18"/>
        </w:rPr>
        <w:t>𝐿</w:t>
      </w:r>
      <w:r w:rsidR="006A70DA" w:rsidRPr="00EA2835">
        <w:rPr>
          <w:rFonts w:ascii="Candara" w:hAnsi="Candara"/>
          <w:sz w:val="18"/>
          <w:szCs w:val="18"/>
        </w:rPr>
        <w:t xml:space="preserve">2 Lines are </w:t>
      </w:r>
      <w:r w:rsidRPr="00EA2835">
        <w:rPr>
          <w:rFonts w:ascii="Candara" w:hAnsi="Candara"/>
          <w:sz w:val="18"/>
          <w:szCs w:val="18"/>
        </w:rPr>
        <w:t xml:space="preserve">created as shown in the </w:t>
      </w:r>
      <w:r w:rsidR="006A70DA" w:rsidRPr="00EA2835">
        <w:rPr>
          <w:rFonts w:ascii="Candara" w:hAnsi="Candara"/>
          <w:sz w:val="18"/>
          <w:szCs w:val="18"/>
        </w:rPr>
        <w:t>below</w:t>
      </w:r>
      <w:r w:rsidRPr="00EA2835">
        <w:rPr>
          <w:rFonts w:ascii="Candara" w:hAnsi="Candara"/>
          <w:sz w:val="18"/>
          <w:szCs w:val="18"/>
        </w:rPr>
        <w:t xml:space="preserve"> graph. Now we need to identify which is the best-fit line and separate the maximum point as the correct point for the same We will follow the below process.</w:t>
      </w:r>
    </w:p>
    <w:p w:rsidR="00E00BD0" w:rsidRPr="00EA2835" w:rsidRDefault="00E00BD0" w:rsidP="001D013A">
      <w:pPr>
        <w:spacing w:after="0"/>
        <w:rPr>
          <w:rFonts w:ascii="Candara" w:eastAsiaTheme="minorEastAsia" w:hAnsi="Candara"/>
          <w:sz w:val="18"/>
          <w:szCs w:val="18"/>
        </w:rPr>
      </w:pPr>
      <w:r w:rsidRPr="00EA2835">
        <w:rPr>
          <w:rFonts w:ascii="Candara" w:hAnsi="Candara"/>
          <w:b/>
          <w:noProof/>
          <w:sz w:val="18"/>
          <w:szCs w:val="18"/>
          <w:lang w:eastAsia="en-IN"/>
        </w:rPr>
        <w:drawing>
          <wp:inline distT="0" distB="0" distL="0" distR="0" wp14:anchorId="18E25CC9" wp14:editId="3F0E42FE">
            <wp:extent cx="3097530" cy="2184640"/>
            <wp:effectExtent l="19050" t="19050" r="2667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r="23531"/>
                    <a:stretch/>
                  </pic:blipFill>
                  <pic:spPr bwMode="auto">
                    <a:xfrm>
                      <a:off x="0" y="0"/>
                      <a:ext cx="3097530" cy="2184640"/>
                    </a:xfrm>
                    <a:prstGeom prst="rect">
                      <a:avLst/>
                    </a:prstGeom>
                    <a:noFill/>
                    <a:ln w="12700">
                      <a:solidFill>
                        <a:srgbClr val="0070C0"/>
                      </a:solidFill>
                    </a:ln>
                    <a:extLst>
                      <a:ext uri="{53640926-AAD7-44D8-BBD7-CCE9431645EC}">
                        <a14:shadowObscured xmlns:a14="http://schemas.microsoft.com/office/drawing/2010/main"/>
                      </a:ext>
                    </a:extLst>
                  </pic:spPr>
                </pic:pic>
              </a:graphicData>
            </a:graphic>
          </wp:inline>
        </w:drawing>
      </w:r>
    </w:p>
    <w:p w:rsidR="007418F7" w:rsidRPr="00EA2835" w:rsidRDefault="007418F7" w:rsidP="001D013A">
      <w:pPr>
        <w:spacing w:after="0"/>
        <w:rPr>
          <w:rFonts w:ascii="Candara" w:hAnsi="Candara"/>
          <w:b/>
          <w:sz w:val="18"/>
          <w:szCs w:val="18"/>
        </w:rPr>
      </w:pPr>
      <w:r w:rsidRPr="00EA2835">
        <w:rPr>
          <w:rFonts w:ascii="Candara" w:hAnsi="Candara"/>
          <w:b/>
          <w:sz w:val="18"/>
          <w:szCs w:val="18"/>
        </w:rPr>
        <w:t>Identify the best-fit line which is clearly separating the data point and consider it as a final line.</w:t>
      </w:r>
    </w:p>
    <w:p w:rsidR="007418F7" w:rsidRPr="00EA2835" w:rsidRDefault="007418F7" w:rsidP="001D013A">
      <w:pPr>
        <w:spacing w:after="0"/>
        <w:rPr>
          <w:rFonts w:ascii="Candara" w:eastAsiaTheme="minorEastAsia" w:hAnsi="Candara"/>
          <w:b/>
          <w:sz w:val="18"/>
          <w:szCs w:val="18"/>
          <w:lang w:val="en-US"/>
        </w:rPr>
      </w:pPr>
      <w:r w:rsidRPr="00EA2835">
        <w:rPr>
          <w:rFonts w:ascii="Candara" w:eastAsiaTheme="minorEastAsia" w:hAnsi="Candara"/>
          <w:sz w:val="18"/>
          <w:szCs w:val="18"/>
        </w:rPr>
        <w:t xml:space="preserve">The same can be identified by using the below equation. </w:t>
      </w:r>
    </w:p>
    <w:p w:rsidR="007418F7" w:rsidRPr="00EA2835" w:rsidRDefault="00964884" w:rsidP="001D013A">
      <w:pPr>
        <w:spacing w:after="0"/>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oMath>
      </m:oMathPara>
    </w:p>
    <w:p w:rsidR="007418F7" w:rsidRPr="00EA2835" w:rsidRDefault="00964884" w:rsidP="001D013A">
      <w:pPr>
        <w:spacing w:after="0"/>
        <w:rPr>
          <w:rFonts w:ascii="Candara" w:eastAsiaTheme="minorEastAsia" w:hAnsi="Candara"/>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r>
            <w:rPr>
              <w:rFonts w:ascii="Cambria Math" w:eastAsiaTheme="minorEastAsia" w:hAnsi="Cambria Math"/>
              <w:sz w:val="18"/>
              <w:szCs w:val="18"/>
            </w:rPr>
            <m:t>Actual Points</m:t>
          </m:r>
        </m:oMath>
      </m:oMathPara>
    </w:p>
    <w:p w:rsidR="007418F7" w:rsidRPr="00EA2835" w:rsidRDefault="00964884" w:rsidP="001D013A">
      <w:pPr>
        <w:spacing w:after="0"/>
        <w:rPr>
          <w:rFonts w:ascii="Candara" w:eastAsiaTheme="minorEastAsia" w:hAnsi="Candara"/>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=Predected points</m:t>
          </m:r>
        </m:oMath>
      </m:oMathPara>
    </w:p>
    <w:p w:rsidR="002F5684" w:rsidRPr="00EA2835" w:rsidRDefault="002F5684" w:rsidP="00AE6041">
      <w:pPr>
        <w:spacing w:after="0"/>
        <w:rPr>
          <w:rFonts w:ascii="Candara" w:eastAsiaTheme="minorEastAsia" w:hAnsi="Candara"/>
          <w:sz w:val="18"/>
          <w:szCs w:val="18"/>
        </w:rPr>
      </w:pPr>
      <w:r w:rsidRPr="00EA2835">
        <w:rPr>
          <w:rFonts w:ascii="Candara" w:eastAsiaTheme="minorEastAsia" w:hAnsi="Candara"/>
          <w:sz w:val="18"/>
          <w:szCs w:val="18"/>
        </w:rPr>
        <w:t xml:space="preserve">In this process, </w:t>
      </w:r>
    </w:p>
    <w:p w:rsidR="00AE6041" w:rsidRDefault="002F5684" w:rsidP="00AE6041">
      <w:pPr>
        <w:pStyle w:val="ListParagraph"/>
        <w:numPr>
          <w:ilvl w:val="0"/>
          <w:numId w:val="4"/>
        </w:numPr>
        <w:spacing w:after="0"/>
        <w:rPr>
          <w:rFonts w:ascii="Candara" w:hAnsi="Candara"/>
          <w:sz w:val="18"/>
          <w:szCs w:val="18"/>
        </w:rPr>
      </w:pPr>
      <w:r w:rsidRPr="00EA2835">
        <w:rPr>
          <w:rFonts w:ascii="Candara" w:eastAsiaTheme="minorEastAsia" w:hAnsi="Candara"/>
          <w:sz w:val="18"/>
          <w:szCs w:val="18"/>
        </w:rPr>
        <w:t xml:space="preserve">we will multiply the actual and predicted values for each line and calculate the sum separately for each line. </w:t>
      </w:r>
    </w:p>
    <w:p w:rsidR="00AE6041" w:rsidRDefault="002F5684" w:rsidP="00AE6041">
      <w:pPr>
        <w:pStyle w:val="ListParagraph"/>
        <w:numPr>
          <w:ilvl w:val="0"/>
          <w:numId w:val="4"/>
        </w:numPr>
        <w:spacing w:after="0"/>
        <w:rPr>
          <w:rFonts w:ascii="Candara" w:hAnsi="Candara"/>
          <w:sz w:val="18"/>
          <w:szCs w:val="18"/>
        </w:rPr>
      </w:pPr>
      <w:r w:rsidRPr="00AE6041">
        <w:rPr>
          <w:rFonts w:ascii="Candara" w:eastAsiaTheme="minorEastAsia" w:hAnsi="Candara"/>
          <w:sz w:val="18"/>
          <w:szCs w:val="18"/>
        </w:rPr>
        <w:t xml:space="preserve">This calculation will yield a numerical value. Next, we will compare the calculated values for each line and select the one with the highest output. </w:t>
      </w:r>
    </w:p>
    <w:p w:rsidR="002F5684" w:rsidRPr="00AE6041" w:rsidRDefault="002F5684" w:rsidP="00AE6041">
      <w:pPr>
        <w:pStyle w:val="ListParagraph"/>
        <w:numPr>
          <w:ilvl w:val="0"/>
          <w:numId w:val="4"/>
        </w:numPr>
        <w:spacing w:after="0"/>
        <w:rPr>
          <w:rFonts w:ascii="Candara" w:hAnsi="Candara"/>
          <w:sz w:val="18"/>
          <w:szCs w:val="18"/>
        </w:rPr>
      </w:pPr>
      <w:r w:rsidRPr="00AE6041">
        <w:rPr>
          <w:rFonts w:ascii="Candara" w:eastAsiaTheme="minorEastAsia" w:hAnsi="Candara"/>
          <w:sz w:val="18"/>
          <w:szCs w:val="18"/>
        </w:rPr>
        <w:t>Additionally, we will address any issues related to distance during this evaluation.</w:t>
      </w:r>
    </w:p>
    <w:p w:rsidR="00E37A1F" w:rsidRPr="00EA2835" w:rsidRDefault="00E37A1F" w:rsidP="00911201">
      <w:pPr>
        <w:spacing w:after="0"/>
        <w:ind w:firstLine="720"/>
        <w:rPr>
          <w:rFonts w:ascii="Candara" w:hAnsi="Candara"/>
          <w:sz w:val="18"/>
          <w:szCs w:val="18"/>
        </w:rPr>
      </w:pPr>
      <w:r w:rsidRPr="00EA2835">
        <w:rPr>
          <w:rFonts w:ascii="Candara" w:hAnsi="Candara"/>
          <w:sz w:val="18"/>
          <w:szCs w:val="18"/>
        </w:rPr>
        <w:lastRenderedPageBreak/>
        <w:t xml:space="preserve">We will use the same equation for the </w:t>
      </w:r>
      <w:r w:rsidR="00043F34" w:rsidRPr="00EA2835">
        <w:rPr>
          <w:rFonts w:ascii="Candara" w:hAnsi="Candara"/>
          <w:sz w:val="18"/>
          <w:szCs w:val="18"/>
        </w:rPr>
        <w:t>L1 and L2 and see which is the best-fit line by using the below equation.</w:t>
      </w:r>
    </w:p>
    <w:p w:rsidR="00043F34" w:rsidRPr="00EA2835" w:rsidRDefault="00964884" w:rsidP="001D013A">
      <w:pPr>
        <w:spacing w:after="0"/>
        <w:rPr>
          <w:rFonts w:ascii="Candar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oMath>
      </m:oMathPara>
    </w:p>
    <w:p w:rsidR="00043F34" w:rsidRPr="00EA2835" w:rsidRDefault="00964884" w:rsidP="001D013A">
      <w:pPr>
        <w:pBdr>
          <w:bottom w:val="single" w:sz="6" w:space="1" w:color="auto"/>
        </w:pBdr>
        <w:spacing w:after="0"/>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4</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4</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5</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5</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6</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7</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7</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8</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8</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9</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9</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10</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10</m:t>
              </m:r>
            </m:sub>
          </m:sSub>
        </m:oMath>
      </m:oMathPara>
    </w:p>
    <w:p w:rsidR="00612F37" w:rsidRPr="00EA2835" w:rsidRDefault="00612F37" w:rsidP="001D013A">
      <w:pPr>
        <w:spacing w:after="0"/>
        <w:rPr>
          <w:rFonts w:ascii="Candara" w:eastAsiaTheme="minorEastAsia" w:hAnsi="Candara"/>
          <w:b/>
          <w:sz w:val="18"/>
          <w:szCs w:val="18"/>
        </w:rPr>
      </w:pPr>
      <w:r w:rsidRPr="00EA2835">
        <w:rPr>
          <w:rFonts w:ascii="Candara" w:eastAsiaTheme="minorEastAsia" w:hAnsi="Candara"/>
          <w:b/>
          <w:sz w:val="18"/>
          <w:szCs w:val="18"/>
        </w:rPr>
        <w:t>For L1</w:t>
      </w:r>
    </w:p>
    <w:p w:rsidR="00043F34" w:rsidRPr="00EA2835" w:rsidRDefault="00964884" w:rsidP="001D013A">
      <w:pPr>
        <w:spacing w:after="0"/>
        <w:rPr>
          <w:rFonts w:ascii="Candar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w:rPr>
              <w:rFonts w:ascii="Cambria Math" w:hAnsi="Cambria Math"/>
              <w:sz w:val="18"/>
              <w:szCs w:val="18"/>
            </w:rPr>
            <m:t xml:space="preserve"> </m:t>
          </m:r>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oMath>
      </m:oMathPara>
    </w:p>
    <w:p w:rsidR="005655A1" w:rsidRPr="00EA2835" w:rsidRDefault="00612F37" w:rsidP="001D013A">
      <w:pPr>
        <w:pBdr>
          <w:bottom w:val="single" w:sz="6" w:space="1" w:color="auto"/>
        </w:pBdr>
        <w:spacing w:after="0"/>
        <w:rPr>
          <w:rFonts w:ascii="Candara" w:eastAsiaTheme="minorEastAsia" w:hAnsi="Candara"/>
          <w:b/>
          <w:color w:val="C00000"/>
          <w:sz w:val="18"/>
          <w:szCs w:val="18"/>
        </w:rPr>
      </w:pPr>
      <m:oMathPara>
        <m:oMathParaPr>
          <m:jc m:val="left"/>
        </m:oMathParaPr>
        <m:oMath>
          <m:r>
            <w:rPr>
              <w:rFonts w:ascii="Cambria Math" w:hAnsi="Cambria Math"/>
              <w:sz w:val="18"/>
              <w:szCs w:val="18"/>
            </w:rPr>
            <m:t>=</m:t>
          </m:r>
          <m:r>
            <m:rPr>
              <m:sty m:val="bi"/>
            </m:rPr>
            <w:rPr>
              <w:rFonts w:ascii="Cambria Math" w:hAnsi="Cambria Math"/>
              <w:color w:val="C00000"/>
              <w:sz w:val="18"/>
              <w:szCs w:val="18"/>
            </w:rPr>
            <m:t>8+ve Points</m:t>
          </m:r>
        </m:oMath>
      </m:oMathPara>
    </w:p>
    <w:p w:rsidR="007A2940" w:rsidRDefault="007A2940" w:rsidP="001D013A">
      <w:pPr>
        <w:spacing w:after="0"/>
        <w:rPr>
          <w:rFonts w:ascii="Candara" w:eastAsiaTheme="minorEastAsia" w:hAnsi="Candara"/>
          <w:b/>
          <w:sz w:val="18"/>
          <w:szCs w:val="18"/>
        </w:rPr>
      </w:pPr>
    </w:p>
    <w:p w:rsidR="007A2940" w:rsidRDefault="007A2940" w:rsidP="001D013A">
      <w:pPr>
        <w:spacing w:after="0"/>
        <w:rPr>
          <w:rFonts w:ascii="Candara" w:eastAsiaTheme="minorEastAsia" w:hAnsi="Candara"/>
          <w:b/>
          <w:sz w:val="18"/>
          <w:szCs w:val="18"/>
        </w:rPr>
      </w:pPr>
    </w:p>
    <w:p w:rsidR="007A2940" w:rsidRDefault="007A2940" w:rsidP="001D013A">
      <w:pPr>
        <w:spacing w:after="0"/>
        <w:rPr>
          <w:rFonts w:ascii="Candara" w:eastAsiaTheme="minorEastAsia" w:hAnsi="Candara"/>
          <w:b/>
          <w:sz w:val="18"/>
          <w:szCs w:val="18"/>
        </w:rPr>
      </w:pPr>
    </w:p>
    <w:p w:rsidR="007A2940" w:rsidRDefault="007A2940" w:rsidP="001D013A">
      <w:pPr>
        <w:spacing w:after="0"/>
        <w:rPr>
          <w:rFonts w:ascii="Candara" w:eastAsiaTheme="minorEastAsia" w:hAnsi="Candara"/>
          <w:b/>
          <w:sz w:val="18"/>
          <w:szCs w:val="18"/>
        </w:rPr>
      </w:pPr>
    </w:p>
    <w:p w:rsidR="007A2940" w:rsidRDefault="007A2940" w:rsidP="001D013A">
      <w:pPr>
        <w:spacing w:after="0"/>
        <w:rPr>
          <w:rFonts w:ascii="Candara" w:eastAsiaTheme="minorEastAsia" w:hAnsi="Candara"/>
          <w:b/>
          <w:sz w:val="18"/>
          <w:szCs w:val="18"/>
        </w:rPr>
      </w:pPr>
    </w:p>
    <w:p w:rsidR="007A2940" w:rsidRDefault="007A2940" w:rsidP="001D013A">
      <w:pPr>
        <w:spacing w:after="0"/>
        <w:rPr>
          <w:rFonts w:ascii="Candara" w:eastAsiaTheme="minorEastAsia" w:hAnsi="Candara"/>
          <w:b/>
          <w:sz w:val="18"/>
          <w:szCs w:val="18"/>
        </w:rPr>
      </w:pPr>
    </w:p>
    <w:p w:rsidR="00D7676E" w:rsidRPr="00EA2835" w:rsidRDefault="00D7676E" w:rsidP="001D013A">
      <w:pPr>
        <w:spacing w:after="0"/>
        <w:rPr>
          <w:rFonts w:ascii="Candara" w:eastAsiaTheme="minorEastAsia" w:hAnsi="Candara"/>
          <w:b/>
          <w:sz w:val="18"/>
          <w:szCs w:val="18"/>
        </w:rPr>
      </w:pPr>
      <w:r w:rsidRPr="00EA2835">
        <w:rPr>
          <w:rFonts w:ascii="Candara" w:eastAsiaTheme="minorEastAsia" w:hAnsi="Candara"/>
          <w:b/>
          <w:sz w:val="18"/>
          <w:szCs w:val="18"/>
        </w:rPr>
        <w:t>For L2</w:t>
      </w:r>
    </w:p>
    <w:p w:rsidR="00612F37" w:rsidRPr="00EA2835" w:rsidRDefault="00964884" w:rsidP="001D013A">
      <w:pPr>
        <w:spacing w:after="0"/>
        <w:rPr>
          <w:rFonts w:ascii="Candara" w:eastAsiaTheme="minorEastAsia" w:hAnsi="Candara"/>
          <w:b/>
          <w:color w:val="C00000"/>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0070C0"/>
              <w:sz w:val="18"/>
              <w:szCs w:val="18"/>
            </w:rPr>
            <m:t>+</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+(-1*-1 )</m:t>
          </m:r>
        </m:oMath>
      </m:oMathPara>
    </w:p>
    <w:p w:rsidR="00612F37" w:rsidRPr="00EA2835" w:rsidRDefault="00D7676E" w:rsidP="001D013A">
      <w:pPr>
        <w:pBdr>
          <w:bottom w:val="single" w:sz="6" w:space="1" w:color="auto"/>
        </w:pBdr>
        <w:spacing w:after="0"/>
        <w:rPr>
          <w:rFonts w:ascii="Candara" w:eastAsiaTheme="minorEastAsia" w:hAnsi="Candara"/>
          <w:b/>
          <w:color w:val="C00000"/>
          <w:sz w:val="18"/>
          <w:szCs w:val="18"/>
        </w:rPr>
      </w:pPr>
      <m:oMathPara>
        <m:oMathParaPr>
          <m:jc m:val="left"/>
        </m:oMathParaPr>
        <m:oMath>
          <m:r>
            <w:rPr>
              <w:rFonts w:ascii="Cambria Math" w:hAnsi="Cambria Math"/>
              <w:sz w:val="18"/>
              <w:szCs w:val="18"/>
            </w:rPr>
            <m:t>=</m:t>
          </m:r>
          <m:r>
            <m:rPr>
              <m:sty m:val="bi"/>
            </m:rPr>
            <w:rPr>
              <w:rFonts w:ascii="Cambria Math" w:hAnsi="Cambria Math"/>
              <w:color w:val="C00000"/>
              <w:sz w:val="18"/>
              <w:szCs w:val="18"/>
            </w:rPr>
            <m:t>4+ve Points</m:t>
          </m:r>
        </m:oMath>
      </m:oMathPara>
    </w:p>
    <w:p w:rsidR="006E2F00" w:rsidRPr="00EA2835" w:rsidRDefault="006E2F00" w:rsidP="001D013A">
      <w:pPr>
        <w:spacing w:after="0"/>
        <w:ind w:firstLine="720"/>
        <w:rPr>
          <w:rFonts w:ascii="Candara" w:hAnsi="Candara"/>
          <w:sz w:val="18"/>
          <w:szCs w:val="18"/>
        </w:rPr>
      </w:pPr>
      <w:r w:rsidRPr="00EA2835">
        <w:rPr>
          <w:rFonts w:ascii="Candara" w:eastAsiaTheme="minorEastAsia" w:hAnsi="Candara"/>
          <w:sz w:val="18"/>
          <w:szCs w:val="18"/>
        </w:rPr>
        <w:t>Hence model will selec</w:t>
      </w:r>
      <w:r w:rsidR="002F5684" w:rsidRPr="00EA2835">
        <w:rPr>
          <w:rFonts w:ascii="Candara" w:eastAsiaTheme="minorEastAsia" w:hAnsi="Candara"/>
          <w:sz w:val="18"/>
          <w:szCs w:val="18"/>
        </w:rPr>
        <w:t xml:space="preserve">t L2 as the final Line, </w:t>
      </w:r>
      <w:r w:rsidRPr="00EA2835">
        <w:rPr>
          <w:rFonts w:ascii="Candara" w:eastAsiaTheme="minorEastAsia" w:hAnsi="Candara"/>
          <w:sz w:val="18"/>
          <w:szCs w:val="18"/>
        </w:rPr>
        <w:t xml:space="preserve">however we still need </w:t>
      </w:r>
      <w:r w:rsidR="00C91E53" w:rsidRPr="00EA2835">
        <w:rPr>
          <w:rFonts w:ascii="Candara" w:eastAsiaTheme="minorEastAsia" w:hAnsi="Candara"/>
          <w:sz w:val="18"/>
          <w:szCs w:val="18"/>
        </w:rPr>
        <w:t>to</w:t>
      </w:r>
      <w:r w:rsidRPr="00EA2835">
        <w:rPr>
          <w:rFonts w:ascii="Candara" w:eastAsiaTheme="minorEastAsia" w:hAnsi="Candara"/>
          <w:sz w:val="18"/>
          <w:szCs w:val="18"/>
        </w:rPr>
        <w:t xml:space="preserve"> find the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r>
          <w:rPr>
            <w:rFonts w:ascii="Cambria Math" w:eastAsiaTheme="minorEastAsia" w:hAnsi="Cambria Math"/>
            <w:sz w:val="18"/>
            <w:szCs w:val="18"/>
          </w:rPr>
          <m:t xml:space="preserve"> </m:t>
        </m:r>
      </m:oMath>
      <w:r w:rsidRPr="00EA2835">
        <w:rPr>
          <w:rFonts w:ascii="Candara" w:eastAsiaTheme="minorEastAsia" w:hAnsi="Candara"/>
          <w:sz w:val="18"/>
          <w:szCs w:val="18"/>
        </w:rPr>
        <w:t xml:space="preserve">where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Y</m:t>
            </m:r>
          </m:e>
          <m:sub>
            <m:r>
              <w:rPr>
                <w:rFonts w:ascii="Cambria Math" w:eastAsiaTheme="minorEastAsia" w:hAnsi="Cambria Math"/>
                <w:sz w:val="18"/>
                <w:szCs w:val="18"/>
              </w:rPr>
              <m:t>i</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m:t>
            </m:r>
          </m:sub>
        </m:sSub>
      </m:oMath>
      <w:r w:rsidRPr="00EA2835">
        <w:rPr>
          <w:rFonts w:ascii="Candara" w:eastAsiaTheme="minorEastAsia" w:hAnsi="Candara"/>
          <w:sz w:val="18"/>
          <w:szCs w:val="18"/>
        </w:rPr>
        <w:t xml:space="preserve"> will be the maximum. The same can be obtained by the below equation.</w:t>
      </w:r>
    </w:p>
    <w:p w:rsidR="00D7676E" w:rsidRPr="00EA2835" w:rsidRDefault="00D7676E" w:rsidP="001D013A">
      <w:pPr>
        <w:spacing w:after="0"/>
        <w:rPr>
          <w:rFonts w:ascii="Candara" w:eastAsiaTheme="minorEastAsia" w:hAnsi="Candara"/>
          <w:sz w:val="18"/>
          <w:szCs w:val="18"/>
        </w:rPr>
      </w:pPr>
      <w:r w:rsidRPr="00EA2835">
        <w:rPr>
          <w:rFonts w:ascii="Candara" w:eastAsiaTheme="minorEastAsia" w:hAnsi="Candara"/>
          <w:sz w:val="18"/>
          <w:szCs w:val="18"/>
        </w:rPr>
        <w:t>Optimization function</w:t>
      </w:r>
    </w:p>
    <w:p w:rsidR="00D7676E" w:rsidRPr="00EA2835" w:rsidRDefault="00964884" w:rsidP="001D013A">
      <w:pPr>
        <w:spacing w:after="0"/>
        <w:rPr>
          <w:rFonts w:ascii="Candara" w:eastAsiaTheme="minorEastAsia" w:hAnsi="Candara"/>
          <w:sz w:val="18"/>
          <w:szCs w:val="18"/>
        </w:rPr>
      </w:pPr>
      <m:oMathPara>
        <m:oMathParaPr>
          <m:jc m:val="left"/>
        </m:oMathParaPr>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argmax</m:t>
                </m:r>
              </m:e>
            </m:mr>
            <m:mr>
              <m:e>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sSub>
                <m:sSubPr>
                  <m:ctrlPr>
                    <w:rPr>
                      <w:rFonts w:ascii="Cambria Math" w:eastAsiaTheme="minorEastAsia" w:hAnsi="Cambria Math"/>
                      <w:i/>
                      <w:sz w:val="18"/>
                      <w:szCs w:val="18"/>
                    </w:rPr>
                  </m:ctrlPr>
                </m:sSubPr>
                <m:e>
                  <m:r>
                    <w:rPr>
                      <w:rFonts w:ascii="Cambria Math" w:eastAsiaTheme="minorEastAsia" w:hAnsi="Cambria Math"/>
                      <w:sz w:val="18"/>
                      <w:szCs w:val="18"/>
                    </w:rPr>
                    <m:t>Y</m:t>
                  </m:r>
                </m:e>
                <m:sub>
                  <m:r>
                    <w:rPr>
                      <w:rFonts w:ascii="Cambria Math" w:eastAsiaTheme="minorEastAsia" w:hAnsi="Cambria Math"/>
                      <w:sz w:val="18"/>
                      <w:szCs w:val="18"/>
                    </w:rPr>
                    <m:t>i</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m:t>
                  </m:r>
                </m:sub>
              </m:sSub>
            </m:e>
          </m:nary>
          <m:r>
            <m:rPr>
              <m:sty m:val="p"/>
            </m:rPr>
            <w:rPr>
              <w:rFonts w:ascii="Cambria Math" w:eastAsiaTheme="minorEastAsia" w:hAnsi="Cambria Math"/>
              <w:sz w:val="18"/>
              <w:szCs w:val="18"/>
            </w:rPr>
            <w:br/>
          </m:r>
        </m:oMath>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argmax</m:t>
                </m:r>
              </m:e>
            </m:mr>
            <m:mr>
              <m:e>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sSub>
                <m:sSubPr>
                  <m:ctrlPr>
                    <w:rPr>
                      <w:rFonts w:ascii="Cambria Math" w:eastAsiaTheme="minorEastAsia" w:hAnsi="Cambria Math"/>
                      <w:i/>
                      <w:sz w:val="18"/>
                      <w:szCs w:val="18"/>
                    </w:rPr>
                  </m:ctrlPr>
                </m:sSubPr>
                <m:e>
                  <m:r>
                    <w:rPr>
                      <w:rFonts w:ascii="Cambria Math" w:eastAsiaTheme="minorEastAsia" w:hAnsi="Cambria Math"/>
                      <w:sz w:val="18"/>
                      <w:szCs w:val="18"/>
                    </w:rPr>
                    <m:t>Y</m:t>
                  </m:r>
                </m:e>
                <m:sub>
                  <m:r>
                    <w:rPr>
                      <w:rFonts w:ascii="Cambria Math" w:eastAsiaTheme="minorEastAsia" w:hAnsi="Cambria Math"/>
                      <w:sz w:val="18"/>
                      <w:szCs w:val="18"/>
                    </w:rPr>
                    <m:t>i</m:t>
                  </m:r>
                </m:sub>
              </m:sSub>
              <m:r>
                <w:rPr>
                  <w:rFonts w:ascii="Cambria Math" w:eastAsiaTheme="minorEastAsia" w:hAnsi="Cambria Math"/>
                  <w:sz w:val="18"/>
                  <w:szCs w:val="18"/>
                </w:rPr>
                <m:t xml:space="preserve"> </m:t>
              </m:r>
              <m:sSup>
                <m:sSupPr>
                  <m:ctrlPr>
                    <w:rPr>
                      <w:rFonts w:ascii="Cambria Math" w:eastAsiaTheme="minorEastAsia" w:hAnsi="Cambria Math" w:cstheme="majorHAnsi"/>
                      <w:i/>
                      <w:sz w:val="18"/>
                      <w:szCs w:val="18"/>
                      <w:lang w:val="en-US"/>
                    </w:rPr>
                  </m:ctrlPr>
                </m:sSupPr>
                <m:e>
                  <m:r>
                    <w:rPr>
                      <w:rFonts w:ascii="Cambria Math" w:eastAsiaTheme="minorEastAsia" w:hAnsi="Cambria Math" w:cstheme="majorHAnsi"/>
                      <w:sz w:val="18"/>
                      <w:szCs w:val="18"/>
                      <w:lang w:val="en-US"/>
                    </w:rPr>
                    <m:t>W</m:t>
                  </m:r>
                </m:e>
                <m:sup>
                  <m:r>
                    <w:rPr>
                      <w:rFonts w:ascii="Cambria Math" w:eastAsiaTheme="minorEastAsia" w:hAnsi="Cambria Math" w:cstheme="majorHAnsi"/>
                      <w:sz w:val="18"/>
                      <w:szCs w:val="18"/>
                      <w:lang w:val="en-US"/>
                    </w:rPr>
                    <m:t>T</m:t>
                  </m:r>
                </m:sup>
              </m:sSup>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X</m:t>
                  </m:r>
                </m:e>
                <m:sub>
                  <m:r>
                    <w:rPr>
                      <w:rFonts w:ascii="Cambria Math" w:eastAsiaTheme="minorEastAsia" w:hAnsi="Cambria Math" w:cstheme="majorHAnsi"/>
                      <w:sz w:val="18"/>
                      <w:szCs w:val="18"/>
                      <w:lang w:val="en-US"/>
                    </w:rPr>
                    <m:t>i</m:t>
                  </m:r>
                </m:sub>
              </m:sSub>
            </m:e>
          </m:nary>
        </m:oMath>
      </m:oMathPara>
    </w:p>
    <w:p w:rsidR="006E2F00" w:rsidRPr="00EA2835" w:rsidRDefault="00964884" w:rsidP="001D013A">
      <w:pPr>
        <w:spacing w:after="0"/>
        <w:rPr>
          <w:rFonts w:ascii="Candara" w:eastAsiaTheme="minorEastAsia" w:hAnsi="Candara"/>
          <w:sz w:val="18"/>
          <w:szCs w:val="18"/>
        </w:rPr>
      </w:pPr>
      <m:oMathPara>
        <m:oMathParaPr>
          <m:jc m:val="left"/>
        </m:oMathParaPr>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argmax</m:t>
                </m:r>
              </m:e>
            </m:mr>
            <m:mr>
              <m:e>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sSub>
                <m:sSubPr>
                  <m:ctrlPr>
                    <w:rPr>
                      <w:rFonts w:ascii="Cambria Math" w:eastAsiaTheme="minorEastAsia" w:hAnsi="Cambria Math"/>
                      <w:i/>
                      <w:sz w:val="18"/>
                      <w:szCs w:val="18"/>
                    </w:rPr>
                  </m:ctrlPr>
                </m:sSubPr>
                <m:e>
                  <m:r>
                    <w:rPr>
                      <w:rFonts w:ascii="Cambria Math" w:eastAsiaTheme="minorEastAsia" w:hAnsi="Cambria Math"/>
                      <w:sz w:val="18"/>
                      <w:szCs w:val="18"/>
                    </w:rPr>
                    <m:t>Y</m:t>
                  </m:r>
                </m:e>
                <m:sub>
                  <m:r>
                    <w:rPr>
                      <w:rFonts w:ascii="Cambria Math" w:eastAsiaTheme="minorEastAsia" w:hAnsi="Cambria Math"/>
                      <w:sz w:val="18"/>
                      <w:szCs w:val="18"/>
                    </w:rPr>
                    <m:t>i</m:t>
                  </m:r>
                </m:sub>
              </m:sSub>
              <m:r>
                <w:rPr>
                  <w:rFonts w:ascii="Cambria Math" w:eastAsiaTheme="minorEastAsia" w:hAnsi="Cambria Math"/>
                  <w:sz w:val="18"/>
                  <w:szCs w:val="18"/>
                </w:rPr>
                <m:t xml:space="preserve"> </m:t>
              </m:r>
              <m:r>
                <w:rPr>
                  <w:rFonts w:ascii="Cambria Math" w:eastAsiaTheme="minorEastAsia" w:hAnsi="Cambria Math" w:cstheme="majorHAnsi"/>
                  <w:sz w:val="18"/>
                  <w:szCs w:val="18"/>
                  <w:lang w:val="en-US"/>
                </w:rPr>
                <m:t>(</m:t>
              </m:r>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W</m:t>
                  </m:r>
                </m:e>
                <m:sub>
                  <m:r>
                    <w:rPr>
                      <w:rFonts w:ascii="Cambria Math" w:eastAsiaTheme="minorEastAsia" w:hAnsi="Cambria Math" w:cstheme="majorHAnsi"/>
                      <w:sz w:val="18"/>
                      <w:szCs w:val="18"/>
                      <w:lang w:val="en-US"/>
                    </w:rPr>
                    <m:t>i</m:t>
                  </m:r>
                </m:sub>
              </m:sSub>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X</m:t>
                  </m:r>
                </m:e>
                <m:sub>
                  <m:r>
                    <w:rPr>
                      <w:rFonts w:ascii="Cambria Math" w:eastAsiaTheme="minorEastAsia" w:hAnsi="Cambria Math" w:cstheme="majorHAnsi"/>
                      <w:sz w:val="18"/>
                      <w:szCs w:val="18"/>
                      <w:lang w:val="en-US"/>
                    </w:rPr>
                    <m:t>i</m:t>
                  </m:r>
                </m:sub>
              </m:sSub>
              <m:r>
                <w:rPr>
                  <w:rFonts w:ascii="Cambria Math" w:eastAsiaTheme="minorEastAsia" w:hAnsi="Cambria Math" w:cstheme="majorHAnsi"/>
                  <w:sz w:val="18"/>
                  <w:szCs w:val="18"/>
                  <w:lang w:val="en-US"/>
                </w:rPr>
                <m:t>+</m:t>
              </m:r>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W</m:t>
                  </m:r>
                </m:e>
                <m:sub>
                  <m:r>
                    <w:rPr>
                      <w:rFonts w:ascii="Cambria Math" w:eastAsiaTheme="minorEastAsia" w:hAnsi="Cambria Math" w:cstheme="majorHAnsi"/>
                      <w:sz w:val="18"/>
                      <w:szCs w:val="18"/>
                      <w:lang w:val="en-US"/>
                    </w:rPr>
                    <m:t>2</m:t>
                  </m:r>
                </m:sub>
              </m:sSub>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X</m:t>
                  </m:r>
                </m:e>
                <m:sub>
                  <m:r>
                    <w:rPr>
                      <w:rFonts w:ascii="Cambria Math" w:eastAsiaTheme="minorEastAsia" w:hAnsi="Cambria Math" w:cstheme="majorHAnsi"/>
                      <w:sz w:val="18"/>
                      <w:szCs w:val="18"/>
                      <w:lang w:val="en-US"/>
                    </w:rPr>
                    <m:t>2</m:t>
                  </m:r>
                </m:sub>
              </m:sSub>
              <m:r>
                <w:rPr>
                  <w:rFonts w:ascii="Cambria Math" w:eastAsiaTheme="minorEastAsia" w:hAnsi="Cambria Math" w:cstheme="majorHAnsi"/>
                  <w:sz w:val="18"/>
                  <w:szCs w:val="18"/>
                  <w:lang w:val="en-US"/>
                </w:rPr>
                <m:t>)</m:t>
              </m:r>
            </m:e>
          </m:nary>
        </m:oMath>
      </m:oMathPara>
    </w:p>
    <w:p w:rsidR="00D3563C" w:rsidRPr="00EA2835" w:rsidRDefault="00D3563C" w:rsidP="001D013A">
      <w:pPr>
        <w:spacing w:after="0"/>
        <w:rPr>
          <w:rFonts w:ascii="Candara" w:eastAsiaTheme="minorEastAsia" w:hAnsi="Candara"/>
          <w:sz w:val="18"/>
          <w:szCs w:val="18"/>
        </w:rPr>
      </w:pPr>
    </w:p>
    <w:p w:rsidR="006B5797" w:rsidRPr="00EA2835" w:rsidRDefault="006B5797" w:rsidP="001D013A">
      <w:pPr>
        <w:pBdr>
          <w:bottom w:val="single" w:sz="6" w:space="1" w:color="auto"/>
        </w:pBdr>
        <w:spacing w:after="0"/>
        <w:rPr>
          <w:rFonts w:ascii="Candara" w:eastAsiaTheme="minorEastAsia" w:hAnsi="Candara"/>
          <w:sz w:val="18"/>
          <w:szCs w:val="18"/>
        </w:rPr>
        <w:sectPr w:rsidR="006B5797" w:rsidRPr="00EA2835" w:rsidSect="00CA7D97">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D22BD4" w:rsidRPr="00EA2835" w:rsidRDefault="00D22BD4" w:rsidP="001D013A">
      <w:pPr>
        <w:spacing w:after="0"/>
        <w:rPr>
          <w:rFonts w:ascii="Candara" w:eastAsiaTheme="minorEastAsia" w:hAnsi="Candara"/>
          <w:b/>
          <w:sz w:val="18"/>
          <w:szCs w:val="18"/>
        </w:rPr>
      </w:pPr>
    </w:p>
    <w:p w:rsidR="00D66273" w:rsidRPr="00EA2835" w:rsidRDefault="00D3563C" w:rsidP="001D013A">
      <w:pPr>
        <w:spacing w:after="0"/>
        <w:rPr>
          <w:rFonts w:ascii="Candara" w:eastAsiaTheme="minorEastAsia" w:hAnsi="Candara"/>
          <w:sz w:val="18"/>
          <w:szCs w:val="18"/>
        </w:rPr>
      </w:pPr>
      <w:r w:rsidRPr="00EA2835">
        <w:rPr>
          <w:rFonts w:ascii="Candara" w:eastAsiaTheme="minorEastAsia" w:hAnsi="Candara"/>
          <w:b/>
          <w:sz w:val="18"/>
          <w:szCs w:val="18"/>
        </w:rPr>
        <w:t>Problem with distance measure(</w:t>
      </w:r>
      <m:oMath>
        <m:sSub>
          <m:sSubPr>
            <m:ctrlPr>
              <w:rPr>
                <w:rFonts w:ascii="Cambria Math" w:eastAsiaTheme="minorEastAsia" w:hAnsi="Cambria Math"/>
                <w:b/>
                <w:i/>
                <w:sz w:val="18"/>
                <w:szCs w:val="18"/>
              </w:rPr>
            </m:ctrlPr>
          </m:sSubPr>
          <m:e>
            <m:r>
              <m:rPr>
                <m:sty m:val="bi"/>
              </m:rPr>
              <w:rPr>
                <w:rFonts w:ascii="Cambria Math" w:eastAsiaTheme="minorEastAsia" w:hAnsi="Cambria Math"/>
                <w:sz w:val="18"/>
                <w:szCs w:val="18"/>
              </w:rPr>
              <m:t>d</m:t>
            </m:r>
          </m:e>
          <m:sub>
            <m:r>
              <m:rPr>
                <m:sty m:val="bi"/>
              </m:rPr>
              <w:rPr>
                <w:rFonts w:ascii="Cambria Math" w:eastAsiaTheme="minorEastAsia" w:hAnsi="Cambria Math"/>
                <w:sz w:val="18"/>
                <w:szCs w:val="18"/>
              </w:rPr>
              <m:t>i</m:t>
            </m:r>
          </m:sub>
        </m:sSub>
      </m:oMath>
      <w:r w:rsidR="00207E4D" w:rsidRPr="00EA2835">
        <w:rPr>
          <w:rFonts w:ascii="Candara" w:eastAsiaTheme="minorEastAsia" w:hAnsi="Candara"/>
          <w:b/>
          <w:sz w:val="18"/>
          <w:szCs w:val="18"/>
        </w:rPr>
        <w:t>) :</w:t>
      </w:r>
      <w:r w:rsidR="00207E4D" w:rsidRPr="00EA2835">
        <w:rPr>
          <w:rFonts w:ascii="Candara" w:eastAsiaTheme="minorEastAsia" w:hAnsi="Candara"/>
          <w:sz w:val="18"/>
          <w:szCs w:val="18"/>
        </w:rPr>
        <w:t xml:space="preserve"> </w:t>
      </w:r>
    </w:p>
    <w:p w:rsidR="00D3563C" w:rsidRPr="00EA2835" w:rsidRDefault="00D3563C" w:rsidP="001D013A">
      <w:pPr>
        <w:spacing w:after="0"/>
        <w:ind w:firstLine="720"/>
        <w:rPr>
          <w:rFonts w:ascii="Candara" w:eastAsiaTheme="minorEastAsia" w:hAnsi="Candara"/>
          <w:sz w:val="18"/>
          <w:szCs w:val="18"/>
        </w:rPr>
      </w:pPr>
      <w:r w:rsidRPr="00EA2835">
        <w:rPr>
          <w:rFonts w:ascii="Candara" w:eastAsiaTheme="minorEastAsia" w:hAnsi="Candara"/>
          <w:sz w:val="18"/>
          <w:szCs w:val="18"/>
        </w:rPr>
        <w:t xml:space="preserve">Here we will discuss What is </w:t>
      </w:r>
      <w:r w:rsidR="00D66273" w:rsidRPr="00EA2835">
        <w:rPr>
          <w:rFonts w:ascii="Candara" w:eastAsiaTheme="minorEastAsia" w:hAnsi="Candara"/>
          <w:sz w:val="18"/>
          <w:szCs w:val="18"/>
        </w:rPr>
        <w:t xml:space="preserve">a </w:t>
      </w:r>
      <w:r w:rsidRPr="00EA2835">
        <w:rPr>
          <w:rFonts w:ascii="Candara" w:eastAsiaTheme="minorEastAsia" w:hAnsi="Candara"/>
          <w:sz w:val="18"/>
          <w:szCs w:val="18"/>
        </w:rPr>
        <w:t>problem and how to solve the same by using the below example.</w:t>
      </w:r>
    </w:p>
    <w:tbl>
      <w:tblPr>
        <w:tblStyle w:val="TableGrid"/>
        <w:tblW w:w="0" w:type="auto"/>
        <w:tblLook w:val="04A0" w:firstRow="1" w:lastRow="0" w:firstColumn="1" w:lastColumn="0" w:noHBand="0" w:noVBand="1"/>
      </w:tblPr>
      <w:tblGrid>
        <w:gridCol w:w="5170"/>
        <w:gridCol w:w="5286"/>
      </w:tblGrid>
      <w:tr w:rsidR="006B5797" w:rsidRPr="00EA2835" w:rsidTr="006B5797">
        <w:tc>
          <w:tcPr>
            <w:tcW w:w="5228" w:type="dxa"/>
          </w:tcPr>
          <w:p w:rsidR="006B5797" w:rsidRPr="00EA2835" w:rsidRDefault="006B5797" w:rsidP="001D013A">
            <w:pPr>
              <w:rPr>
                <w:rFonts w:ascii="Candara" w:eastAsiaTheme="minorEastAsia" w:hAnsi="Candara"/>
                <w:b/>
                <w:noProof/>
                <w:color w:val="0070C0"/>
                <w:sz w:val="18"/>
                <w:szCs w:val="18"/>
                <w:lang w:eastAsia="en-IN"/>
              </w:rPr>
            </w:pPr>
          </w:p>
          <w:p w:rsidR="006B5797" w:rsidRPr="00EA2835" w:rsidRDefault="00224AFB" w:rsidP="001D013A">
            <w:pPr>
              <w:rPr>
                <w:rFonts w:ascii="Candara" w:eastAsiaTheme="minorEastAsia" w:hAnsi="Candara"/>
                <w:color w:val="0070C0"/>
                <w:sz w:val="18"/>
                <w:szCs w:val="18"/>
              </w:rPr>
            </w:pPr>
            <w:r w:rsidRPr="00EA2835">
              <w:rPr>
                <w:rFonts w:ascii="Candara" w:eastAsiaTheme="minorEastAsia" w:hAnsi="Candara"/>
                <w:noProof/>
                <w:color w:val="0070C0"/>
                <w:sz w:val="18"/>
                <w:szCs w:val="18"/>
                <w:lang w:eastAsia="en-IN"/>
              </w:rPr>
              <w:drawing>
                <wp:inline distT="0" distB="0" distL="0" distR="0" wp14:anchorId="34EC6109">
                  <wp:extent cx="3030220" cy="19691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0220" cy="1969135"/>
                          </a:xfrm>
                          <a:prstGeom prst="rect">
                            <a:avLst/>
                          </a:prstGeom>
                          <a:noFill/>
                        </pic:spPr>
                      </pic:pic>
                    </a:graphicData>
                  </a:graphic>
                </wp:inline>
              </w:drawing>
            </w:r>
          </w:p>
          <w:p w:rsidR="006B5797" w:rsidRPr="00EA2835" w:rsidRDefault="006B5797" w:rsidP="001D013A">
            <w:pPr>
              <w:rPr>
                <w:rFonts w:ascii="Candara" w:eastAsiaTheme="minorEastAsia" w:hAnsi="Candara"/>
                <w:b/>
                <w:color w:val="0070C0"/>
                <w:sz w:val="18"/>
                <w:szCs w:val="18"/>
              </w:rPr>
            </w:pPr>
          </w:p>
          <w:p w:rsidR="00224AFB" w:rsidRPr="00EA2835" w:rsidRDefault="00224AFB" w:rsidP="001D013A">
            <w:pPr>
              <w:rPr>
                <w:rFonts w:ascii="Candara" w:eastAsiaTheme="minorEastAsia" w:hAnsi="Candara"/>
                <w:color w:val="0070C0"/>
                <w:sz w:val="18"/>
                <w:szCs w:val="18"/>
              </w:rPr>
            </w:pPr>
          </w:p>
        </w:tc>
        <w:tc>
          <w:tcPr>
            <w:tcW w:w="5228" w:type="dxa"/>
          </w:tcPr>
          <w:p w:rsidR="006B5797" w:rsidRPr="00EA2835" w:rsidRDefault="006B5797" w:rsidP="001D013A">
            <w:pPr>
              <w:rPr>
                <w:rFonts w:ascii="Candara" w:eastAsiaTheme="minorEastAsia" w:hAnsi="Candara"/>
                <w:sz w:val="18"/>
                <w:szCs w:val="18"/>
              </w:rPr>
            </w:pPr>
          </w:p>
          <w:p w:rsidR="006B5797" w:rsidRPr="00EA2835" w:rsidRDefault="008E2A5D" w:rsidP="001D013A">
            <w:pPr>
              <w:rPr>
                <w:rFonts w:ascii="Candara" w:eastAsiaTheme="minorEastAsia" w:hAnsi="Candara"/>
                <w:sz w:val="18"/>
                <w:szCs w:val="18"/>
              </w:rPr>
            </w:pPr>
            <w:r w:rsidRPr="00EA2835">
              <w:rPr>
                <w:rFonts w:ascii="Candara" w:eastAsiaTheme="minorEastAsia" w:hAnsi="Candara"/>
                <w:noProof/>
                <w:sz w:val="18"/>
                <w:szCs w:val="18"/>
                <w:lang w:eastAsia="en-IN"/>
              </w:rPr>
              <w:drawing>
                <wp:inline distT="0" distB="0" distL="0" distR="0" wp14:anchorId="7F0315B8">
                  <wp:extent cx="3185160" cy="1914625"/>
                  <wp:effectExtent l="19050" t="19050" r="1524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2221" cy="1930892"/>
                          </a:xfrm>
                          <a:prstGeom prst="rect">
                            <a:avLst/>
                          </a:prstGeom>
                          <a:noFill/>
                          <a:ln w="12700">
                            <a:solidFill>
                              <a:srgbClr val="0070C0"/>
                            </a:solidFill>
                          </a:ln>
                        </pic:spPr>
                      </pic:pic>
                    </a:graphicData>
                  </a:graphic>
                </wp:inline>
              </w:drawing>
            </w:r>
          </w:p>
          <w:p w:rsidR="006B5797" w:rsidRPr="00EA2835" w:rsidRDefault="006B5797" w:rsidP="001D013A">
            <w:pPr>
              <w:rPr>
                <w:rFonts w:ascii="Candara" w:eastAsiaTheme="minorEastAsia" w:hAnsi="Candara"/>
                <w:sz w:val="18"/>
                <w:szCs w:val="18"/>
              </w:rPr>
            </w:pPr>
          </w:p>
          <w:p w:rsidR="006B5797" w:rsidRPr="00EA2835" w:rsidRDefault="006B5797" w:rsidP="001D013A">
            <w:pPr>
              <w:rPr>
                <w:rFonts w:ascii="Candara" w:eastAsiaTheme="minorEastAsia" w:hAnsi="Candara"/>
                <w:color w:val="0070C0"/>
                <w:sz w:val="18"/>
                <w:szCs w:val="18"/>
              </w:rPr>
            </w:pPr>
          </w:p>
        </w:tc>
      </w:tr>
      <w:tr w:rsidR="00224AFB" w:rsidRPr="00EA2835" w:rsidTr="006B5797">
        <w:tc>
          <w:tcPr>
            <w:tcW w:w="5228" w:type="dxa"/>
          </w:tcPr>
          <w:p w:rsidR="00224AFB" w:rsidRPr="00EA2835" w:rsidRDefault="00964884" w:rsidP="001D013A">
            <w:pPr>
              <w:rPr>
                <w:rFonts w:ascii="Candara" w:eastAsiaTheme="minorEastAsia" w:hAnsi="Candara"/>
                <w:b/>
                <w:color w:val="0070C0"/>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1*50 </m:t>
                    </m:r>
                  </m:e>
                </m:d>
                <m:r>
                  <m:rPr>
                    <m:sty m:val="bi"/>
                  </m:rPr>
                  <w:rPr>
                    <w:rFonts w:ascii="Cambria Math" w:hAnsi="Cambria Math"/>
                    <w:color w:val="C00000"/>
                    <w:sz w:val="18"/>
                    <w:szCs w:val="18"/>
                  </w:rPr>
                  <m:t xml:space="preserve"> +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+(-1*-1 )</m:t>
                </m:r>
              </m:oMath>
            </m:oMathPara>
          </w:p>
          <w:p w:rsidR="00224AFB" w:rsidRPr="00EA2835" w:rsidRDefault="00964884" w:rsidP="001D013A">
            <w:pPr>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=-44</m:t>
                </m:r>
              </m:oMath>
            </m:oMathPara>
          </w:p>
          <w:p w:rsidR="00224AFB" w:rsidRPr="00EA2835" w:rsidRDefault="00224AFB" w:rsidP="001D013A">
            <w:pPr>
              <w:rPr>
                <w:rFonts w:ascii="Candara" w:eastAsiaTheme="minorEastAsia" w:hAnsi="Candara"/>
                <w:b/>
                <w:noProof/>
                <w:color w:val="0070C0"/>
                <w:sz w:val="18"/>
                <w:szCs w:val="18"/>
                <w:lang w:eastAsia="en-IN"/>
              </w:rPr>
            </w:pPr>
          </w:p>
        </w:tc>
        <w:tc>
          <w:tcPr>
            <w:tcW w:w="5228" w:type="dxa"/>
          </w:tcPr>
          <w:p w:rsidR="00224AFB" w:rsidRPr="00EA2835" w:rsidRDefault="00964884" w:rsidP="001D013A">
            <w:pPr>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 xml:space="preserve">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1*2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1*3 </m:t>
                    </m:r>
                  </m:e>
                </m:d>
                <m:r>
                  <m:rPr>
                    <m:sty m:val="bi"/>
                  </m:rPr>
                  <w:rPr>
                    <w:rFonts w:ascii="Cambria Math" w:hAnsi="Cambria Math"/>
                    <w:color w:val="C0000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-1*+2 </m:t>
                    </m:r>
                  </m:e>
                </m:d>
                <m:r>
                  <m:rPr>
                    <m:sty m:val="bi"/>
                  </m:rPr>
                  <w:rPr>
                    <w:rFonts w:ascii="Cambria Math" w:hAnsi="Cambria Math"/>
                    <w:color w:val="0070C0"/>
                    <w:sz w:val="18"/>
                    <w:szCs w:val="18"/>
                  </w:rPr>
                  <m:t>+(-1*+3 )</m:t>
                </m:r>
              </m:oMath>
            </m:oMathPara>
          </w:p>
          <w:p w:rsidR="00224AFB" w:rsidRPr="00EA2835" w:rsidRDefault="00964884" w:rsidP="001D013A">
            <w:pPr>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=1</m:t>
                </m:r>
              </m:oMath>
            </m:oMathPara>
          </w:p>
        </w:tc>
      </w:tr>
    </w:tbl>
    <w:p w:rsidR="00B175B9" w:rsidRPr="00EA2835" w:rsidRDefault="00B175B9" w:rsidP="001D013A">
      <w:pPr>
        <w:spacing w:after="0"/>
        <w:ind w:firstLine="720"/>
        <w:rPr>
          <w:rFonts w:ascii="Candara" w:eastAsiaTheme="minorEastAsia" w:hAnsi="Candara"/>
          <w:sz w:val="18"/>
          <w:szCs w:val="18"/>
        </w:rPr>
      </w:pPr>
    </w:p>
    <w:p w:rsidR="00B175B9" w:rsidRPr="00EA2835" w:rsidRDefault="00B175B9" w:rsidP="001D013A">
      <w:pPr>
        <w:spacing w:after="0"/>
        <w:ind w:firstLine="720"/>
        <w:rPr>
          <w:rFonts w:ascii="Candara" w:eastAsiaTheme="minorEastAsia" w:hAnsi="Candara"/>
          <w:sz w:val="18"/>
          <w:szCs w:val="18"/>
        </w:rPr>
      </w:pPr>
      <w:r w:rsidRPr="00EA2835">
        <w:rPr>
          <w:rFonts w:ascii="Candara" w:eastAsiaTheme="minorEastAsia" w:hAnsi="Candara"/>
          <w:sz w:val="18"/>
          <w:szCs w:val="18"/>
        </w:rPr>
        <w:t xml:space="preserve">Certainly, you may have noticed that although the L1 line </w:t>
      </w:r>
      <w:r w:rsidR="008E5A99" w:rsidRPr="00EA2835">
        <w:rPr>
          <w:rFonts w:ascii="Candara" w:eastAsiaTheme="minorEastAsia" w:hAnsi="Candara"/>
          <w:sz w:val="18"/>
          <w:szCs w:val="18"/>
        </w:rPr>
        <w:t>divides</w:t>
      </w:r>
      <w:r w:rsidR="00163809" w:rsidRPr="00EA2835">
        <w:rPr>
          <w:rFonts w:ascii="Candara" w:eastAsiaTheme="minorEastAsia" w:hAnsi="Candara"/>
          <w:sz w:val="18"/>
          <w:szCs w:val="18"/>
        </w:rPr>
        <w:t xml:space="preserve"> the data points accurately</w:t>
      </w:r>
      <w:r w:rsidRPr="00EA2835">
        <w:rPr>
          <w:rFonts w:ascii="Candara" w:eastAsiaTheme="minorEastAsia" w:hAnsi="Candara"/>
          <w:sz w:val="18"/>
          <w:szCs w:val="18"/>
        </w:rPr>
        <w:t xml:space="preserve">, </w:t>
      </w:r>
      <w:r w:rsidR="00163809" w:rsidRPr="00EA2835">
        <w:rPr>
          <w:rFonts w:ascii="Candara" w:eastAsiaTheme="minorEastAsia" w:hAnsi="Candara"/>
          <w:sz w:val="18"/>
          <w:szCs w:val="18"/>
        </w:rPr>
        <w:t xml:space="preserve">still </w:t>
      </w:r>
      <w:r w:rsidRPr="00EA2835">
        <w:rPr>
          <w:rFonts w:ascii="Candara" w:eastAsiaTheme="minorEastAsia" w:hAnsi="Candara"/>
          <w:sz w:val="18"/>
          <w:szCs w:val="18"/>
        </w:rPr>
        <w:t>it won't be chosen</w:t>
      </w:r>
      <w:r w:rsidR="00163809" w:rsidRPr="00EA2835">
        <w:rPr>
          <w:rFonts w:ascii="Candara" w:eastAsiaTheme="minorEastAsia" w:hAnsi="Candara"/>
          <w:sz w:val="18"/>
          <w:szCs w:val="18"/>
        </w:rPr>
        <w:t xml:space="preserve"> as the final line or the most accurate line</w:t>
      </w:r>
      <w:r w:rsidRPr="00EA2835">
        <w:rPr>
          <w:rFonts w:ascii="Candara" w:eastAsiaTheme="minorEastAsia" w:hAnsi="Candara"/>
          <w:sz w:val="18"/>
          <w:szCs w:val="18"/>
        </w:rPr>
        <w:t xml:space="preserve">. This is </w:t>
      </w:r>
      <w:r w:rsidR="008E5A99" w:rsidRPr="00EA2835">
        <w:rPr>
          <w:rFonts w:ascii="Candara" w:eastAsiaTheme="minorEastAsia" w:hAnsi="Candara"/>
          <w:sz w:val="18"/>
          <w:szCs w:val="18"/>
        </w:rPr>
        <w:t>because</w:t>
      </w:r>
      <w:r w:rsidRPr="00EA2835">
        <w:rPr>
          <w:rFonts w:ascii="Candara" w:eastAsiaTheme="minorEastAsia" w:hAnsi="Candara"/>
          <w:sz w:val="18"/>
          <w:szCs w:val="18"/>
        </w:rPr>
        <w:t xml:space="preserve"> the </w:t>
      </w:r>
      <w:r w:rsidR="009466EF" w:rsidRPr="00EA2835">
        <w:rPr>
          <w:rFonts w:ascii="Candara" w:eastAsiaTheme="minorEastAsia" w:hAnsi="Candara"/>
          <w:sz w:val="18"/>
          <w:szCs w:val="18"/>
        </w:rPr>
        <w:t>total</w:t>
      </w:r>
      <w:r w:rsidRPr="00EA2835">
        <w:rPr>
          <w:rFonts w:ascii="Candara" w:eastAsiaTheme="minorEastAsia" w:hAnsi="Candara"/>
          <w:sz w:val="18"/>
          <w:szCs w:val="18"/>
        </w:rPr>
        <w:t xml:space="preserve"> outcome of model one (-44) is inferior to that of model two (1).</w:t>
      </w:r>
    </w:p>
    <w:p w:rsidR="006B5797" w:rsidRPr="00EA2835" w:rsidRDefault="00163809" w:rsidP="001D013A">
      <w:pPr>
        <w:spacing w:after="0"/>
        <w:ind w:firstLine="720"/>
        <w:rPr>
          <w:rFonts w:ascii="Candara" w:eastAsiaTheme="minorEastAsia" w:hAnsi="Candara"/>
          <w:sz w:val="18"/>
          <w:szCs w:val="18"/>
        </w:rPr>
      </w:pPr>
      <w:r w:rsidRPr="00EA2835">
        <w:rPr>
          <w:rFonts w:ascii="Candara" w:eastAsiaTheme="minorEastAsia" w:hAnsi="Candara"/>
          <w:sz w:val="18"/>
          <w:szCs w:val="18"/>
        </w:rPr>
        <w:t xml:space="preserve">Hence to overcome such a </w:t>
      </w:r>
      <w:r w:rsidR="00B175B9" w:rsidRPr="00EA2835">
        <w:rPr>
          <w:rFonts w:ascii="Candara" w:eastAsiaTheme="minorEastAsia" w:hAnsi="Candara"/>
          <w:sz w:val="18"/>
          <w:szCs w:val="18"/>
        </w:rPr>
        <w:t>scenario, we will introduce adjustments to the input approach. Instead of utilizing a projected point distance of 50 for the outlier point in L1, and +2, +3, -2, -3 predicted point distances for the L2 Line, we will now employ a distance of +1 or -1 based on the positions of the respective points. We will then re</w:t>
      </w:r>
      <w:r w:rsidR="004C3E25">
        <w:rPr>
          <w:rFonts w:ascii="Candara" w:eastAsiaTheme="minorEastAsia" w:hAnsi="Candara"/>
          <w:sz w:val="18"/>
          <w:szCs w:val="18"/>
        </w:rPr>
        <w:t>-</w:t>
      </w:r>
      <w:r w:rsidR="00B175B9" w:rsidRPr="00EA2835">
        <w:rPr>
          <w:rFonts w:ascii="Candara" w:eastAsiaTheme="minorEastAsia" w:hAnsi="Candara"/>
          <w:sz w:val="18"/>
          <w:szCs w:val="18"/>
        </w:rPr>
        <w:t>compute the values and make a comparison between the results.</w:t>
      </w:r>
    </w:p>
    <w:p w:rsidR="00B80C18" w:rsidRPr="00EA2835" w:rsidRDefault="00B80C18" w:rsidP="001D013A">
      <w:pPr>
        <w:spacing w:after="0"/>
        <w:ind w:firstLine="720"/>
        <w:rPr>
          <w:rFonts w:ascii="Candara" w:eastAsiaTheme="minorEastAsia" w:hAnsi="Candara"/>
          <w:sz w:val="18"/>
          <w:szCs w:val="18"/>
        </w:rPr>
      </w:pPr>
    </w:p>
    <w:tbl>
      <w:tblPr>
        <w:tblStyle w:val="TableGrid"/>
        <w:tblW w:w="0" w:type="auto"/>
        <w:tblLook w:val="04A0" w:firstRow="1" w:lastRow="0" w:firstColumn="1" w:lastColumn="0" w:noHBand="0" w:noVBand="1"/>
      </w:tblPr>
      <w:tblGrid>
        <w:gridCol w:w="5228"/>
        <w:gridCol w:w="5228"/>
      </w:tblGrid>
      <w:tr w:rsidR="00224AFB" w:rsidRPr="00EA2835" w:rsidTr="00224AFB">
        <w:tc>
          <w:tcPr>
            <w:tcW w:w="5228" w:type="dxa"/>
          </w:tcPr>
          <w:p w:rsidR="00224AFB" w:rsidRPr="00EA2835" w:rsidRDefault="00964884" w:rsidP="001D013A">
            <w:pPr>
              <w:rPr>
                <w:rFonts w:ascii="Candara" w:eastAsiaTheme="minorEastAsia" w:hAnsi="Candara"/>
                <w:b/>
                <w:color w:val="0070C0"/>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+(-1*-1 )</m:t>
                </m:r>
              </m:oMath>
            </m:oMathPara>
          </w:p>
          <w:p w:rsidR="00224AFB" w:rsidRPr="00EA2835" w:rsidRDefault="00964884" w:rsidP="001D013A">
            <w:pPr>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=5</m:t>
                </m:r>
              </m:oMath>
            </m:oMathPara>
          </w:p>
          <w:p w:rsidR="00224AFB" w:rsidRPr="00EA2835" w:rsidRDefault="00224AFB" w:rsidP="001D013A">
            <w:pPr>
              <w:rPr>
                <w:rFonts w:ascii="Candara" w:eastAsiaTheme="minorEastAsia" w:hAnsi="Candara"/>
                <w:b/>
                <w:noProof/>
                <w:color w:val="0070C0"/>
                <w:sz w:val="18"/>
                <w:szCs w:val="18"/>
                <w:lang w:eastAsia="en-IN"/>
              </w:rPr>
            </w:pPr>
          </w:p>
        </w:tc>
        <w:tc>
          <w:tcPr>
            <w:tcW w:w="5228" w:type="dxa"/>
          </w:tcPr>
          <w:p w:rsidR="00224AFB" w:rsidRPr="00EA2835" w:rsidRDefault="00964884" w:rsidP="001D013A">
            <w:pPr>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 xml:space="preserve">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 </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m:t>
                </m:r>
                <m:d>
                  <m:dPr>
                    <m:ctrlPr>
                      <w:rPr>
                        <w:rFonts w:ascii="Cambria Math" w:hAnsi="Cambria Math"/>
                        <w:b/>
                        <w:i/>
                        <w:color w:val="C00000"/>
                        <w:sz w:val="18"/>
                        <w:szCs w:val="18"/>
                      </w:rPr>
                    </m:ctrlPr>
                  </m:dPr>
                  <m:e>
                    <m:r>
                      <m:rPr>
                        <m:sty m:val="bi"/>
                      </m:rPr>
                      <w:rPr>
                        <w:rFonts w:ascii="Cambria Math" w:hAnsi="Cambria Math"/>
                        <w:color w:val="C00000"/>
                        <w:sz w:val="18"/>
                        <w:szCs w:val="18"/>
                      </w:rPr>
                      <m:t xml:space="preserve">1*1 </m:t>
                    </m:r>
                  </m:e>
                </m:d>
                <m:r>
                  <m:rPr>
                    <m:sty m:val="bi"/>
                  </m:rPr>
                  <w:rPr>
                    <w:rFonts w:ascii="Cambria Math" w:hAnsi="Cambria Math"/>
                    <w:color w:val="C0000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 xml:space="preserve">+ </m:t>
                </m:r>
                <m:d>
                  <m:dPr>
                    <m:ctrlPr>
                      <w:rPr>
                        <w:rFonts w:ascii="Cambria Math" w:hAnsi="Cambria Math"/>
                        <w:b/>
                        <w:i/>
                        <w:color w:val="0070C0"/>
                        <w:sz w:val="18"/>
                        <w:szCs w:val="18"/>
                      </w:rPr>
                    </m:ctrlPr>
                  </m:dPr>
                  <m:e>
                    <m:r>
                      <m:rPr>
                        <m:sty m:val="bi"/>
                      </m:rPr>
                      <w:rPr>
                        <w:rFonts w:ascii="Cambria Math" w:hAnsi="Cambria Math"/>
                        <w:color w:val="0070C0"/>
                        <w:sz w:val="18"/>
                        <w:szCs w:val="18"/>
                      </w:rPr>
                      <m:t xml:space="preserve">-1*+1 </m:t>
                    </m:r>
                  </m:e>
                </m:d>
                <m:r>
                  <m:rPr>
                    <m:sty m:val="bi"/>
                  </m:rPr>
                  <w:rPr>
                    <w:rFonts w:ascii="Cambria Math" w:hAnsi="Cambria Math"/>
                    <w:color w:val="0070C0"/>
                    <w:sz w:val="18"/>
                    <w:szCs w:val="18"/>
                  </w:rPr>
                  <m:t>+(-1*+1 )</m:t>
                </m:r>
              </m:oMath>
            </m:oMathPara>
          </w:p>
          <w:p w:rsidR="00224AFB" w:rsidRPr="00EA2835" w:rsidRDefault="00964884" w:rsidP="001D013A">
            <w:pPr>
              <w:rPr>
                <w:rFonts w:ascii="Candara" w:eastAsiaTheme="minorEastAsia" w:hAnsi="Candara"/>
                <w:sz w:val="18"/>
                <w:szCs w:val="18"/>
              </w:rPr>
            </w:pPr>
            <m:oMathPara>
              <m:oMathParaPr>
                <m:jc m:val="left"/>
              </m:oMathParaP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e>
                </m:nary>
                <m:r>
                  <w:rPr>
                    <w:rFonts w:ascii="Cambria Math" w:hAnsi="Cambria Math"/>
                    <w:sz w:val="18"/>
                    <w:szCs w:val="18"/>
                  </w:rPr>
                  <m:t>=1</m:t>
                </m:r>
              </m:oMath>
            </m:oMathPara>
          </w:p>
        </w:tc>
      </w:tr>
    </w:tbl>
    <w:p w:rsidR="00207E4D" w:rsidRPr="00EA2835" w:rsidRDefault="00207E4D" w:rsidP="001D013A">
      <w:pPr>
        <w:spacing w:after="0"/>
        <w:ind w:firstLine="720"/>
        <w:rPr>
          <w:rFonts w:ascii="Candara" w:eastAsiaTheme="minorEastAsia" w:hAnsi="Candara"/>
          <w:sz w:val="18"/>
          <w:szCs w:val="18"/>
        </w:rPr>
      </w:pPr>
    </w:p>
    <w:p w:rsidR="006B5797" w:rsidRPr="00EA2835" w:rsidRDefault="006B5797" w:rsidP="001D013A">
      <w:pPr>
        <w:spacing w:after="0"/>
        <w:rPr>
          <w:rFonts w:ascii="Candara" w:eastAsiaTheme="minorEastAsia" w:hAnsi="Candara"/>
          <w:sz w:val="18"/>
          <w:szCs w:val="18"/>
        </w:rPr>
      </w:pPr>
    </w:p>
    <w:p w:rsidR="00091135" w:rsidRPr="00EA2835" w:rsidRDefault="00091135" w:rsidP="001D013A">
      <w:pPr>
        <w:spacing w:after="0"/>
        <w:rPr>
          <w:rFonts w:ascii="Candara" w:eastAsiaTheme="minorEastAsia" w:hAnsi="Candara"/>
          <w:sz w:val="18"/>
          <w:szCs w:val="18"/>
        </w:rPr>
      </w:pPr>
    </w:p>
    <w:p w:rsidR="00091135" w:rsidRPr="00EA2835" w:rsidRDefault="00091135" w:rsidP="001D013A">
      <w:pPr>
        <w:spacing w:after="0"/>
        <w:rPr>
          <w:rFonts w:ascii="Candara" w:eastAsiaTheme="minorEastAsia" w:hAnsi="Candara"/>
          <w:sz w:val="18"/>
          <w:szCs w:val="18"/>
        </w:rPr>
      </w:pPr>
    </w:p>
    <w:p w:rsidR="00091135" w:rsidRPr="00EA2835" w:rsidRDefault="00091135" w:rsidP="001D013A">
      <w:pPr>
        <w:spacing w:after="0"/>
        <w:rPr>
          <w:rFonts w:ascii="Candara" w:eastAsiaTheme="minorEastAsia" w:hAnsi="Candara"/>
          <w:sz w:val="18"/>
          <w:szCs w:val="18"/>
        </w:rPr>
      </w:pPr>
    </w:p>
    <w:p w:rsidR="00091135" w:rsidRPr="00EA2835" w:rsidRDefault="00091135" w:rsidP="001D013A">
      <w:pPr>
        <w:spacing w:after="0"/>
        <w:rPr>
          <w:rFonts w:ascii="Candara" w:eastAsiaTheme="minorEastAsia" w:hAnsi="Candara"/>
          <w:sz w:val="18"/>
          <w:szCs w:val="18"/>
        </w:rPr>
      </w:pPr>
    </w:p>
    <w:p w:rsidR="00091135" w:rsidRPr="00EA2835" w:rsidRDefault="00091135" w:rsidP="001D013A">
      <w:pPr>
        <w:spacing w:after="0"/>
        <w:rPr>
          <w:rFonts w:ascii="Candara" w:eastAsiaTheme="minorEastAsia" w:hAnsi="Candara"/>
          <w:sz w:val="18"/>
          <w:szCs w:val="18"/>
        </w:rPr>
      </w:pPr>
    </w:p>
    <w:p w:rsidR="00091135" w:rsidRPr="00EA2835" w:rsidRDefault="00091135" w:rsidP="001D013A">
      <w:pPr>
        <w:spacing w:after="0"/>
        <w:rPr>
          <w:rFonts w:ascii="Candara" w:eastAsiaTheme="minorEastAsia" w:hAnsi="Candara"/>
          <w:sz w:val="18"/>
          <w:szCs w:val="18"/>
        </w:rPr>
        <w:sectPr w:rsidR="00091135" w:rsidRPr="00EA2835" w:rsidSect="006B5797">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ep="1" w:space="709"/>
          <w:docGrid w:linePitch="360"/>
        </w:sectPr>
      </w:pPr>
    </w:p>
    <w:p w:rsidR="008E2A5D" w:rsidRPr="00EA2835" w:rsidRDefault="008E2A5D" w:rsidP="001D013A">
      <w:pPr>
        <w:spacing w:after="0"/>
        <w:ind w:firstLine="720"/>
        <w:rPr>
          <w:rFonts w:ascii="Candara" w:eastAsiaTheme="minorEastAsia" w:hAnsi="Candara"/>
          <w:sz w:val="18"/>
          <w:szCs w:val="18"/>
        </w:rPr>
      </w:pPr>
      <w:r w:rsidRPr="00EA2835">
        <w:rPr>
          <w:rFonts w:ascii="Candara" w:eastAsiaTheme="minorEastAsia" w:hAnsi="Candara"/>
          <w:sz w:val="18"/>
          <w:szCs w:val="18"/>
        </w:rPr>
        <w:lastRenderedPageBreak/>
        <w:t xml:space="preserve">It's important to recognize that the process of compressing values, such as transforming </w:t>
      </w:r>
      <w:r w:rsidR="00453929" w:rsidRPr="00EA2835">
        <w:rPr>
          <w:rFonts w:ascii="Candara" w:eastAsiaTheme="minorEastAsia" w:hAnsi="Candara"/>
          <w:sz w:val="18"/>
          <w:szCs w:val="18"/>
        </w:rPr>
        <w:t>+</w:t>
      </w:r>
      <w:r w:rsidRPr="00EA2835">
        <w:rPr>
          <w:rFonts w:ascii="Candara" w:eastAsiaTheme="minorEastAsia" w:hAnsi="Candara"/>
          <w:sz w:val="18"/>
          <w:szCs w:val="18"/>
        </w:rPr>
        <w:t>50, +2, and +3 to 1, and -2 and -3 to -1, is accomplished through the utilization of a sigmoid function. This sigmoid function effectively scales down large or infinitely positive/negative values to +1 or -1, respectively. As shown in the below image.</w:t>
      </w:r>
    </w:p>
    <w:p w:rsidR="008E2A5D" w:rsidRPr="00EA2835" w:rsidRDefault="008E2A5D" w:rsidP="001D013A">
      <w:pPr>
        <w:spacing w:after="0"/>
        <w:rPr>
          <w:rFonts w:ascii="Candara" w:eastAsiaTheme="minorEastAsia" w:hAnsi="Candara"/>
          <w:sz w:val="18"/>
          <w:szCs w:val="18"/>
        </w:rPr>
      </w:pPr>
      <w:r w:rsidRPr="00EA2835">
        <w:rPr>
          <w:rFonts w:ascii="Candara" w:hAnsi="Candara"/>
          <w:noProof/>
          <w:sz w:val="18"/>
          <w:szCs w:val="18"/>
          <w:lang w:eastAsia="en-IN"/>
        </w:rPr>
        <w:drawing>
          <wp:inline distT="0" distB="0" distL="0" distR="0" wp14:anchorId="77071C73" wp14:editId="66DB4DD4">
            <wp:extent cx="3022599" cy="1813560"/>
            <wp:effectExtent l="19050" t="19050" r="26035" b="15240"/>
            <wp:docPr id="2" name="Picture 2" descr="Logistic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384" cy="1862031"/>
                    </a:xfrm>
                    <a:prstGeom prst="rect">
                      <a:avLst/>
                    </a:prstGeom>
                    <a:noFill/>
                    <a:ln>
                      <a:solidFill>
                        <a:srgbClr val="0070C0"/>
                      </a:solidFill>
                    </a:ln>
                  </pic:spPr>
                </pic:pic>
              </a:graphicData>
            </a:graphic>
          </wp:inline>
        </w:drawing>
      </w:r>
    </w:p>
    <w:p w:rsidR="008E2A5D" w:rsidRPr="00EA2835" w:rsidRDefault="008E2A5D" w:rsidP="001D013A">
      <w:pPr>
        <w:spacing w:after="0"/>
        <w:rPr>
          <w:rFonts w:ascii="Candara" w:eastAsiaTheme="minorEastAsia" w:hAnsi="Candara"/>
          <w:sz w:val="18"/>
          <w:szCs w:val="18"/>
        </w:rPr>
      </w:pPr>
    </w:p>
    <w:p w:rsidR="006B5797" w:rsidRPr="00EA2835" w:rsidRDefault="00207E4D" w:rsidP="001D013A">
      <w:pPr>
        <w:spacing w:after="0"/>
        <w:rPr>
          <w:rFonts w:ascii="Candara" w:eastAsiaTheme="minorEastAsia" w:hAnsi="Candara"/>
          <w:b/>
          <w:sz w:val="18"/>
          <w:szCs w:val="18"/>
        </w:rPr>
      </w:pPr>
      <w:r w:rsidRPr="00EA2835">
        <w:rPr>
          <w:rFonts w:ascii="Candara" w:hAnsi="Candara"/>
          <w:b/>
          <w:sz w:val="18"/>
          <w:szCs w:val="18"/>
        </w:rPr>
        <w:t>The sigmoid function:</w:t>
      </w:r>
    </w:p>
    <w:p w:rsidR="00A778F1" w:rsidRPr="00EA2835" w:rsidRDefault="00A778F1" w:rsidP="001D013A">
      <w:pPr>
        <w:spacing w:after="0"/>
        <w:rPr>
          <w:rFonts w:ascii="Candara" w:hAnsi="Candara"/>
          <w:sz w:val="18"/>
          <w:szCs w:val="18"/>
        </w:rPr>
      </w:pPr>
      <w:r w:rsidRPr="00EA2835">
        <w:rPr>
          <w:rFonts w:ascii="Candara" w:hAnsi="Candara"/>
          <w:sz w:val="18"/>
          <w:szCs w:val="18"/>
        </w:rPr>
        <w:t>The sigmoid function has the following formula:</w:t>
      </w:r>
    </w:p>
    <w:p w:rsidR="00A778F1" w:rsidRPr="00EA2835" w:rsidRDefault="00964884" w:rsidP="001D013A">
      <w:pPr>
        <w:spacing w:after="0"/>
        <w:rPr>
          <w:rFonts w:ascii="Candara" w:eastAsiaTheme="minorEastAsia" w:hAnsi="Candara"/>
          <w:sz w:val="18"/>
          <w:szCs w:val="18"/>
        </w:rPr>
      </w:pPr>
      <m:oMathPara>
        <m:oMathParaPr>
          <m:jc m:val="left"/>
        </m:oMathParaPr>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argmax</m:t>
                </m:r>
              </m:e>
            </m:mr>
            <m:mr>
              <m:e>
                <m:r>
                  <w:rPr>
                    <w:rFonts w:ascii="Cambria Math" w:eastAsiaTheme="minorEastAsia" w:hAnsi="Cambria Math"/>
                    <w:sz w:val="18"/>
                    <w:szCs w:val="18"/>
                  </w:rPr>
                  <m:t>W=</m:t>
                </m:r>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f>
                <m:fPr>
                  <m:ctrlPr>
                    <w:rPr>
                      <w:rFonts w:ascii="Cambria Math" w:eastAsiaTheme="minorEastAsia" w:hAnsi="Cambria Math"/>
                      <w:i/>
                      <w:sz w:val="18"/>
                      <w:szCs w:val="18"/>
                    </w:rPr>
                  </m:ctrlPr>
                </m:fPr>
                <m:num>
                  <m:r>
                    <w:rPr>
                      <w:rFonts w:ascii="Cambria Math" w:eastAsiaTheme="minorEastAsia" w:hAnsi="Cambria Math"/>
                      <w:sz w:val="18"/>
                      <w:szCs w:val="18"/>
                    </w:rPr>
                    <m:t>1</m:t>
                  </m:r>
                </m:num>
                <m:den>
                  <m:sSup>
                    <m:sSupPr>
                      <m:ctrlPr>
                        <w:rPr>
                          <w:rFonts w:ascii="Cambria Math" w:eastAsiaTheme="minorEastAsia" w:hAnsi="Cambria Math"/>
                          <w:i/>
                          <w:sz w:val="18"/>
                          <w:szCs w:val="18"/>
                        </w:rPr>
                      </m:ctrlPr>
                    </m:sSupPr>
                    <m:e>
                      <m:r>
                        <w:rPr>
                          <w:rFonts w:ascii="Cambria Math" w:eastAsiaTheme="minorEastAsia" w:hAnsi="Cambria Math"/>
                          <w:sz w:val="18"/>
                          <w:szCs w:val="18"/>
                        </w:rPr>
                        <m:t>1-e</m:t>
                      </m:r>
                    </m:e>
                    <m:sup>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Y</m:t>
                          </m:r>
                        </m:e>
                        <m:sub>
                          <m:r>
                            <w:rPr>
                              <w:rFonts w:ascii="Cambria Math" w:eastAsiaTheme="minorEastAsia" w:hAnsi="Cambria Math"/>
                              <w:sz w:val="18"/>
                              <w:szCs w:val="18"/>
                            </w:rPr>
                            <m:t>i</m:t>
                          </m:r>
                        </m:sub>
                      </m:sSub>
                      <m:r>
                        <w:rPr>
                          <w:rFonts w:ascii="Cambria Math" w:eastAsiaTheme="minorEastAsia" w:hAnsi="Cambria Math"/>
                          <w:sz w:val="18"/>
                          <w:szCs w:val="18"/>
                        </w:rPr>
                        <m:t xml:space="preserve"> </m:t>
                      </m:r>
                      <m:r>
                        <w:rPr>
                          <w:rFonts w:ascii="Cambria Math" w:eastAsiaTheme="minorEastAsia" w:hAnsi="Cambria Math" w:cstheme="majorHAnsi"/>
                          <w:sz w:val="18"/>
                          <w:szCs w:val="18"/>
                          <w:lang w:val="en-US"/>
                        </w:rPr>
                        <m:t>(</m:t>
                      </m:r>
                      <m:sSup>
                        <m:sSupPr>
                          <m:ctrlPr>
                            <w:rPr>
                              <w:rFonts w:ascii="Cambria Math" w:eastAsiaTheme="minorEastAsia" w:hAnsi="Cambria Math" w:cstheme="majorHAnsi"/>
                              <w:i/>
                              <w:sz w:val="18"/>
                              <w:szCs w:val="18"/>
                              <w:lang w:val="en-US"/>
                            </w:rPr>
                          </m:ctrlPr>
                        </m:sSupPr>
                        <m:e>
                          <m:r>
                            <w:rPr>
                              <w:rFonts w:ascii="Cambria Math" w:eastAsiaTheme="minorEastAsia" w:hAnsi="Cambria Math" w:cstheme="majorHAnsi"/>
                              <w:sz w:val="18"/>
                              <w:szCs w:val="18"/>
                              <w:lang w:val="en-US"/>
                            </w:rPr>
                            <m:t>W</m:t>
                          </m:r>
                        </m:e>
                        <m:sup>
                          <m:r>
                            <w:rPr>
                              <w:rFonts w:ascii="Cambria Math" w:eastAsiaTheme="minorEastAsia" w:hAnsi="Cambria Math" w:cstheme="majorHAnsi"/>
                              <w:sz w:val="18"/>
                              <w:szCs w:val="18"/>
                              <w:lang w:val="en-US"/>
                            </w:rPr>
                            <m:t>T</m:t>
                          </m:r>
                        </m:sup>
                      </m:sSup>
                      <m:sSub>
                        <m:sSubPr>
                          <m:ctrlPr>
                            <w:rPr>
                              <w:rFonts w:ascii="Cambria Math" w:eastAsiaTheme="minorEastAsia" w:hAnsi="Cambria Math" w:cstheme="majorHAnsi"/>
                              <w:i/>
                              <w:sz w:val="18"/>
                              <w:szCs w:val="18"/>
                              <w:lang w:val="en-US"/>
                            </w:rPr>
                          </m:ctrlPr>
                        </m:sSubPr>
                        <m:e>
                          <m:r>
                            <w:rPr>
                              <w:rFonts w:ascii="Cambria Math" w:eastAsiaTheme="minorEastAsia" w:hAnsi="Cambria Math" w:cstheme="majorHAnsi"/>
                              <w:sz w:val="18"/>
                              <w:szCs w:val="18"/>
                              <w:lang w:val="en-US"/>
                            </w:rPr>
                            <m:t>X</m:t>
                          </m:r>
                        </m:e>
                        <m:sub>
                          <m:r>
                            <w:rPr>
                              <w:rFonts w:ascii="Cambria Math" w:eastAsiaTheme="minorEastAsia" w:hAnsi="Cambria Math" w:cstheme="majorHAnsi"/>
                              <w:sz w:val="18"/>
                              <w:szCs w:val="18"/>
                              <w:lang w:val="en-US"/>
                            </w:rPr>
                            <m:t>i</m:t>
                          </m:r>
                        </m:sub>
                      </m:sSub>
                      <m:r>
                        <w:rPr>
                          <w:rFonts w:ascii="Cambria Math" w:eastAsiaTheme="minorEastAsia" w:hAnsi="Cambria Math"/>
                          <w:sz w:val="18"/>
                          <w:szCs w:val="18"/>
                        </w:rPr>
                        <m:t>)</m:t>
                      </m:r>
                    </m:sup>
                  </m:sSup>
                </m:den>
              </m:f>
            </m:e>
          </m:nary>
        </m:oMath>
      </m:oMathPara>
    </w:p>
    <w:p w:rsidR="000F5D08" w:rsidRPr="004C3E25" w:rsidRDefault="00570CA0" w:rsidP="001D013A">
      <w:pPr>
        <w:spacing w:after="0"/>
        <w:rPr>
          <w:rFonts w:ascii="Candara" w:hAnsi="Candara"/>
          <w:sz w:val="16"/>
          <w:szCs w:val="18"/>
        </w:rPr>
      </w:pPr>
      <w:r w:rsidRPr="004C3E25">
        <w:rPr>
          <w:rFonts w:ascii="Candara" w:hAnsi="Candara"/>
          <w:sz w:val="16"/>
          <w:szCs w:val="18"/>
        </w:rPr>
        <w:t xml:space="preserve">Applying log to the </w:t>
      </w:r>
      <w:r w:rsidR="000F5D08" w:rsidRPr="004C3E25">
        <w:rPr>
          <w:rFonts w:ascii="Candara" w:hAnsi="Candara"/>
          <w:sz w:val="16"/>
          <w:szCs w:val="18"/>
        </w:rPr>
        <w:t xml:space="preserve">above function and considering </w:t>
      </w:r>
      <m:oMath>
        <m:sSub>
          <m:sSubPr>
            <m:ctrlPr>
              <w:rPr>
                <w:rFonts w:ascii="Cambria Math" w:eastAsiaTheme="minorEastAsia" w:hAnsi="Cambria Math"/>
                <w:i/>
                <w:sz w:val="16"/>
                <w:szCs w:val="18"/>
              </w:rPr>
            </m:ctrlPr>
          </m:sSubPr>
          <m:e>
            <m:r>
              <w:rPr>
                <w:rFonts w:ascii="Cambria Math" w:eastAsiaTheme="minorEastAsia" w:hAnsi="Cambria Math"/>
                <w:sz w:val="16"/>
                <w:szCs w:val="18"/>
              </w:rPr>
              <m:t>Z</m:t>
            </m:r>
          </m:e>
          <m:sub>
            <m:r>
              <w:rPr>
                <w:rFonts w:ascii="Cambria Math" w:eastAsiaTheme="minorEastAsia" w:hAnsi="Cambria Math"/>
                <w:sz w:val="16"/>
                <w:szCs w:val="18"/>
              </w:rPr>
              <m:t>i</m:t>
            </m:r>
          </m:sub>
        </m:sSub>
        <m:r>
          <w:rPr>
            <w:rFonts w:ascii="Cambria Math" w:eastAsiaTheme="minorEastAsia" w:hAnsi="Cambria Math"/>
            <w:sz w:val="16"/>
            <w:szCs w:val="18"/>
          </w:rPr>
          <m:t>=</m:t>
        </m:r>
        <m:sSub>
          <m:sSubPr>
            <m:ctrlPr>
              <w:rPr>
                <w:rFonts w:ascii="Cambria Math" w:eastAsiaTheme="minorEastAsia" w:hAnsi="Cambria Math"/>
                <w:i/>
                <w:sz w:val="16"/>
                <w:szCs w:val="18"/>
              </w:rPr>
            </m:ctrlPr>
          </m:sSubPr>
          <m:e>
            <m:r>
              <w:rPr>
                <w:rFonts w:ascii="Cambria Math" w:eastAsiaTheme="minorEastAsia" w:hAnsi="Cambria Math"/>
                <w:sz w:val="16"/>
                <w:szCs w:val="18"/>
              </w:rPr>
              <m:t>Y</m:t>
            </m:r>
          </m:e>
          <m:sub>
            <m:r>
              <w:rPr>
                <w:rFonts w:ascii="Cambria Math" w:eastAsiaTheme="minorEastAsia" w:hAnsi="Cambria Math"/>
                <w:sz w:val="16"/>
                <w:szCs w:val="18"/>
              </w:rPr>
              <m:t>i</m:t>
            </m:r>
          </m:sub>
        </m:sSub>
        <m:r>
          <w:rPr>
            <w:rFonts w:ascii="Cambria Math" w:eastAsiaTheme="minorEastAsia" w:hAnsi="Cambria Math"/>
            <w:sz w:val="16"/>
            <w:szCs w:val="18"/>
          </w:rPr>
          <m:t xml:space="preserve"> </m:t>
        </m:r>
        <m:r>
          <w:rPr>
            <w:rFonts w:ascii="Cambria Math" w:eastAsiaTheme="minorEastAsia" w:hAnsi="Cambria Math" w:cstheme="majorHAnsi"/>
            <w:sz w:val="16"/>
            <w:szCs w:val="18"/>
            <w:lang w:val="en-US"/>
          </w:rPr>
          <m:t>(</m:t>
        </m:r>
        <m:sSup>
          <m:sSupPr>
            <m:ctrlPr>
              <w:rPr>
                <w:rFonts w:ascii="Cambria Math" w:eastAsiaTheme="minorEastAsia" w:hAnsi="Cambria Math" w:cstheme="majorHAnsi"/>
                <w:i/>
                <w:sz w:val="16"/>
                <w:szCs w:val="18"/>
                <w:lang w:val="en-US"/>
              </w:rPr>
            </m:ctrlPr>
          </m:sSupPr>
          <m:e>
            <m:r>
              <w:rPr>
                <w:rFonts w:ascii="Cambria Math" w:eastAsiaTheme="minorEastAsia" w:hAnsi="Cambria Math" w:cstheme="majorHAnsi"/>
                <w:sz w:val="16"/>
                <w:szCs w:val="18"/>
                <w:lang w:val="en-US"/>
              </w:rPr>
              <m:t>W</m:t>
            </m:r>
          </m:e>
          <m:sup>
            <m:r>
              <w:rPr>
                <w:rFonts w:ascii="Cambria Math" w:eastAsiaTheme="minorEastAsia" w:hAnsi="Cambria Math" w:cstheme="majorHAnsi"/>
                <w:sz w:val="16"/>
                <w:szCs w:val="18"/>
                <w:lang w:val="en-US"/>
              </w:rPr>
              <m:t>T</m:t>
            </m:r>
          </m:sup>
        </m:sSup>
        <m:sSub>
          <m:sSubPr>
            <m:ctrlPr>
              <w:rPr>
                <w:rFonts w:ascii="Cambria Math" w:eastAsiaTheme="minorEastAsia" w:hAnsi="Cambria Math" w:cstheme="majorHAnsi"/>
                <w:i/>
                <w:sz w:val="16"/>
                <w:szCs w:val="18"/>
                <w:lang w:val="en-US"/>
              </w:rPr>
            </m:ctrlPr>
          </m:sSubPr>
          <m:e>
            <m:r>
              <w:rPr>
                <w:rFonts w:ascii="Cambria Math" w:eastAsiaTheme="minorEastAsia" w:hAnsi="Cambria Math" w:cstheme="majorHAnsi"/>
                <w:sz w:val="16"/>
                <w:szCs w:val="18"/>
                <w:lang w:val="en-US"/>
              </w:rPr>
              <m:t>X</m:t>
            </m:r>
          </m:e>
          <m:sub>
            <m:r>
              <w:rPr>
                <w:rFonts w:ascii="Cambria Math" w:eastAsiaTheme="minorEastAsia" w:hAnsi="Cambria Math" w:cstheme="majorHAnsi"/>
                <w:sz w:val="16"/>
                <w:szCs w:val="18"/>
                <w:lang w:val="en-US"/>
              </w:rPr>
              <m:t>i</m:t>
            </m:r>
          </m:sub>
        </m:sSub>
        <m:r>
          <w:rPr>
            <w:rFonts w:ascii="Cambria Math" w:eastAsiaTheme="minorEastAsia" w:hAnsi="Cambria Math"/>
            <w:sz w:val="16"/>
            <w:szCs w:val="18"/>
          </w:rPr>
          <m:t>)</m:t>
        </m:r>
      </m:oMath>
    </w:p>
    <w:p w:rsidR="00570CA0" w:rsidRPr="00EA2835" w:rsidRDefault="00964884" w:rsidP="001D013A">
      <w:pPr>
        <w:spacing w:after="0"/>
        <w:rPr>
          <w:rFonts w:ascii="Candara" w:eastAsiaTheme="minorEastAsia" w:hAnsi="Candara"/>
          <w:sz w:val="18"/>
          <w:szCs w:val="18"/>
        </w:rPr>
      </w:pPr>
      <m:oMathPara>
        <m:oMathParaPr>
          <m:jc m:val="left"/>
        </m:oMathParaPr>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argmax</m:t>
                </m:r>
              </m:e>
            </m:mr>
            <m:mr>
              <m:e>
                <m:r>
                  <w:rPr>
                    <w:rFonts w:ascii="Cambria Math" w:eastAsiaTheme="minorEastAsia" w:hAnsi="Cambria Math"/>
                    <w:sz w:val="18"/>
                    <w:szCs w:val="18"/>
                  </w:rPr>
                  <m:t>W=</m:t>
                </m:r>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log</m:t>
                  </m:r>
                </m:fName>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m:t>
                          </m:r>
                        </m:num>
                        <m:den>
                          <m:sSup>
                            <m:sSupPr>
                              <m:ctrlPr>
                                <w:rPr>
                                  <w:rFonts w:ascii="Cambria Math" w:eastAsiaTheme="minorEastAsia" w:hAnsi="Cambria Math"/>
                                  <w:i/>
                                  <w:sz w:val="18"/>
                                  <w:szCs w:val="18"/>
                                </w:rPr>
                              </m:ctrlPr>
                            </m:sSupPr>
                            <m:e>
                              <m:r>
                                <w:rPr>
                                  <w:rFonts w:ascii="Cambria Math" w:eastAsiaTheme="minorEastAsia" w:hAnsi="Cambria Math"/>
                                  <w:sz w:val="18"/>
                                  <w:szCs w:val="18"/>
                                </w:rPr>
                                <m:t>1-e</m:t>
                              </m:r>
                            </m:e>
                            <m:sup>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sup>
                          </m:sSup>
                        </m:den>
                      </m:f>
                    </m:e>
                  </m:d>
                </m:e>
              </m:func>
            </m:e>
          </m:nary>
        </m:oMath>
      </m:oMathPara>
    </w:p>
    <w:p w:rsidR="00570CA0" w:rsidRPr="00EA2835" w:rsidRDefault="00964884" w:rsidP="001D013A">
      <w:pPr>
        <w:spacing w:after="0"/>
        <w:rPr>
          <w:rFonts w:ascii="Candara" w:eastAsiaTheme="minorEastAsia" w:hAnsi="Candara"/>
          <w:sz w:val="18"/>
          <w:szCs w:val="18"/>
        </w:rPr>
      </w:pPr>
      <m:oMathPara>
        <m:oMathParaPr>
          <m:jc m:val="left"/>
        </m:oMathParaPr>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argmax</m:t>
                </m:r>
              </m:e>
            </m:mr>
            <m:mr>
              <m:e>
                <m:r>
                  <w:rPr>
                    <w:rFonts w:ascii="Cambria Math" w:eastAsiaTheme="minorEastAsia" w:hAnsi="Cambria Math"/>
                    <w:sz w:val="18"/>
                    <w:szCs w:val="18"/>
                  </w:rPr>
                  <m:t>W=</m:t>
                </m:r>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-log</m:t>
                  </m:r>
                </m:fName>
                <m:e>
                  <m:d>
                    <m:dPr>
                      <m:ctrlPr>
                        <w:rPr>
                          <w:rFonts w:ascii="Cambria Math" w:eastAsiaTheme="minorEastAsia" w:hAnsi="Cambria Math"/>
                          <w:i/>
                          <w:sz w:val="18"/>
                          <w:szCs w:val="18"/>
                        </w:rPr>
                      </m:ctrlPr>
                    </m:dPr>
                    <m:e>
                      <m:sSup>
                        <m:sSupPr>
                          <m:ctrlPr>
                            <w:rPr>
                              <w:rFonts w:ascii="Cambria Math" w:eastAsiaTheme="minorEastAsia" w:hAnsi="Cambria Math"/>
                              <w:i/>
                              <w:sz w:val="18"/>
                              <w:szCs w:val="18"/>
                            </w:rPr>
                          </m:ctrlPr>
                        </m:sSupPr>
                        <m:e>
                          <m:r>
                            <w:rPr>
                              <w:rFonts w:ascii="Cambria Math" w:eastAsiaTheme="minorEastAsia" w:hAnsi="Cambria Math"/>
                              <w:sz w:val="18"/>
                              <w:szCs w:val="18"/>
                            </w:rPr>
                            <m:t>1-e</m:t>
                          </m:r>
                        </m:e>
                        <m:sup>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sup>
                      </m:sSup>
                    </m:e>
                  </m:d>
                </m:e>
              </m:func>
            </m:e>
          </m:nary>
        </m:oMath>
      </m:oMathPara>
      <w:bookmarkStart w:id="0" w:name="_GoBack"/>
      <w:bookmarkEnd w:id="0"/>
    </w:p>
    <w:p w:rsidR="00570CA0" w:rsidRPr="00EA2835" w:rsidRDefault="00964884" w:rsidP="001D013A">
      <w:pPr>
        <w:spacing w:after="0"/>
        <w:rPr>
          <w:rFonts w:ascii="Candara" w:hAnsi="Candara"/>
          <w:sz w:val="18"/>
          <w:szCs w:val="18"/>
        </w:rPr>
      </w:pPr>
      <m:oMathPara>
        <m:oMathParaPr>
          <m:jc m:val="left"/>
        </m:oMathParaPr>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argmin</m:t>
                </m:r>
              </m:e>
            </m:mr>
            <m:mr>
              <m:e>
                <m:r>
                  <w:rPr>
                    <w:rFonts w:ascii="Cambria Math" w:eastAsiaTheme="minorEastAsia" w:hAnsi="Cambria Math"/>
                    <w:sz w:val="18"/>
                    <w:szCs w:val="18"/>
                  </w:rPr>
                  <m:t>W=</m:t>
                </m:r>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log</m:t>
                  </m:r>
                </m:fName>
                <m:e>
                  <m:d>
                    <m:dPr>
                      <m:ctrlPr>
                        <w:rPr>
                          <w:rFonts w:ascii="Cambria Math" w:eastAsiaTheme="minorEastAsia" w:hAnsi="Cambria Math"/>
                          <w:i/>
                          <w:sz w:val="18"/>
                          <w:szCs w:val="18"/>
                        </w:rPr>
                      </m:ctrlPr>
                    </m:dPr>
                    <m:e>
                      <m:sSup>
                        <m:sSupPr>
                          <m:ctrlPr>
                            <w:rPr>
                              <w:rFonts w:ascii="Cambria Math" w:eastAsiaTheme="minorEastAsia" w:hAnsi="Cambria Math"/>
                              <w:i/>
                              <w:sz w:val="18"/>
                              <w:szCs w:val="18"/>
                            </w:rPr>
                          </m:ctrlPr>
                        </m:sSupPr>
                        <m:e>
                          <m:r>
                            <w:rPr>
                              <w:rFonts w:ascii="Cambria Math" w:eastAsiaTheme="minorEastAsia" w:hAnsi="Cambria Math"/>
                              <w:sz w:val="18"/>
                              <w:szCs w:val="18"/>
                            </w:rPr>
                            <m:t>1-e</m:t>
                          </m:r>
                        </m:e>
                        <m:sup>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sup>
                      </m:sSup>
                    </m:e>
                  </m:d>
                </m:e>
              </m:func>
            </m:e>
          </m:nary>
        </m:oMath>
      </m:oMathPara>
    </w:p>
    <w:p w:rsidR="00207E4D" w:rsidRPr="00EA2835" w:rsidRDefault="00207E4D" w:rsidP="001D013A">
      <w:pPr>
        <w:spacing w:after="0"/>
        <w:ind w:firstLine="720"/>
        <w:rPr>
          <w:rFonts w:ascii="Candara" w:hAnsi="Candara"/>
          <w:sz w:val="18"/>
          <w:szCs w:val="18"/>
        </w:rPr>
      </w:pPr>
      <w:r w:rsidRPr="00EA2835">
        <w:rPr>
          <w:rFonts w:ascii="Candara" w:hAnsi="Candara"/>
          <w:sz w:val="18"/>
          <w:szCs w:val="18"/>
        </w:rPr>
        <w:t xml:space="preserve">The above function is the loss </w:t>
      </w:r>
      <w:r w:rsidR="00A24D3B" w:rsidRPr="00EA2835">
        <w:rPr>
          <w:rFonts w:ascii="Candara" w:hAnsi="Candara"/>
          <w:sz w:val="18"/>
          <w:szCs w:val="18"/>
        </w:rPr>
        <w:t>function</w:t>
      </w:r>
      <w:r w:rsidRPr="00EA2835">
        <w:rPr>
          <w:rFonts w:ascii="Candara" w:hAnsi="Candara"/>
          <w:sz w:val="18"/>
          <w:szCs w:val="18"/>
        </w:rPr>
        <w:t xml:space="preserve"> for logistic regression in </w:t>
      </w:r>
      <w:r w:rsidR="00E22DCA" w:rsidRPr="00EA2835">
        <w:rPr>
          <w:rFonts w:ascii="Candara" w:hAnsi="Candara"/>
          <w:sz w:val="18"/>
          <w:szCs w:val="18"/>
        </w:rPr>
        <w:t xml:space="preserve">the </w:t>
      </w:r>
      <w:r w:rsidRPr="00EA2835">
        <w:rPr>
          <w:rFonts w:ascii="Candara" w:hAnsi="Candara"/>
          <w:sz w:val="18"/>
          <w:szCs w:val="18"/>
        </w:rPr>
        <w:t>geometric approach.</w:t>
      </w:r>
      <w:r w:rsidR="00570CA0" w:rsidRPr="00EA2835">
        <w:rPr>
          <w:rFonts w:ascii="Candara" w:hAnsi="Candara"/>
          <w:sz w:val="18"/>
          <w:szCs w:val="18"/>
        </w:rPr>
        <w:t xml:space="preserve"> </w:t>
      </w:r>
    </w:p>
    <w:p w:rsidR="005655A1" w:rsidRPr="00EA2835" w:rsidRDefault="00E22DCA" w:rsidP="001D013A">
      <w:pPr>
        <w:spacing w:after="0"/>
        <w:rPr>
          <w:rFonts w:ascii="Candara" w:eastAsiaTheme="minorEastAsia" w:hAnsi="Candara"/>
          <w:sz w:val="18"/>
          <w:szCs w:val="18"/>
        </w:rPr>
      </w:pPr>
      <w:r w:rsidRPr="00EA2835">
        <w:rPr>
          <w:rFonts w:ascii="Candara" w:eastAsiaTheme="minorEastAsia" w:hAnsi="Candara"/>
          <w:sz w:val="18"/>
          <w:szCs w:val="18"/>
        </w:rPr>
        <w:t xml:space="preserve">Going further if </w:t>
      </w:r>
      <m:oMath>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r>
          <w:rPr>
            <w:rFonts w:ascii="Cambria Math" w:eastAsiaTheme="minorEastAsia" w:hAnsi="Cambria Math"/>
            <w:sz w:val="18"/>
            <w:szCs w:val="18"/>
          </w:rPr>
          <m:t xml:space="preserve"> is+ve </m:t>
        </m:r>
      </m:oMath>
      <w:r w:rsidR="000F5D08" w:rsidRPr="00EA2835">
        <w:rPr>
          <w:rFonts w:ascii="Candara" w:eastAsiaTheme="minorEastAsia" w:hAnsi="Candara"/>
          <w:sz w:val="18"/>
          <w:szCs w:val="18"/>
        </w:rPr>
        <w:t xml:space="preserve"> then the above equation can </w:t>
      </w:r>
      <w:r w:rsidRPr="00EA2835">
        <w:rPr>
          <w:rFonts w:ascii="Candara" w:eastAsiaTheme="minorEastAsia" w:hAnsi="Candara"/>
          <w:sz w:val="18"/>
          <w:szCs w:val="18"/>
        </w:rPr>
        <w:t>rewritten</w:t>
      </w:r>
      <w:r w:rsidR="000F5D08" w:rsidRPr="00EA2835">
        <w:rPr>
          <w:rFonts w:ascii="Candara" w:eastAsiaTheme="minorEastAsia" w:hAnsi="Candara"/>
          <w:sz w:val="18"/>
          <w:szCs w:val="18"/>
        </w:rPr>
        <w:t xml:space="preserve"> as below</w:t>
      </w:r>
    </w:p>
    <w:p w:rsidR="00570CA0" w:rsidRPr="00EA2835" w:rsidRDefault="00570CA0" w:rsidP="001D013A">
      <w:pPr>
        <w:spacing w:after="0"/>
        <w:rPr>
          <w:rFonts w:ascii="Candara" w:eastAsiaTheme="minorEastAsia" w:hAnsi="Candara"/>
          <w:sz w:val="18"/>
          <w:szCs w:val="18"/>
        </w:rPr>
      </w:pPr>
      <m:oMathPara>
        <m:oMathParaPr>
          <m:jc m:val="left"/>
        </m:oMathParaPr>
        <m:oMath>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log</m:t>
                  </m:r>
                </m:fName>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m:t>
                          </m:r>
                        </m:num>
                        <m:den>
                          <m:sSup>
                            <m:sSupPr>
                              <m:ctrlPr>
                                <w:rPr>
                                  <w:rFonts w:ascii="Cambria Math" w:eastAsiaTheme="minorEastAsia" w:hAnsi="Cambria Math"/>
                                  <w:i/>
                                  <w:sz w:val="18"/>
                                  <w:szCs w:val="18"/>
                                </w:rPr>
                              </m:ctrlPr>
                            </m:sSupPr>
                            <m:e>
                              <m:r>
                                <w:rPr>
                                  <w:rFonts w:ascii="Cambria Math" w:eastAsiaTheme="minorEastAsia" w:hAnsi="Cambria Math"/>
                                  <w:sz w:val="18"/>
                                  <w:szCs w:val="18"/>
                                </w:rPr>
                                <m:t>1-e</m:t>
                              </m:r>
                            </m:e>
                            <m:sup>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sup>
                          </m:sSup>
                        </m:den>
                      </m:f>
                    </m:e>
                  </m:d>
                </m:e>
              </m:func>
            </m:e>
          </m:nary>
        </m:oMath>
      </m:oMathPara>
    </w:p>
    <w:p w:rsidR="00E97813" w:rsidRPr="00EA2835" w:rsidRDefault="00964884" w:rsidP="001D013A">
      <w:pPr>
        <w:spacing w:after="0"/>
        <w:rPr>
          <w:rFonts w:ascii="Candara" w:eastAsiaTheme="minorEastAsia" w:hAnsi="Candara"/>
          <w:sz w:val="18"/>
          <w:szCs w:val="18"/>
        </w:rPr>
      </w:pPr>
      <m:oMathPara>
        <m:oMathParaPr>
          <m:jc m:val="left"/>
        </m:oMathParaPr>
        <m:oMath>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log</m:t>
              </m:r>
            </m:fName>
            <m:e>
              <m:r>
                <w:rPr>
                  <w:rFonts w:ascii="Cambria Math" w:eastAsiaTheme="minorEastAsia" w:hAnsi="Cambria Math"/>
                  <w:sz w:val="18"/>
                  <w:szCs w:val="18"/>
                </w:rPr>
                <m:t>(1.09)</m:t>
              </m:r>
            </m:e>
          </m:func>
        </m:oMath>
      </m:oMathPara>
    </w:p>
    <w:p w:rsidR="00E97813" w:rsidRPr="00EA2835" w:rsidRDefault="00E97813" w:rsidP="001D013A">
      <w:pPr>
        <w:spacing w:after="0"/>
        <w:rPr>
          <w:rFonts w:ascii="Candara" w:eastAsiaTheme="minorEastAsia" w:hAnsi="Candara"/>
          <w:sz w:val="18"/>
          <w:szCs w:val="18"/>
        </w:rPr>
      </w:pPr>
      <m:oMathPara>
        <m:oMathParaPr>
          <m:jc m:val="left"/>
        </m:oMathParaPr>
        <m:oMath>
          <m:r>
            <w:rPr>
              <w:rFonts w:ascii="Cambria Math" w:eastAsiaTheme="minorEastAsia" w:hAnsi="Cambria Math"/>
              <w:sz w:val="18"/>
              <w:szCs w:val="18"/>
            </w:rPr>
            <m:t>0.037</m:t>
          </m:r>
        </m:oMath>
      </m:oMathPara>
    </w:p>
    <w:p w:rsidR="00E97813" w:rsidRPr="00EA2835" w:rsidRDefault="00E97813" w:rsidP="001D013A">
      <w:pPr>
        <w:spacing w:after="0"/>
        <w:rPr>
          <w:rFonts w:ascii="Candara" w:eastAsiaTheme="minorEastAsia" w:hAnsi="Candara"/>
          <w:sz w:val="18"/>
          <w:szCs w:val="18"/>
        </w:rPr>
      </w:pPr>
      <w:r w:rsidRPr="00EA2835">
        <w:rPr>
          <w:rFonts w:ascii="Candara" w:eastAsiaTheme="minorEastAsia" w:hAnsi="Candara"/>
          <w:sz w:val="18"/>
          <w:szCs w:val="18"/>
        </w:rPr>
        <w:t>Here we need to consider that if the output is +</w:t>
      </w:r>
      <w:proofErr w:type="spellStart"/>
      <w:r w:rsidRPr="00EA2835">
        <w:rPr>
          <w:rFonts w:ascii="Candara" w:eastAsiaTheme="minorEastAsia" w:hAnsi="Candara"/>
          <w:sz w:val="18"/>
          <w:szCs w:val="18"/>
        </w:rPr>
        <w:t>ve</w:t>
      </w:r>
      <w:proofErr w:type="spellEnd"/>
      <w:r w:rsidRPr="00EA2835">
        <w:rPr>
          <w:rFonts w:ascii="Candara" w:eastAsiaTheme="minorEastAsia" w:hAnsi="Candara"/>
          <w:sz w:val="18"/>
          <w:szCs w:val="18"/>
        </w:rPr>
        <w:t xml:space="preserve"> value then the out</w:t>
      </w:r>
      <w:r w:rsidR="005516B7" w:rsidRPr="00EA2835">
        <w:rPr>
          <w:rFonts w:ascii="Candara" w:eastAsiaTheme="minorEastAsia" w:hAnsi="Candara"/>
          <w:sz w:val="18"/>
          <w:szCs w:val="18"/>
        </w:rPr>
        <w:t>put</w:t>
      </w:r>
      <w:r w:rsidRPr="00EA2835">
        <w:rPr>
          <w:rFonts w:ascii="Candara" w:eastAsiaTheme="minorEastAsia" w:hAnsi="Candara"/>
          <w:sz w:val="18"/>
          <w:szCs w:val="18"/>
        </w:rPr>
        <w:t xml:space="preserve"> will be the minimum </w:t>
      </w:r>
    </w:p>
    <w:p w:rsidR="00E97813" w:rsidRPr="00EA2835" w:rsidRDefault="005516B7" w:rsidP="001D013A">
      <w:pPr>
        <w:spacing w:after="0"/>
        <w:rPr>
          <w:rFonts w:ascii="Candara" w:eastAsiaTheme="minorEastAsia" w:hAnsi="Candara"/>
          <w:sz w:val="18"/>
          <w:szCs w:val="18"/>
        </w:rPr>
      </w:pPr>
      <w:r w:rsidRPr="00EA2835">
        <w:rPr>
          <w:rFonts w:ascii="Candara" w:eastAsiaTheme="minorEastAsia" w:hAnsi="Candara"/>
          <w:sz w:val="18"/>
          <w:szCs w:val="18"/>
        </w:rPr>
        <w:t xml:space="preserve">If  </w:t>
      </w:r>
      <m:oMath>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r>
          <w:rPr>
            <w:rFonts w:ascii="Cambria Math" w:eastAsiaTheme="minorEastAsia" w:hAnsi="Cambria Math"/>
            <w:sz w:val="18"/>
            <w:szCs w:val="18"/>
          </w:rPr>
          <m:t xml:space="preserve"> is-ve </m:t>
        </m:r>
      </m:oMath>
      <w:r w:rsidR="00E97813" w:rsidRPr="00EA2835">
        <w:rPr>
          <w:rFonts w:ascii="Candara" w:eastAsiaTheme="minorEastAsia" w:hAnsi="Candara"/>
          <w:sz w:val="18"/>
          <w:szCs w:val="18"/>
        </w:rPr>
        <w:t xml:space="preserve"> then the above equation can rewritten below</w:t>
      </w:r>
    </w:p>
    <w:p w:rsidR="00E97813" w:rsidRPr="00EA2835" w:rsidRDefault="00E97813" w:rsidP="001D013A">
      <w:pPr>
        <w:spacing w:after="0"/>
        <w:rPr>
          <w:rFonts w:ascii="Candara" w:eastAsiaTheme="minorEastAsia" w:hAnsi="Candara"/>
          <w:sz w:val="18"/>
          <w:szCs w:val="18"/>
        </w:rPr>
      </w:pPr>
      <m:oMathPara>
        <m:oMathParaPr>
          <m:jc m:val="left"/>
        </m:oMathParaPr>
        <m:oMath>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log</m:t>
                  </m:r>
                </m:fName>
                <m:e>
                  <m:d>
                    <m:dPr>
                      <m:ctrlPr>
                        <w:rPr>
                          <w:rFonts w:ascii="Cambria Math" w:eastAsiaTheme="minorEastAsia" w:hAnsi="Cambria Math"/>
                          <w:i/>
                          <w:sz w:val="18"/>
                          <w:szCs w:val="18"/>
                        </w:rPr>
                      </m:ctrlPr>
                    </m:dPr>
                    <m:e>
                      <m:sSup>
                        <m:sSupPr>
                          <m:ctrlPr>
                            <w:rPr>
                              <w:rFonts w:ascii="Cambria Math" w:eastAsiaTheme="minorEastAsia" w:hAnsi="Cambria Math"/>
                              <w:i/>
                              <w:sz w:val="18"/>
                              <w:szCs w:val="18"/>
                            </w:rPr>
                          </m:ctrlPr>
                        </m:sSupPr>
                        <m:e>
                          <m:r>
                            <w:rPr>
                              <w:rFonts w:ascii="Cambria Math" w:eastAsiaTheme="minorEastAsia" w:hAnsi="Cambria Math"/>
                              <w:sz w:val="18"/>
                              <w:szCs w:val="18"/>
                            </w:rPr>
                            <m:t>1+e</m:t>
                          </m:r>
                        </m:e>
                        <m:sup>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sup>
                      </m:sSup>
                    </m:e>
                  </m:d>
                </m:e>
              </m:func>
            </m:e>
          </m:nary>
        </m:oMath>
      </m:oMathPara>
    </w:p>
    <w:p w:rsidR="00E97813" w:rsidRPr="00EA2835" w:rsidRDefault="00E97813" w:rsidP="001D013A">
      <w:pPr>
        <w:spacing w:after="0"/>
        <w:rPr>
          <w:rFonts w:ascii="Candara" w:eastAsiaTheme="minorEastAsia" w:hAnsi="Candara"/>
          <w:sz w:val="18"/>
          <w:szCs w:val="18"/>
        </w:rPr>
      </w:pPr>
      <w:r w:rsidRPr="00EA2835">
        <w:rPr>
          <w:rFonts w:ascii="Candara" w:eastAsiaTheme="minorEastAsia" w:hAnsi="Candara"/>
          <w:sz w:val="18"/>
          <w:szCs w:val="18"/>
        </w:rPr>
        <w:t>By employing the equation mentioned earlier, the resulting value will be notably greater.</w:t>
      </w:r>
    </w:p>
    <w:p w:rsidR="00570CA0" w:rsidRPr="00EA2835" w:rsidRDefault="00E97813" w:rsidP="001D013A">
      <w:pPr>
        <w:spacing w:after="0"/>
        <w:ind w:firstLine="720"/>
        <w:rPr>
          <w:rFonts w:ascii="Candara" w:eastAsiaTheme="minorEastAsia" w:hAnsi="Candara"/>
          <w:sz w:val="18"/>
          <w:szCs w:val="18"/>
        </w:rPr>
      </w:pPr>
      <w:r w:rsidRPr="00EA2835">
        <w:rPr>
          <w:rFonts w:ascii="Candara" w:eastAsiaTheme="minorEastAsia" w:hAnsi="Candara"/>
          <w:sz w:val="18"/>
          <w:szCs w:val="18"/>
        </w:rPr>
        <w:t>This procedure outlined above must be iterated across all the data points, with their respective outcomes being aggregated. Through this process, we come to comprehend that if the summation is minimized, it indicates that the model is performing optimally. Conversely, if the aggregated value is substantial, it signifies that the model is yielding a higher number of incorrectly classified points, thereby implying its inadequacy as a model.</w:t>
      </w:r>
    </w:p>
    <w:p w:rsidR="005516B7" w:rsidRPr="00EA2835" w:rsidRDefault="00964884" w:rsidP="001D013A">
      <w:pPr>
        <w:spacing w:after="0"/>
        <w:rPr>
          <w:rFonts w:ascii="Candara" w:eastAsiaTheme="minorEastAsia" w:hAnsi="Candara"/>
          <w:sz w:val="18"/>
          <w:szCs w:val="18"/>
        </w:rPr>
      </w:pPr>
      <m:oMathPara>
        <m:oMathParaPr>
          <m:jc m:val="left"/>
        </m:oMathParaPr>
        <m:oMath>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argmin</m:t>
                </m:r>
              </m:e>
            </m:mr>
            <m:mr>
              <m:e>
                <m:r>
                  <w:rPr>
                    <w:rFonts w:ascii="Cambria Math" w:eastAsiaTheme="minorEastAsia" w:hAnsi="Cambria Math"/>
                    <w:sz w:val="18"/>
                    <w:szCs w:val="18"/>
                  </w:rPr>
                  <m:t>W=</m:t>
                </m:r>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1</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2</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d</m:t>
                    </m:r>
                  </m:sub>
                </m:sSub>
              </m:e>
            </m:mr>
          </m:m>
          <m:r>
            <w:rPr>
              <w:rFonts w:ascii="Cambria Math" w:eastAsiaTheme="minorEastAsia" w:hAnsi="Cambria Math"/>
              <w:sz w:val="18"/>
              <w:szCs w:val="18"/>
            </w:rPr>
            <m:t xml:space="preserve"> </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i=1</m:t>
              </m:r>
            </m:sub>
            <m:sup>
              <m:r>
                <w:rPr>
                  <w:rFonts w:ascii="Cambria Math" w:eastAsiaTheme="minorEastAsia" w:hAnsi="Cambria Math"/>
                  <w:sz w:val="18"/>
                  <w:szCs w:val="18"/>
                </w:rPr>
                <m:t>n</m:t>
              </m:r>
            </m:sup>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log</m:t>
                  </m:r>
                </m:fName>
                <m:e>
                  <m:d>
                    <m:dPr>
                      <m:ctrlPr>
                        <w:rPr>
                          <w:rFonts w:ascii="Cambria Math" w:eastAsiaTheme="minorEastAsia" w:hAnsi="Cambria Math"/>
                          <w:i/>
                          <w:sz w:val="18"/>
                          <w:szCs w:val="18"/>
                        </w:rPr>
                      </m:ctrlPr>
                    </m:dPr>
                    <m:e>
                      <m:sSup>
                        <m:sSupPr>
                          <m:ctrlPr>
                            <w:rPr>
                              <w:rFonts w:ascii="Cambria Math" w:eastAsiaTheme="minorEastAsia" w:hAnsi="Cambria Math"/>
                              <w:i/>
                              <w:sz w:val="18"/>
                              <w:szCs w:val="18"/>
                            </w:rPr>
                          </m:ctrlPr>
                        </m:sSupPr>
                        <m:e>
                          <m:r>
                            <w:rPr>
                              <w:rFonts w:ascii="Cambria Math" w:eastAsiaTheme="minorEastAsia" w:hAnsi="Cambria Math"/>
                              <w:sz w:val="18"/>
                              <w:szCs w:val="18"/>
                            </w:rPr>
                            <m:t>1-e</m:t>
                          </m:r>
                        </m:e>
                        <m:sup>
                          <m:sSub>
                            <m:sSubPr>
                              <m:ctrlPr>
                                <w:rPr>
                                  <w:rFonts w:ascii="Cambria Math" w:eastAsiaTheme="minorEastAsia" w:hAnsi="Cambria Math"/>
                                  <w:i/>
                                  <w:sz w:val="18"/>
                                  <w:szCs w:val="18"/>
                                </w:rPr>
                              </m:ctrlPr>
                            </m:sSubPr>
                            <m:e>
                              <m:r>
                                <w:rPr>
                                  <w:rFonts w:ascii="Cambria Math" w:eastAsiaTheme="minorEastAsia" w:hAnsi="Cambria Math"/>
                                  <w:sz w:val="18"/>
                                  <w:szCs w:val="18"/>
                                </w:rPr>
                                <m:t>-Z</m:t>
                              </m:r>
                            </m:e>
                            <m:sub>
                              <m:r>
                                <w:rPr>
                                  <w:rFonts w:ascii="Cambria Math" w:eastAsiaTheme="minorEastAsia" w:hAnsi="Cambria Math"/>
                                  <w:sz w:val="18"/>
                                  <w:szCs w:val="18"/>
                                </w:rPr>
                                <m:t>i</m:t>
                              </m:r>
                            </m:sub>
                          </m:sSub>
                        </m:sup>
                      </m:sSup>
                    </m:e>
                  </m:d>
                </m:e>
              </m:func>
            </m:e>
          </m:nary>
        </m:oMath>
      </m:oMathPara>
    </w:p>
    <w:p w:rsidR="00436FC9" w:rsidRDefault="00436FC9" w:rsidP="001D013A">
      <w:pPr>
        <w:spacing w:after="0"/>
        <w:rPr>
          <w:rFonts w:ascii="Candara" w:hAnsi="Candara"/>
          <w:b/>
          <w:sz w:val="18"/>
          <w:szCs w:val="18"/>
        </w:rPr>
      </w:pPr>
    </w:p>
    <w:p w:rsidR="00436FC9" w:rsidRDefault="00436FC9" w:rsidP="001D013A">
      <w:pPr>
        <w:spacing w:after="0"/>
        <w:rPr>
          <w:rFonts w:ascii="Candara" w:hAnsi="Candara"/>
          <w:b/>
          <w:sz w:val="18"/>
          <w:szCs w:val="18"/>
        </w:rPr>
      </w:pPr>
    </w:p>
    <w:p w:rsidR="00436FC9" w:rsidRDefault="00436FC9" w:rsidP="001D013A">
      <w:pPr>
        <w:spacing w:after="0"/>
        <w:rPr>
          <w:rFonts w:ascii="Candara" w:hAnsi="Candara"/>
          <w:b/>
          <w:sz w:val="18"/>
          <w:szCs w:val="18"/>
        </w:rPr>
      </w:pPr>
    </w:p>
    <w:p w:rsidR="00F83221" w:rsidRPr="00EA2835" w:rsidRDefault="005516B7" w:rsidP="001D013A">
      <w:pPr>
        <w:spacing w:after="0"/>
        <w:rPr>
          <w:rFonts w:ascii="Candara" w:hAnsi="Candara"/>
          <w:b/>
          <w:sz w:val="18"/>
          <w:szCs w:val="18"/>
        </w:rPr>
      </w:pPr>
      <w:r w:rsidRPr="00EA2835">
        <w:rPr>
          <w:rFonts w:ascii="Candara" w:hAnsi="Candara"/>
          <w:b/>
          <w:sz w:val="18"/>
          <w:szCs w:val="18"/>
        </w:rPr>
        <w:t>Probabilistic</w:t>
      </w:r>
      <w:r w:rsidR="00F83221" w:rsidRPr="00EA2835">
        <w:rPr>
          <w:rFonts w:ascii="Candara" w:hAnsi="Candara"/>
          <w:b/>
          <w:sz w:val="18"/>
          <w:szCs w:val="18"/>
        </w:rPr>
        <w:t xml:space="preserve"> Approach:</w:t>
      </w:r>
    </w:p>
    <w:p w:rsidR="00F83221" w:rsidRPr="00EA2835" w:rsidRDefault="00F83221" w:rsidP="001D013A">
      <w:pPr>
        <w:spacing w:after="0"/>
        <w:rPr>
          <w:rFonts w:ascii="Candara" w:hAnsi="Candara"/>
          <w:b/>
          <w:sz w:val="18"/>
          <w:szCs w:val="18"/>
        </w:rPr>
      </w:pPr>
      <w:r w:rsidRPr="00EA2835">
        <w:rPr>
          <w:rFonts w:ascii="Candara" w:hAnsi="Candara"/>
          <w:b/>
          <w:sz w:val="18"/>
          <w:szCs w:val="18"/>
        </w:rPr>
        <w:t>Log Loss</w:t>
      </w:r>
      <w:r w:rsidR="001D273B" w:rsidRPr="00EA2835">
        <w:rPr>
          <w:rFonts w:ascii="Candara" w:hAnsi="Candara"/>
          <w:b/>
          <w:sz w:val="18"/>
          <w:szCs w:val="18"/>
        </w:rPr>
        <w:t xml:space="preserve"> </w:t>
      </w:r>
      <w:r w:rsidRPr="00EA2835">
        <w:rPr>
          <w:rFonts w:ascii="Candara" w:hAnsi="Candara"/>
          <w:b/>
          <w:sz w:val="18"/>
          <w:szCs w:val="18"/>
        </w:rPr>
        <w:t>(Cross entropy) Cost Function:</w:t>
      </w:r>
    </w:p>
    <w:p w:rsidR="00CB5361" w:rsidRPr="00EA2835" w:rsidRDefault="00CB5361" w:rsidP="001D013A">
      <w:pPr>
        <w:spacing w:after="0"/>
        <w:ind w:firstLine="720"/>
        <w:rPr>
          <w:rFonts w:ascii="Candara" w:hAnsi="Candara"/>
          <w:sz w:val="18"/>
          <w:szCs w:val="18"/>
        </w:rPr>
      </w:pPr>
      <w:r w:rsidRPr="00EA2835">
        <w:rPr>
          <w:rFonts w:ascii="Candara" w:hAnsi="Candara"/>
          <w:sz w:val="18"/>
          <w:szCs w:val="18"/>
        </w:rPr>
        <w:t xml:space="preserve">The main issue with the above equation is that it generates a non-convex function, leading to numerous local </w:t>
      </w:r>
      <w:r w:rsidR="00091135" w:rsidRPr="00EA2835">
        <w:rPr>
          <w:rFonts w:ascii="Candara" w:hAnsi="Candara"/>
          <w:sz w:val="18"/>
          <w:szCs w:val="18"/>
        </w:rPr>
        <w:t>minima (</w:t>
      </w:r>
      <w:r w:rsidR="00BF171F" w:rsidRPr="00EA2835">
        <w:rPr>
          <w:rFonts w:ascii="Candara" w:hAnsi="Candara"/>
          <w:sz w:val="18"/>
          <w:szCs w:val="18"/>
        </w:rPr>
        <w:t xml:space="preserve">as shown in the </w:t>
      </w:r>
      <w:r w:rsidR="00DE572A" w:rsidRPr="00EA2835">
        <w:rPr>
          <w:rFonts w:ascii="Candara" w:hAnsi="Candara"/>
          <w:sz w:val="18"/>
          <w:szCs w:val="18"/>
        </w:rPr>
        <w:t xml:space="preserve">below </w:t>
      </w:r>
      <w:r w:rsidR="00BF171F" w:rsidRPr="00EA2835">
        <w:rPr>
          <w:rFonts w:ascii="Candara" w:hAnsi="Candara"/>
          <w:sz w:val="18"/>
          <w:szCs w:val="18"/>
        </w:rPr>
        <w:t>image)</w:t>
      </w:r>
      <w:r w:rsidRPr="00EA2835">
        <w:rPr>
          <w:rFonts w:ascii="Candara" w:hAnsi="Candara"/>
          <w:sz w:val="18"/>
          <w:szCs w:val="18"/>
        </w:rPr>
        <w:t xml:space="preserve"> and </w:t>
      </w:r>
      <w:r w:rsidR="00BF171F" w:rsidRPr="00EA2835">
        <w:rPr>
          <w:rFonts w:ascii="Candara" w:hAnsi="Candara"/>
          <w:sz w:val="18"/>
          <w:szCs w:val="18"/>
        </w:rPr>
        <w:t xml:space="preserve">hence </w:t>
      </w:r>
      <w:r w:rsidRPr="00EA2835">
        <w:rPr>
          <w:rFonts w:ascii="Candara" w:hAnsi="Candara"/>
          <w:sz w:val="18"/>
          <w:szCs w:val="18"/>
        </w:rPr>
        <w:t xml:space="preserve">restricting the model from reaching the global minima. This, in turn, produces an inaccurate model. To tackle this problem, the scientists devised the </w:t>
      </w:r>
      <w:r w:rsidR="00762173" w:rsidRPr="00EA2835">
        <w:rPr>
          <w:rFonts w:ascii="Candara" w:hAnsi="Candara"/>
          <w:sz w:val="18"/>
          <w:szCs w:val="18"/>
        </w:rPr>
        <w:t>“</w:t>
      </w:r>
      <w:r w:rsidR="00762173" w:rsidRPr="00EA2835">
        <w:rPr>
          <w:rFonts w:ascii="Candara" w:hAnsi="Candara"/>
          <w:b/>
          <w:sz w:val="18"/>
          <w:szCs w:val="18"/>
        </w:rPr>
        <w:t xml:space="preserve">Log </w:t>
      </w:r>
      <w:r w:rsidRPr="00EA2835">
        <w:rPr>
          <w:rFonts w:ascii="Candara" w:hAnsi="Candara"/>
          <w:b/>
          <w:sz w:val="18"/>
          <w:szCs w:val="18"/>
        </w:rPr>
        <w:t>Loss Cost Function</w:t>
      </w:r>
      <w:r w:rsidR="00BF171F" w:rsidRPr="00EA2835">
        <w:rPr>
          <w:rFonts w:ascii="Candara" w:hAnsi="Candara"/>
          <w:sz w:val="18"/>
          <w:szCs w:val="18"/>
        </w:rPr>
        <w:t>”</w:t>
      </w:r>
      <w:r w:rsidR="00762173" w:rsidRPr="00EA2835">
        <w:rPr>
          <w:rFonts w:ascii="Candara" w:hAnsi="Candara"/>
          <w:sz w:val="18"/>
          <w:szCs w:val="18"/>
        </w:rPr>
        <w:t xml:space="preserve"> elucidated</w:t>
      </w:r>
      <w:r w:rsidRPr="00EA2835">
        <w:rPr>
          <w:rFonts w:ascii="Candara" w:hAnsi="Candara"/>
          <w:sz w:val="18"/>
          <w:szCs w:val="18"/>
        </w:rPr>
        <w:t xml:space="preserve"> below.</w:t>
      </w:r>
    </w:p>
    <w:p w:rsidR="005860A1" w:rsidRPr="00EA2835" w:rsidRDefault="00E22DCA" w:rsidP="001D013A">
      <w:pPr>
        <w:spacing w:after="0"/>
        <w:rPr>
          <w:rFonts w:ascii="Candara" w:hAnsi="Candara"/>
          <w:b/>
          <w:sz w:val="18"/>
          <w:szCs w:val="18"/>
        </w:rPr>
      </w:pPr>
      <w:r w:rsidRPr="00EA2835">
        <w:rPr>
          <w:rFonts w:ascii="Candara" w:hAnsi="Candara"/>
          <w:noProof/>
          <w:sz w:val="18"/>
          <w:szCs w:val="18"/>
          <w:lang w:eastAsia="en-IN"/>
        </w:rPr>
        <w:drawing>
          <wp:anchor distT="0" distB="0" distL="114300" distR="114300" simplePos="0" relativeHeight="251659264" behindDoc="0" locked="0" layoutInCell="1" allowOverlap="1" wp14:anchorId="2971771B" wp14:editId="00F30B39">
            <wp:simplePos x="0" y="0"/>
            <wp:positionH relativeFrom="column">
              <wp:posOffset>0</wp:posOffset>
            </wp:positionH>
            <wp:positionV relativeFrom="paragraph">
              <wp:posOffset>170815</wp:posOffset>
            </wp:positionV>
            <wp:extent cx="3089275" cy="2493645"/>
            <wp:effectExtent l="19050" t="19050" r="15875" b="20955"/>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275" cy="249364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sidR="003579CA" w:rsidRPr="00EA2835">
        <w:rPr>
          <w:rFonts w:ascii="Candara" w:hAnsi="Candara"/>
          <w:b/>
          <w:sz w:val="18"/>
          <w:szCs w:val="18"/>
        </w:rPr>
        <w:br/>
      </w:r>
    </w:p>
    <w:p w:rsidR="005860A1" w:rsidRPr="00EA2835" w:rsidRDefault="00123831"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0C7E8CD5" wp14:editId="7CE40F09">
            <wp:extent cx="3097530" cy="1176020"/>
            <wp:effectExtent l="0" t="0" r="7620" b="508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11"/>
                    <a:srcRect l="9461" r="10968"/>
                    <a:stretch/>
                  </pic:blipFill>
                  <pic:spPr>
                    <a:xfrm>
                      <a:off x="0" y="0"/>
                      <a:ext cx="3097530" cy="1176020"/>
                    </a:xfrm>
                    <a:prstGeom prst="rect">
                      <a:avLst/>
                    </a:prstGeom>
                  </pic:spPr>
                </pic:pic>
              </a:graphicData>
            </a:graphic>
          </wp:inline>
        </w:drawing>
      </w:r>
    </w:p>
    <w:p w:rsidR="00756101" w:rsidRPr="00EA2835" w:rsidRDefault="00756101" w:rsidP="001D013A">
      <w:pPr>
        <w:spacing w:after="0"/>
        <w:ind w:firstLine="720"/>
        <w:rPr>
          <w:rFonts w:ascii="Candara" w:hAnsi="Candara"/>
          <w:sz w:val="18"/>
          <w:szCs w:val="18"/>
        </w:rPr>
      </w:pPr>
      <w:r w:rsidRPr="00EA2835">
        <w:rPr>
          <w:rFonts w:ascii="Candara" w:hAnsi="Candara"/>
          <w:sz w:val="18"/>
          <w:szCs w:val="18"/>
        </w:rPr>
        <w:t xml:space="preserve">The Log Loss Cost Function </w:t>
      </w:r>
      <w:r w:rsidR="00E22DCA" w:rsidRPr="00EA2835">
        <w:rPr>
          <w:rFonts w:ascii="Candara" w:hAnsi="Candara"/>
          <w:sz w:val="18"/>
          <w:szCs w:val="18"/>
        </w:rPr>
        <w:t xml:space="preserve">is </w:t>
      </w:r>
      <w:r w:rsidR="001F7BE1" w:rsidRPr="00EA2835">
        <w:rPr>
          <w:rFonts w:ascii="Candara" w:hAnsi="Candara"/>
          <w:sz w:val="18"/>
          <w:szCs w:val="18"/>
        </w:rPr>
        <w:t>a probabilistic</w:t>
      </w:r>
      <w:r w:rsidR="00E22DCA" w:rsidRPr="00EA2835">
        <w:rPr>
          <w:rFonts w:ascii="Candara" w:hAnsi="Candara"/>
          <w:sz w:val="18"/>
          <w:szCs w:val="18"/>
        </w:rPr>
        <w:t xml:space="preserve"> approach, it </w:t>
      </w:r>
      <w:r w:rsidRPr="00EA2835">
        <w:rPr>
          <w:rFonts w:ascii="Candara" w:hAnsi="Candara"/>
          <w:sz w:val="18"/>
          <w:szCs w:val="18"/>
        </w:rPr>
        <w:t xml:space="preserve">creates a convex function, which has a single global </w:t>
      </w:r>
      <w:r w:rsidR="005F2AFB" w:rsidRPr="00EA2835">
        <w:rPr>
          <w:rFonts w:ascii="Candara" w:hAnsi="Candara"/>
          <w:sz w:val="18"/>
          <w:szCs w:val="18"/>
        </w:rPr>
        <w:t>minimum</w:t>
      </w:r>
      <w:r w:rsidRPr="00EA2835">
        <w:rPr>
          <w:rFonts w:ascii="Candara" w:hAnsi="Candara"/>
          <w:sz w:val="18"/>
          <w:szCs w:val="18"/>
        </w:rPr>
        <w:t>. This property facilitates the model's ability to reach the global minimum easily, enabling the creation of an accurate model.</w:t>
      </w:r>
    </w:p>
    <w:p w:rsidR="00E22DCA" w:rsidRPr="00EA2835" w:rsidRDefault="00E22DCA" w:rsidP="001D013A">
      <w:pPr>
        <w:spacing w:after="0"/>
        <w:rPr>
          <w:rFonts w:ascii="Candara" w:hAnsi="Candara"/>
          <w:b/>
          <w:sz w:val="18"/>
          <w:szCs w:val="18"/>
        </w:rPr>
      </w:pPr>
    </w:p>
    <w:p w:rsidR="00E22DCA" w:rsidRPr="00EA2835" w:rsidRDefault="00E22DCA" w:rsidP="001D013A">
      <w:pPr>
        <w:spacing w:after="0"/>
        <w:rPr>
          <w:rFonts w:ascii="Candara" w:hAnsi="Candara"/>
          <w:b/>
          <w:sz w:val="18"/>
          <w:szCs w:val="18"/>
        </w:rPr>
      </w:pPr>
    </w:p>
    <w:p w:rsidR="00E22DCA" w:rsidRPr="00EA2835" w:rsidRDefault="00E22DCA" w:rsidP="001D013A">
      <w:pPr>
        <w:spacing w:after="0"/>
        <w:rPr>
          <w:rFonts w:ascii="Candara" w:hAnsi="Candara"/>
          <w:b/>
          <w:sz w:val="18"/>
          <w:szCs w:val="18"/>
        </w:rPr>
      </w:pPr>
    </w:p>
    <w:p w:rsidR="00E22DCA" w:rsidRPr="00EA2835" w:rsidRDefault="00E22DCA" w:rsidP="001D013A">
      <w:pPr>
        <w:spacing w:after="0"/>
        <w:rPr>
          <w:rFonts w:ascii="Candara" w:hAnsi="Candara"/>
          <w:b/>
          <w:sz w:val="18"/>
          <w:szCs w:val="18"/>
        </w:rPr>
      </w:pPr>
    </w:p>
    <w:p w:rsidR="00E22DCA" w:rsidRPr="00EA2835" w:rsidRDefault="00E22DCA" w:rsidP="001D013A">
      <w:pPr>
        <w:spacing w:after="0"/>
        <w:rPr>
          <w:rFonts w:ascii="Candara" w:hAnsi="Candara"/>
          <w:b/>
          <w:sz w:val="18"/>
          <w:szCs w:val="18"/>
        </w:rPr>
      </w:pPr>
    </w:p>
    <w:p w:rsidR="00E22DCA" w:rsidRPr="00EA2835" w:rsidRDefault="00E22DCA" w:rsidP="001D013A">
      <w:pPr>
        <w:spacing w:after="0"/>
        <w:rPr>
          <w:rFonts w:ascii="Candara" w:hAnsi="Candara"/>
          <w:b/>
          <w:sz w:val="18"/>
          <w:szCs w:val="18"/>
        </w:rPr>
      </w:pPr>
    </w:p>
    <w:p w:rsidR="00E22DCA" w:rsidRDefault="00E22DCA"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Default="003B7549" w:rsidP="001D013A">
      <w:pPr>
        <w:spacing w:after="0"/>
        <w:rPr>
          <w:rFonts w:ascii="Candara" w:hAnsi="Candara"/>
          <w:b/>
          <w:sz w:val="18"/>
          <w:szCs w:val="18"/>
        </w:rPr>
      </w:pPr>
    </w:p>
    <w:p w:rsidR="003B7549" w:rsidRPr="00EA2835" w:rsidRDefault="003B7549" w:rsidP="001D013A">
      <w:pPr>
        <w:spacing w:after="0"/>
        <w:rPr>
          <w:rFonts w:ascii="Candara" w:hAnsi="Candara"/>
          <w:b/>
          <w:sz w:val="18"/>
          <w:szCs w:val="18"/>
        </w:rPr>
      </w:pPr>
    </w:p>
    <w:p w:rsidR="00E342B3" w:rsidRPr="00EA2835" w:rsidRDefault="00B46EF3" w:rsidP="001D013A">
      <w:pPr>
        <w:spacing w:after="0"/>
        <w:rPr>
          <w:rFonts w:ascii="Candara" w:hAnsi="Candara"/>
          <w:b/>
          <w:sz w:val="18"/>
          <w:szCs w:val="18"/>
        </w:rPr>
      </w:pPr>
      <w:r w:rsidRPr="00EA2835">
        <w:rPr>
          <w:rFonts w:ascii="Candara" w:hAnsi="Candara"/>
          <w:b/>
          <w:sz w:val="18"/>
          <w:szCs w:val="18"/>
        </w:rPr>
        <w:lastRenderedPageBreak/>
        <w:t>Performance Metrix</w:t>
      </w:r>
      <w:r w:rsidR="000632F2" w:rsidRPr="00EA2835">
        <w:rPr>
          <w:rFonts w:ascii="Candara" w:hAnsi="Candara"/>
          <w:b/>
          <w:sz w:val="18"/>
          <w:szCs w:val="18"/>
        </w:rPr>
        <w:t xml:space="preserve"> for classification.</w:t>
      </w:r>
    </w:p>
    <w:p w:rsidR="00E342B3" w:rsidRPr="00EA2835" w:rsidRDefault="00B46EF3" w:rsidP="001D013A">
      <w:pPr>
        <w:pStyle w:val="ListParagraph"/>
        <w:numPr>
          <w:ilvl w:val="0"/>
          <w:numId w:val="1"/>
        </w:numPr>
        <w:spacing w:after="0"/>
        <w:rPr>
          <w:rFonts w:ascii="Candara" w:hAnsi="Candara"/>
          <w:sz w:val="18"/>
          <w:szCs w:val="18"/>
        </w:rPr>
      </w:pPr>
      <w:r w:rsidRPr="00EA2835">
        <w:rPr>
          <w:rFonts w:ascii="Candara" w:hAnsi="Candara"/>
          <w:sz w:val="18"/>
          <w:szCs w:val="18"/>
        </w:rPr>
        <w:t>Confusion matrix</w:t>
      </w:r>
      <w:r w:rsidR="000F22A5" w:rsidRPr="00EA2835">
        <w:rPr>
          <w:rFonts w:ascii="Candara" w:hAnsi="Candara"/>
          <w:sz w:val="18"/>
          <w:szCs w:val="18"/>
        </w:rPr>
        <w:t xml:space="preserve"> </w:t>
      </w:r>
    </w:p>
    <w:p w:rsidR="00B46EF3" w:rsidRPr="00EA2835" w:rsidRDefault="00B46EF3" w:rsidP="001D013A">
      <w:pPr>
        <w:pStyle w:val="ListParagraph"/>
        <w:numPr>
          <w:ilvl w:val="0"/>
          <w:numId w:val="1"/>
        </w:numPr>
        <w:spacing w:after="0"/>
        <w:rPr>
          <w:rFonts w:ascii="Candara" w:hAnsi="Candara"/>
          <w:sz w:val="18"/>
          <w:szCs w:val="18"/>
        </w:rPr>
      </w:pPr>
      <w:r w:rsidRPr="00EA2835">
        <w:rPr>
          <w:rFonts w:ascii="Candara" w:hAnsi="Candara"/>
          <w:sz w:val="18"/>
          <w:szCs w:val="18"/>
        </w:rPr>
        <w:t>Accuracy</w:t>
      </w:r>
    </w:p>
    <w:p w:rsidR="00B46EF3" w:rsidRPr="00EA2835" w:rsidRDefault="00B46EF3" w:rsidP="001D013A">
      <w:pPr>
        <w:pStyle w:val="ListParagraph"/>
        <w:numPr>
          <w:ilvl w:val="0"/>
          <w:numId w:val="1"/>
        </w:numPr>
        <w:spacing w:after="0"/>
        <w:rPr>
          <w:rFonts w:ascii="Candara" w:hAnsi="Candara"/>
          <w:sz w:val="18"/>
          <w:szCs w:val="18"/>
        </w:rPr>
      </w:pPr>
      <w:r w:rsidRPr="00EA2835">
        <w:rPr>
          <w:rFonts w:ascii="Candara" w:hAnsi="Candara"/>
          <w:sz w:val="18"/>
          <w:szCs w:val="18"/>
        </w:rPr>
        <w:t>Precision</w:t>
      </w:r>
    </w:p>
    <w:p w:rsidR="00B46EF3" w:rsidRPr="00EA2835" w:rsidRDefault="00B46EF3" w:rsidP="001D013A">
      <w:pPr>
        <w:pStyle w:val="ListParagraph"/>
        <w:numPr>
          <w:ilvl w:val="0"/>
          <w:numId w:val="1"/>
        </w:numPr>
        <w:spacing w:after="0"/>
        <w:rPr>
          <w:rFonts w:ascii="Candara" w:hAnsi="Candara"/>
          <w:sz w:val="18"/>
          <w:szCs w:val="18"/>
        </w:rPr>
      </w:pPr>
      <w:r w:rsidRPr="00EA2835">
        <w:rPr>
          <w:rFonts w:ascii="Candara" w:hAnsi="Candara"/>
          <w:sz w:val="18"/>
          <w:szCs w:val="18"/>
        </w:rPr>
        <w:t>Recall</w:t>
      </w:r>
    </w:p>
    <w:p w:rsidR="00B46EF3" w:rsidRPr="00EA2835" w:rsidRDefault="00B46EF3" w:rsidP="001D013A">
      <w:pPr>
        <w:pStyle w:val="ListParagraph"/>
        <w:numPr>
          <w:ilvl w:val="0"/>
          <w:numId w:val="1"/>
        </w:numPr>
        <w:spacing w:after="0"/>
        <w:rPr>
          <w:rFonts w:ascii="Candara" w:hAnsi="Candara"/>
          <w:sz w:val="18"/>
          <w:szCs w:val="18"/>
        </w:rPr>
      </w:pPr>
      <w:r w:rsidRPr="00EA2835">
        <w:rPr>
          <w:rFonts w:ascii="Candara" w:hAnsi="Candara"/>
          <w:sz w:val="18"/>
          <w:szCs w:val="18"/>
        </w:rPr>
        <w:t>F-Beta Square</w:t>
      </w:r>
    </w:p>
    <w:p w:rsidR="003B7549" w:rsidRDefault="003B7549" w:rsidP="001D013A">
      <w:pPr>
        <w:spacing w:after="0"/>
        <w:rPr>
          <w:rFonts w:ascii="Candara" w:hAnsi="Candara"/>
          <w:b/>
          <w:color w:val="0070C0"/>
          <w:sz w:val="18"/>
          <w:szCs w:val="18"/>
        </w:rPr>
      </w:pPr>
    </w:p>
    <w:p w:rsidR="000F22A5" w:rsidRPr="00EA2835" w:rsidRDefault="000F22A5" w:rsidP="001D013A">
      <w:pPr>
        <w:spacing w:after="0"/>
        <w:rPr>
          <w:rFonts w:ascii="Candara" w:hAnsi="Candara"/>
          <w:b/>
          <w:color w:val="0070C0"/>
          <w:sz w:val="18"/>
          <w:szCs w:val="18"/>
        </w:rPr>
      </w:pPr>
      <w:r w:rsidRPr="00EA2835">
        <w:rPr>
          <w:rFonts w:ascii="Candara" w:hAnsi="Candara"/>
          <w:b/>
          <w:color w:val="0070C0"/>
          <w:sz w:val="18"/>
          <w:szCs w:val="18"/>
        </w:rPr>
        <w:t xml:space="preserve">Confusion </w:t>
      </w:r>
      <w:proofErr w:type="gramStart"/>
      <w:r w:rsidRPr="00EA2835">
        <w:rPr>
          <w:rFonts w:ascii="Candara" w:hAnsi="Candara"/>
          <w:b/>
          <w:color w:val="0070C0"/>
          <w:sz w:val="18"/>
          <w:szCs w:val="18"/>
        </w:rPr>
        <w:t>matrix</w:t>
      </w:r>
      <w:r w:rsidR="00AC60DF" w:rsidRPr="00EA2835">
        <w:rPr>
          <w:rFonts w:ascii="Candara" w:hAnsi="Candara"/>
          <w:b/>
          <w:color w:val="0070C0"/>
          <w:sz w:val="18"/>
          <w:szCs w:val="18"/>
        </w:rPr>
        <w:t xml:space="preserve"> </w:t>
      </w:r>
      <w:r w:rsidRPr="00EA2835">
        <w:rPr>
          <w:rFonts w:ascii="Candara" w:hAnsi="Candara"/>
          <w:b/>
          <w:color w:val="0070C0"/>
          <w:sz w:val="18"/>
          <w:szCs w:val="18"/>
        </w:rPr>
        <w:t>:</w:t>
      </w:r>
      <w:proofErr w:type="gramEnd"/>
    </w:p>
    <w:p w:rsidR="001F2073" w:rsidRPr="00EA2835" w:rsidRDefault="00000CD3" w:rsidP="001D013A">
      <w:pPr>
        <w:spacing w:after="0"/>
        <w:ind w:firstLine="720"/>
        <w:rPr>
          <w:rFonts w:ascii="Candara" w:hAnsi="Candara"/>
          <w:sz w:val="18"/>
          <w:szCs w:val="18"/>
        </w:rPr>
      </w:pPr>
      <w:r w:rsidRPr="00EA2835">
        <w:rPr>
          <w:rFonts w:ascii="Candara" w:hAnsi="Candara"/>
          <w:sz w:val="18"/>
          <w:szCs w:val="18"/>
        </w:rPr>
        <w:t>The confusion</w:t>
      </w:r>
      <w:r w:rsidR="001F2073" w:rsidRPr="00EA2835">
        <w:rPr>
          <w:rFonts w:ascii="Candara" w:hAnsi="Candara"/>
          <w:sz w:val="18"/>
          <w:szCs w:val="18"/>
        </w:rPr>
        <w:t xml:space="preserve"> matrix can be </w:t>
      </w:r>
      <w:r w:rsidRPr="00EA2835">
        <w:rPr>
          <w:rFonts w:ascii="Candara" w:hAnsi="Candara"/>
          <w:sz w:val="18"/>
          <w:szCs w:val="18"/>
        </w:rPr>
        <w:t>explained</w:t>
      </w:r>
      <w:r w:rsidR="001F2073" w:rsidRPr="00EA2835">
        <w:rPr>
          <w:rFonts w:ascii="Candara" w:hAnsi="Candara"/>
          <w:sz w:val="18"/>
          <w:szCs w:val="18"/>
        </w:rPr>
        <w:t xml:space="preserve"> by studying </w:t>
      </w:r>
      <w:r w:rsidRPr="00EA2835">
        <w:rPr>
          <w:rFonts w:ascii="Candara" w:hAnsi="Candara"/>
          <w:sz w:val="18"/>
          <w:szCs w:val="18"/>
        </w:rPr>
        <w:t xml:space="preserve">the </w:t>
      </w:r>
      <w:r w:rsidR="00C62FAC" w:rsidRPr="00EA2835">
        <w:rPr>
          <w:rFonts w:ascii="Candara" w:hAnsi="Candara"/>
          <w:sz w:val="18"/>
          <w:szCs w:val="18"/>
        </w:rPr>
        <w:t>graph below</w:t>
      </w:r>
      <w:r w:rsidR="001F2073" w:rsidRPr="00EA2835">
        <w:rPr>
          <w:rFonts w:ascii="Candara" w:hAnsi="Candara"/>
          <w:sz w:val="18"/>
          <w:szCs w:val="18"/>
        </w:rPr>
        <w:t>.</w:t>
      </w:r>
    </w:p>
    <w:p w:rsidR="000F22A5" w:rsidRPr="00EA2835" w:rsidRDefault="003007EF"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extent cx="3097298" cy="2633472"/>
            <wp:effectExtent l="0" t="0" r="8255" b="0"/>
            <wp:docPr id="12" name="Picture 12" descr="Confusion Matrix - Machine Learning - Techpla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Machine Learning - Techplay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3096" cy="2646904"/>
                    </a:xfrm>
                    <a:prstGeom prst="rect">
                      <a:avLst/>
                    </a:prstGeom>
                    <a:noFill/>
                    <a:ln>
                      <a:noFill/>
                    </a:ln>
                  </pic:spPr>
                </pic:pic>
              </a:graphicData>
            </a:graphic>
          </wp:inline>
        </w:drawing>
      </w:r>
    </w:p>
    <w:p w:rsidR="00E342B3" w:rsidRPr="00EA2835" w:rsidRDefault="002F3667" w:rsidP="001D013A">
      <w:pPr>
        <w:spacing w:after="0"/>
        <w:rPr>
          <w:rFonts w:ascii="Candara" w:hAnsi="Candara"/>
          <w:b/>
          <w:color w:val="0070C0"/>
          <w:sz w:val="18"/>
          <w:szCs w:val="18"/>
        </w:rPr>
      </w:pPr>
      <w:r w:rsidRPr="00EA2835">
        <w:rPr>
          <w:rFonts w:ascii="Candara" w:hAnsi="Candara"/>
          <w:b/>
          <w:color w:val="0070C0"/>
          <w:sz w:val="18"/>
          <w:szCs w:val="18"/>
        </w:rPr>
        <w:t xml:space="preserve">Accuracy: </w:t>
      </w:r>
    </w:p>
    <w:p w:rsidR="002F3667" w:rsidRDefault="00972604" w:rsidP="001D013A">
      <w:pPr>
        <w:spacing w:after="0"/>
        <w:ind w:firstLine="720"/>
        <w:rPr>
          <w:rFonts w:ascii="Candara" w:hAnsi="Candara"/>
          <w:sz w:val="18"/>
          <w:szCs w:val="18"/>
        </w:rPr>
      </w:pPr>
      <w:r w:rsidRPr="00EA2835">
        <w:rPr>
          <w:rFonts w:ascii="Candara" w:hAnsi="Candara"/>
          <w:sz w:val="18"/>
          <w:szCs w:val="18"/>
        </w:rPr>
        <w:t>The accuracy</w:t>
      </w:r>
      <w:r w:rsidR="002F3667" w:rsidRPr="00EA2835">
        <w:rPr>
          <w:rFonts w:ascii="Candara" w:hAnsi="Candara"/>
          <w:sz w:val="18"/>
          <w:szCs w:val="18"/>
        </w:rPr>
        <w:t xml:space="preserve"> function will predict </w:t>
      </w:r>
      <w:r w:rsidRPr="00EA2835">
        <w:rPr>
          <w:rFonts w:ascii="Candara" w:hAnsi="Candara"/>
          <w:sz w:val="18"/>
          <w:szCs w:val="18"/>
        </w:rPr>
        <w:t xml:space="preserve">the </w:t>
      </w:r>
      <w:r w:rsidR="002F3667" w:rsidRPr="00EA2835">
        <w:rPr>
          <w:rFonts w:ascii="Candara" w:hAnsi="Candara"/>
          <w:sz w:val="18"/>
          <w:szCs w:val="18"/>
        </w:rPr>
        <w:t>overall performance of the model.</w:t>
      </w:r>
    </w:p>
    <w:p w:rsidR="00C44145" w:rsidRPr="00EA2835" w:rsidRDefault="00C44145" w:rsidP="001D013A">
      <w:pPr>
        <w:spacing w:after="0"/>
        <w:ind w:firstLine="720"/>
        <w:rPr>
          <w:rFonts w:ascii="Candara" w:hAnsi="Candara"/>
          <w:sz w:val="18"/>
          <w:szCs w:val="18"/>
        </w:rPr>
      </w:pPr>
    </w:p>
    <w:p w:rsidR="00E342B3" w:rsidRPr="00EA2835" w:rsidRDefault="00E342B3"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1F875884">
            <wp:extent cx="3247737" cy="649179"/>
            <wp:effectExtent l="19050" t="19050" r="1016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633"/>
                    <a:stretch/>
                  </pic:blipFill>
                  <pic:spPr bwMode="auto">
                    <a:xfrm>
                      <a:off x="0" y="0"/>
                      <a:ext cx="3412068" cy="682027"/>
                    </a:xfrm>
                    <a:prstGeom prst="rect">
                      <a:avLst/>
                    </a:prstGeom>
                    <a:noFill/>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F2073" w:rsidRPr="00EA2835" w:rsidRDefault="001F2073" w:rsidP="001D013A">
      <w:pPr>
        <w:spacing w:after="0"/>
        <w:rPr>
          <w:rFonts w:ascii="Candara" w:hAnsi="Candara"/>
          <w:b/>
          <w:sz w:val="18"/>
          <w:szCs w:val="18"/>
        </w:rPr>
      </w:pPr>
    </w:p>
    <w:p w:rsidR="001F2073" w:rsidRPr="00EA2835" w:rsidRDefault="002F3667" w:rsidP="001D013A">
      <w:pPr>
        <w:spacing w:after="0"/>
        <w:rPr>
          <w:rFonts w:ascii="Candara" w:hAnsi="Candara"/>
          <w:b/>
          <w:color w:val="0070C0"/>
          <w:sz w:val="18"/>
          <w:szCs w:val="18"/>
        </w:rPr>
      </w:pPr>
      <w:r w:rsidRPr="00EA2835">
        <w:rPr>
          <w:rFonts w:ascii="Candara" w:hAnsi="Candara"/>
          <w:b/>
          <w:color w:val="0070C0"/>
          <w:sz w:val="18"/>
          <w:szCs w:val="18"/>
        </w:rPr>
        <w:t>Precision</w:t>
      </w:r>
      <w:r w:rsidR="001F2073" w:rsidRPr="00EA2835">
        <w:rPr>
          <w:rFonts w:ascii="Candara" w:hAnsi="Candara"/>
          <w:b/>
          <w:color w:val="0070C0"/>
          <w:sz w:val="18"/>
          <w:szCs w:val="18"/>
        </w:rPr>
        <w:t xml:space="preserve"> </w:t>
      </w:r>
    </w:p>
    <w:p w:rsidR="001F2073" w:rsidRPr="00EA2835" w:rsidRDefault="001F2073" w:rsidP="001D013A">
      <w:pPr>
        <w:spacing w:after="0"/>
        <w:ind w:firstLine="720"/>
        <w:rPr>
          <w:rFonts w:ascii="Candara" w:hAnsi="Candara"/>
          <w:sz w:val="18"/>
          <w:szCs w:val="18"/>
        </w:rPr>
      </w:pPr>
      <w:r w:rsidRPr="00EA2835">
        <w:rPr>
          <w:rFonts w:ascii="Candara" w:hAnsi="Candara"/>
          <w:sz w:val="18"/>
          <w:szCs w:val="18"/>
        </w:rPr>
        <w:t xml:space="preserve">We focus on Precision when It is important to evaluate and </w:t>
      </w:r>
      <w:r w:rsidRPr="00EA2835">
        <w:rPr>
          <w:rFonts w:ascii="Candara" w:hAnsi="Candara"/>
          <w:b/>
          <w:sz w:val="18"/>
          <w:szCs w:val="18"/>
        </w:rPr>
        <w:t>minimize</w:t>
      </w:r>
      <w:r w:rsidRPr="00EA2835">
        <w:rPr>
          <w:rFonts w:ascii="Candara" w:hAnsi="Candara"/>
          <w:sz w:val="18"/>
          <w:szCs w:val="18"/>
        </w:rPr>
        <w:t xml:space="preserve"> “</w:t>
      </w:r>
      <w:r w:rsidRPr="00EA2835">
        <w:rPr>
          <w:rFonts w:ascii="Candara" w:hAnsi="Candara"/>
          <w:b/>
          <w:sz w:val="18"/>
          <w:szCs w:val="18"/>
        </w:rPr>
        <w:t>false positives</w:t>
      </w:r>
      <w:r w:rsidRPr="00EA2835">
        <w:rPr>
          <w:rFonts w:ascii="Candara" w:hAnsi="Candara"/>
          <w:sz w:val="18"/>
          <w:szCs w:val="18"/>
        </w:rPr>
        <w:t xml:space="preserve">”, especially in sensitive domains where false negatives are less of a concern compared to false positives. </w:t>
      </w:r>
    </w:p>
    <w:p w:rsidR="001F2073" w:rsidRPr="00EA2835" w:rsidRDefault="001F2073" w:rsidP="001D013A">
      <w:pPr>
        <w:spacing w:after="0"/>
        <w:ind w:firstLine="720"/>
        <w:rPr>
          <w:rFonts w:ascii="Candara" w:hAnsi="Candara"/>
          <w:sz w:val="18"/>
          <w:szCs w:val="18"/>
        </w:rPr>
      </w:pPr>
      <w:r w:rsidRPr="00EA2835">
        <w:rPr>
          <w:rFonts w:ascii="Candara" w:hAnsi="Candara"/>
          <w:sz w:val="18"/>
          <w:szCs w:val="18"/>
        </w:rPr>
        <w:t>High Precision means that the model is effective</w:t>
      </w:r>
      <w:r w:rsidR="00B901C7" w:rsidRPr="00EA2835">
        <w:rPr>
          <w:rFonts w:ascii="Candara" w:hAnsi="Candara"/>
          <w:sz w:val="18"/>
          <w:szCs w:val="18"/>
        </w:rPr>
        <w:t xml:space="preserve"> where we want to minimize “</w:t>
      </w:r>
      <w:r w:rsidR="00B901C7" w:rsidRPr="00EA2835">
        <w:rPr>
          <w:rFonts w:ascii="Candara" w:hAnsi="Candara"/>
          <w:b/>
          <w:sz w:val="18"/>
          <w:szCs w:val="18"/>
        </w:rPr>
        <w:t>false positives</w:t>
      </w:r>
      <w:r w:rsidR="00B901C7" w:rsidRPr="00EA2835">
        <w:rPr>
          <w:rFonts w:ascii="Candara" w:hAnsi="Candara"/>
          <w:sz w:val="18"/>
          <w:szCs w:val="18"/>
        </w:rPr>
        <w:t>”</w:t>
      </w:r>
      <w:r w:rsidRPr="00EA2835">
        <w:rPr>
          <w:rFonts w:ascii="Candara" w:hAnsi="Candara"/>
          <w:sz w:val="18"/>
          <w:szCs w:val="18"/>
        </w:rPr>
        <w:t>.</w:t>
      </w:r>
    </w:p>
    <w:p w:rsidR="00E342B3" w:rsidRPr="00EA2835" w:rsidRDefault="00361A1E"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4B766B34" wp14:editId="29ED56D4">
            <wp:extent cx="2340864" cy="1964866"/>
            <wp:effectExtent l="19050" t="19050" r="2159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25" t="52351" r="60612" b="-2205"/>
                    <a:stretch/>
                  </pic:blipFill>
                  <pic:spPr bwMode="auto">
                    <a:xfrm>
                      <a:off x="0" y="0"/>
                      <a:ext cx="2434334" cy="2043323"/>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007EF" w:rsidRPr="00EA2835" w:rsidRDefault="003007EF" w:rsidP="001D013A">
      <w:pPr>
        <w:spacing w:after="0"/>
        <w:rPr>
          <w:rFonts w:ascii="Candara" w:hAnsi="Candara"/>
          <w:sz w:val="18"/>
          <w:szCs w:val="18"/>
        </w:rPr>
      </w:pPr>
    </w:p>
    <w:p w:rsidR="003007EF" w:rsidRPr="00EA2835" w:rsidRDefault="003007EF"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70BE4682" wp14:editId="4EA3EA67">
            <wp:extent cx="3097269" cy="460858"/>
            <wp:effectExtent l="19050" t="19050" r="825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399" b="53745"/>
                    <a:stretch/>
                  </pic:blipFill>
                  <pic:spPr bwMode="auto">
                    <a:xfrm>
                      <a:off x="0" y="0"/>
                      <a:ext cx="3097530" cy="460897"/>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61A1E" w:rsidRPr="00EA2835" w:rsidRDefault="00361A1E" w:rsidP="001D013A">
      <w:pPr>
        <w:spacing w:after="0"/>
        <w:rPr>
          <w:rFonts w:ascii="Candara" w:hAnsi="Candara"/>
          <w:sz w:val="18"/>
          <w:szCs w:val="18"/>
        </w:rPr>
      </w:pPr>
      <w:proofErr w:type="gramStart"/>
      <w:r w:rsidRPr="00EA2835">
        <w:rPr>
          <w:rFonts w:ascii="Candara" w:hAnsi="Candara"/>
          <w:sz w:val="18"/>
          <w:szCs w:val="18"/>
        </w:rPr>
        <w:t>Example :</w:t>
      </w:r>
      <w:proofErr w:type="gramEnd"/>
      <w:r w:rsidRPr="00EA2835">
        <w:rPr>
          <w:rFonts w:ascii="Candara" w:hAnsi="Candara"/>
          <w:sz w:val="18"/>
          <w:szCs w:val="18"/>
        </w:rPr>
        <w:t xml:space="preserve"> </w:t>
      </w:r>
    </w:p>
    <w:p w:rsidR="00361A1E" w:rsidRPr="00EA2835" w:rsidRDefault="00361A1E" w:rsidP="001D013A">
      <w:pPr>
        <w:spacing w:after="0"/>
        <w:rPr>
          <w:rFonts w:ascii="Candara" w:hAnsi="Candara"/>
          <w:b/>
          <w:sz w:val="18"/>
          <w:szCs w:val="18"/>
        </w:rPr>
      </w:pPr>
      <w:r w:rsidRPr="00EA2835">
        <w:rPr>
          <w:rFonts w:ascii="Candara" w:hAnsi="Candara"/>
          <w:b/>
          <w:sz w:val="18"/>
          <w:szCs w:val="18"/>
        </w:rPr>
        <w:t xml:space="preserve">Face recognition: </w:t>
      </w:r>
    </w:p>
    <w:p w:rsidR="00361A1E" w:rsidRPr="00EA2835" w:rsidRDefault="00361A1E" w:rsidP="001D013A">
      <w:pPr>
        <w:spacing w:after="0"/>
        <w:ind w:firstLine="720"/>
        <w:rPr>
          <w:rFonts w:ascii="Candara" w:hAnsi="Candara"/>
          <w:sz w:val="18"/>
          <w:szCs w:val="18"/>
        </w:rPr>
      </w:pPr>
      <w:r w:rsidRPr="00EA2835">
        <w:rPr>
          <w:rFonts w:ascii="Candara" w:hAnsi="Candara"/>
          <w:sz w:val="18"/>
          <w:szCs w:val="18"/>
        </w:rPr>
        <w:lastRenderedPageBreak/>
        <w:t>If a mobile face detection app incorrectly identifies a person's face as the rightful owner, it may unlock the mobile device and grant unauthorized access to sensitive information. This is a serious concern, as it compromises the security and privacy of the device owner.</w:t>
      </w:r>
    </w:p>
    <w:p w:rsidR="00361A1E" w:rsidRPr="00EA2835" w:rsidRDefault="007A280E" w:rsidP="001D013A">
      <w:pPr>
        <w:spacing w:after="0"/>
        <w:ind w:firstLine="720"/>
        <w:rPr>
          <w:rFonts w:ascii="Candara" w:hAnsi="Candara"/>
          <w:sz w:val="18"/>
          <w:szCs w:val="18"/>
        </w:rPr>
      </w:pPr>
      <w:r w:rsidRPr="00EA2835">
        <w:rPr>
          <w:rFonts w:ascii="Candara" w:hAnsi="Candara"/>
          <w:sz w:val="18"/>
          <w:szCs w:val="18"/>
        </w:rPr>
        <w:t xml:space="preserve">In the case of a mobile face detection app, false negatives are less of a concern compared to false positives </w:t>
      </w:r>
      <w:r w:rsidR="00964884" w:rsidRPr="00EA2835">
        <w:rPr>
          <w:rFonts w:ascii="Candara" w:hAnsi="Candara"/>
          <w:sz w:val="18"/>
          <w:szCs w:val="18"/>
        </w:rPr>
        <w:t>because, if</w:t>
      </w:r>
      <w:r w:rsidRPr="00EA2835">
        <w:rPr>
          <w:rFonts w:ascii="Candara" w:hAnsi="Candara"/>
          <w:sz w:val="18"/>
          <w:szCs w:val="18"/>
        </w:rPr>
        <w:t xml:space="preserve"> the rightful person's face is incorrectly identified as negative, they can simply retry or use an alternative authentication method like a PIN to unlock the mobile device.</w:t>
      </w:r>
    </w:p>
    <w:p w:rsidR="00361A1E" w:rsidRPr="00EA2835" w:rsidRDefault="00361A1E" w:rsidP="001D013A">
      <w:pPr>
        <w:spacing w:after="0"/>
        <w:rPr>
          <w:rFonts w:ascii="Candara" w:hAnsi="Candara"/>
          <w:b/>
          <w:sz w:val="18"/>
          <w:szCs w:val="18"/>
        </w:rPr>
      </w:pPr>
      <w:r w:rsidRPr="00EA2835">
        <w:rPr>
          <w:rFonts w:ascii="Candara" w:hAnsi="Candara"/>
          <w:b/>
          <w:sz w:val="18"/>
          <w:szCs w:val="18"/>
        </w:rPr>
        <w:t xml:space="preserve">Email classification to Spam: </w:t>
      </w:r>
    </w:p>
    <w:p w:rsidR="00361A1E" w:rsidRPr="00EA2835" w:rsidRDefault="00361A1E" w:rsidP="001D013A">
      <w:pPr>
        <w:spacing w:after="0"/>
        <w:ind w:firstLine="720"/>
        <w:rPr>
          <w:rFonts w:ascii="Candara" w:hAnsi="Candara"/>
          <w:sz w:val="18"/>
          <w:szCs w:val="18"/>
        </w:rPr>
      </w:pPr>
      <w:r w:rsidRPr="00EA2835">
        <w:rPr>
          <w:rFonts w:ascii="Candara" w:hAnsi="Candara"/>
          <w:sz w:val="18"/>
          <w:szCs w:val="18"/>
        </w:rPr>
        <w:t>In this case, let's focus on the false positives. The model predicted 20 instances as spam, but in reality, they were not spam. These could be legitimate emails that were wrongly classified as spam.</w:t>
      </w:r>
    </w:p>
    <w:p w:rsidR="00361A1E" w:rsidRPr="00EA2835" w:rsidRDefault="00361A1E" w:rsidP="001D013A">
      <w:pPr>
        <w:spacing w:after="0"/>
        <w:ind w:firstLine="720"/>
        <w:rPr>
          <w:rFonts w:ascii="Candara" w:hAnsi="Candara"/>
          <w:sz w:val="18"/>
          <w:szCs w:val="18"/>
        </w:rPr>
      </w:pPr>
      <w:r w:rsidRPr="00EA2835">
        <w:rPr>
          <w:rFonts w:ascii="Candara" w:hAnsi="Candara"/>
          <w:sz w:val="18"/>
          <w:szCs w:val="18"/>
        </w:rPr>
        <w:t>False positives can have negative consequences as they can lead to important emails being sent to the spam folder or filtered out, causing inconvenience or missed opportunities for users.</w:t>
      </w:r>
    </w:p>
    <w:p w:rsidR="00361A1E" w:rsidRPr="00EA2835" w:rsidRDefault="007A280E" w:rsidP="001D013A">
      <w:pPr>
        <w:spacing w:after="0"/>
        <w:ind w:firstLine="720"/>
        <w:rPr>
          <w:rFonts w:ascii="Candara" w:hAnsi="Candara"/>
          <w:sz w:val="18"/>
          <w:szCs w:val="18"/>
        </w:rPr>
      </w:pPr>
      <w:r w:rsidRPr="00EA2835">
        <w:rPr>
          <w:rFonts w:ascii="Candara" w:hAnsi="Candara"/>
          <w:sz w:val="18"/>
          <w:szCs w:val="18"/>
        </w:rPr>
        <w:t>In the case of spam detection, false negatives are generally less of a concern compared to false positives. If a spam message is incorrectly classified as not spam (a false negative), users have the option to manually tag that specific email as spam, thus correcting the misclassification.</w:t>
      </w:r>
    </w:p>
    <w:p w:rsidR="00361A1E" w:rsidRPr="00EA2835" w:rsidRDefault="0077064C" w:rsidP="001D013A">
      <w:pPr>
        <w:spacing w:after="0"/>
        <w:rPr>
          <w:rFonts w:ascii="Candara" w:hAnsi="Candara"/>
          <w:b/>
          <w:color w:val="0070C0"/>
          <w:sz w:val="18"/>
          <w:szCs w:val="18"/>
        </w:rPr>
      </w:pPr>
      <w:r w:rsidRPr="00EA2835">
        <w:rPr>
          <w:rFonts w:ascii="Candara" w:hAnsi="Candara"/>
          <w:b/>
          <w:color w:val="0070C0"/>
          <w:sz w:val="18"/>
          <w:szCs w:val="18"/>
        </w:rPr>
        <w:t>Recall:</w:t>
      </w:r>
    </w:p>
    <w:p w:rsidR="0077064C" w:rsidRPr="00EA2835" w:rsidRDefault="00411D7E" w:rsidP="001D013A">
      <w:pPr>
        <w:spacing w:after="0"/>
        <w:ind w:firstLine="720"/>
        <w:rPr>
          <w:rFonts w:ascii="Candara" w:hAnsi="Candara"/>
          <w:sz w:val="18"/>
          <w:szCs w:val="18"/>
        </w:rPr>
      </w:pPr>
      <w:r w:rsidRPr="00EA2835">
        <w:rPr>
          <w:rFonts w:ascii="Candara" w:hAnsi="Candara"/>
          <w:sz w:val="18"/>
          <w:szCs w:val="18"/>
        </w:rPr>
        <w:t>The recall</w:t>
      </w:r>
      <w:r w:rsidR="0077064C" w:rsidRPr="00EA2835">
        <w:rPr>
          <w:rFonts w:ascii="Candara" w:hAnsi="Candara"/>
          <w:sz w:val="18"/>
          <w:szCs w:val="18"/>
        </w:rPr>
        <w:t xml:space="preserve"> is particularly useful in situations where it is important to </w:t>
      </w:r>
      <w:r w:rsidR="0077064C" w:rsidRPr="00EA2835">
        <w:rPr>
          <w:rFonts w:ascii="Candara" w:hAnsi="Candara"/>
          <w:b/>
          <w:sz w:val="18"/>
          <w:szCs w:val="18"/>
        </w:rPr>
        <w:t>minimize</w:t>
      </w:r>
      <w:r w:rsidR="0077064C" w:rsidRPr="00EA2835">
        <w:rPr>
          <w:rFonts w:ascii="Candara" w:hAnsi="Candara"/>
          <w:sz w:val="18"/>
          <w:szCs w:val="18"/>
        </w:rPr>
        <w:t xml:space="preserve"> </w:t>
      </w:r>
      <w:r w:rsidR="0077064C" w:rsidRPr="00EA2835">
        <w:rPr>
          <w:rFonts w:ascii="Candara" w:hAnsi="Candara"/>
          <w:b/>
          <w:sz w:val="18"/>
          <w:szCs w:val="18"/>
        </w:rPr>
        <w:t>“false negatives”</w:t>
      </w:r>
      <w:r w:rsidR="0077064C" w:rsidRPr="00EA2835">
        <w:rPr>
          <w:rFonts w:ascii="Candara" w:hAnsi="Candara"/>
          <w:sz w:val="18"/>
          <w:szCs w:val="18"/>
        </w:rPr>
        <w:t>. For example, in medical diagnostics, it is crucial to identify as many true positive cases as possible, even if it results in a higher number of false positives. In such cases, recall serves as a valuable metric to evaluate the model's ability to identify positive instances.</w:t>
      </w:r>
    </w:p>
    <w:p w:rsidR="0077064C" w:rsidRPr="00EA2835" w:rsidRDefault="0077064C" w:rsidP="001D013A">
      <w:pPr>
        <w:spacing w:after="0"/>
        <w:ind w:firstLine="720"/>
        <w:rPr>
          <w:rFonts w:ascii="Candara" w:hAnsi="Candara"/>
          <w:sz w:val="18"/>
          <w:szCs w:val="18"/>
        </w:rPr>
      </w:pPr>
      <w:r w:rsidRPr="00EA2835">
        <w:rPr>
          <w:rFonts w:ascii="Candara" w:hAnsi="Candara"/>
          <w:sz w:val="18"/>
          <w:szCs w:val="18"/>
        </w:rPr>
        <w:t xml:space="preserve">High recall means that the model is effective when we want to minimize </w:t>
      </w:r>
      <w:r w:rsidRPr="00EA2835">
        <w:rPr>
          <w:rFonts w:ascii="Candara" w:hAnsi="Candara"/>
          <w:b/>
          <w:sz w:val="18"/>
          <w:szCs w:val="18"/>
        </w:rPr>
        <w:t>“false negatives”</w:t>
      </w:r>
      <w:r w:rsidRPr="00EA2835">
        <w:rPr>
          <w:rFonts w:ascii="Candara" w:hAnsi="Candara"/>
          <w:sz w:val="18"/>
          <w:szCs w:val="18"/>
        </w:rPr>
        <w:t>.</w:t>
      </w:r>
    </w:p>
    <w:p w:rsidR="0077064C" w:rsidRPr="00EA2835" w:rsidRDefault="0077064C" w:rsidP="001D013A">
      <w:pPr>
        <w:spacing w:after="0"/>
        <w:rPr>
          <w:rFonts w:ascii="Candara" w:hAnsi="Candara"/>
          <w:b/>
          <w:sz w:val="18"/>
          <w:szCs w:val="18"/>
        </w:rPr>
      </w:pPr>
    </w:p>
    <w:p w:rsidR="00BC4466" w:rsidRPr="00EA2835" w:rsidRDefault="00BC4466"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70A3B335" wp14:editId="0CDD0B64">
            <wp:extent cx="3166303" cy="395021"/>
            <wp:effectExtent l="19050" t="19050" r="1524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865" b="59212"/>
                    <a:stretch/>
                  </pic:blipFill>
                  <pic:spPr bwMode="auto">
                    <a:xfrm>
                      <a:off x="0" y="0"/>
                      <a:ext cx="3166303" cy="395021"/>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007EF" w:rsidRPr="00EA2835" w:rsidRDefault="003007EF"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0E858737" wp14:editId="33A0F258">
            <wp:extent cx="2384755" cy="2123415"/>
            <wp:effectExtent l="19050" t="19050" r="1587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9" t="42053" r="62564" b="3125"/>
                    <a:stretch/>
                  </pic:blipFill>
                  <pic:spPr bwMode="auto">
                    <a:xfrm>
                      <a:off x="0" y="0"/>
                      <a:ext cx="2482842" cy="2210753"/>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44145" w:rsidRDefault="00C44145" w:rsidP="001D013A">
      <w:pPr>
        <w:spacing w:after="0"/>
        <w:rPr>
          <w:rFonts w:ascii="Candara" w:hAnsi="Candara"/>
          <w:b/>
          <w:sz w:val="18"/>
          <w:szCs w:val="18"/>
        </w:rPr>
      </w:pPr>
    </w:p>
    <w:p w:rsidR="00AC60DF" w:rsidRPr="00EA2835" w:rsidRDefault="00DB6DF4" w:rsidP="001D013A">
      <w:pPr>
        <w:spacing w:after="0"/>
        <w:rPr>
          <w:rFonts w:ascii="Candara" w:hAnsi="Candara"/>
          <w:b/>
          <w:sz w:val="18"/>
          <w:szCs w:val="18"/>
        </w:rPr>
      </w:pPr>
      <w:r w:rsidRPr="00EA2835">
        <w:rPr>
          <w:rFonts w:ascii="Candara" w:hAnsi="Candara"/>
          <w:b/>
          <w:sz w:val="18"/>
          <w:szCs w:val="18"/>
        </w:rPr>
        <w:t>F-measure:</w:t>
      </w:r>
    </w:p>
    <w:p w:rsidR="000632F2" w:rsidRPr="00EA2835" w:rsidRDefault="000632F2" w:rsidP="001D013A">
      <w:pPr>
        <w:spacing w:after="0"/>
        <w:ind w:firstLine="720"/>
        <w:rPr>
          <w:rFonts w:ascii="Candara" w:hAnsi="Candara"/>
          <w:sz w:val="18"/>
          <w:szCs w:val="18"/>
        </w:rPr>
      </w:pPr>
      <w:r w:rsidRPr="00EA2835">
        <w:rPr>
          <w:rFonts w:ascii="Candara" w:hAnsi="Candara"/>
          <w:sz w:val="18"/>
          <w:szCs w:val="18"/>
        </w:rPr>
        <w:t>If both True positive and False Negative is important.</w:t>
      </w:r>
    </w:p>
    <w:p w:rsidR="00DB6DF4" w:rsidRPr="00EA2835" w:rsidRDefault="00DB6DF4"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521E49BB" wp14:editId="1E3B964F">
            <wp:extent cx="3098165" cy="91567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8165" cy="915670"/>
                    </a:xfrm>
                    <a:prstGeom prst="rect">
                      <a:avLst/>
                    </a:prstGeom>
                  </pic:spPr>
                </pic:pic>
              </a:graphicData>
            </a:graphic>
          </wp:inline>
        </w:drawing>
      </w:r>
    </w:p>
    <w:p w:rsidR="00384E05" w:rsidRDefault="00384E05" w:rsidP="001D013A">
      <w:pPr>
        <w:spacing w:after="0"/>
        <w:rPr>
          <w:rFonts w:ascii="Candara" w:hAnsi="Candara"/>
          <w:sz w:val="18"/>
          <w:szCs w:val="18"/>
        </w:rPr>
      </w:pPr>
    </w:p>
    <w:p w:rsidR="00C44145" w:rsidRDefault="00C44145" w:rsidP="001D013A">
      <w:pPr>
        <w:spacing w:after="0"/>
        <w:rPr>
          <w:rFonts w:ascii="Candara" w:hAnsi="Candara"/>
          <w:sz w:val="18"/>
          <w:szCs w:val="18"/>
        </w:rPr>
      </w:pPr>
    </w:p>
    <w:p w:rsidR="00C44145" w:rsidRDefault="00C44145" w:rsidP="001D013A">
      <w:pPr>
        <w:spacing w:after="0"/>
        <w:rPr>
          <w:rFonts w:ascii="Candara" w:hAnsi="Candara"/>
          <w:sz w:val="18"/>
          <w:szCs w:val="18"/>
        </w:rPr>
      </w:pPr>
    </w:p>
    <w:p w:rsidR="00C44145" w:rsidRPr="00EA2835" w:rsidRDefault="00C44145" w:rsidP="001D013A">
      <w:pPr>
        <w:spacing w:after="0"/>
        <w:rPr>
          <w:rFonts w:ascii="Candara" w:hAnsi="Candara"/>
          <w:sz w:val="18"/>
          <w:szCs w:val="18"/>
        </w:rPr>
      </w:pPr>
    </w:p>
    <w:p w:rsidR="00384E05" w:rsidRPr="00EA2835" w:rsidRDefault="00384E05" w:rsidP="001D013A">
      <w:pPr>
        <w:spacing w:after="0"/>
        <w:rPr>
          <w:rFonts w:ascii="Candara" w:hAnsi="Candara"/>
          <w:b/>
          <w:sz w:val="18"/>
          <w:szCs w:val="18"/>
        </w:rPr>
      </w:pPr>
      <w:r w:rsidRPr="00EA2835">
        <w:rPr>
          <w:rFonts w:ascii="Candara" w:hAnsi="Candara"/>
          <w:b/>
          <w:sz w:val="18"/>
          <w:szCs w:val="18"/>
        </w:rPr>
        <w:lastRenderedPageBreak/>
        <w:t>Example of Precision Recall and F1 Score:</w:t>
      </w:r>
    </w:p>
    <w:p w:rsidR="00E65854" w:rsidRDefault="00E65854"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30C5015E" wp14:editId="10D246FF">
            <wp:extent cx="1871448" cy="381000"/>
            <wp:effectExtent l="19050" t="19050" r="1460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077" t="-1137" r="33562" b="88430"/>
                    <a:stretch/>
                  </pic:blipFill>
                  <pic:spPr bwMode="auto">
                    <a:xfrm>
                      <a:off x="0" y="0"/>
                      <a:ext cx="1984700" cy="40405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5724" w:rsidRPr="00EA2835" w:rsidRDefault="00EF5724" w:rsidP="001D013A">
      <w:pPr>
        <w:spacing w:after="0"/>
        <w:rPr>
          <w:rFonts w:ascii="Candara" w:hAnsi="Candara"/>
          <w:sz w:val="18"/>
          <w:szCs w:val="18"/>
        </w:rPr>
      </w:pPr>
    </w:p>
    <w:p w:rsidR="00E65854" w:rsidRPr="00EA2835" w:rsidRDefault="00E65854"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3F1C5465" wp14:editId="3CDE869A">
            <wp:extent cx="1821873" cy="1399173"/>
            <wp:effectExtent l="19050" t="19050" r="2603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97" t="13669" r="68500" b="41929"/>
                    <a:stretch/>
                  </pic:blipFill>
                  <pic:spPr bwMode="auto">
                    <a:xfrm>
                      <a:off x="0" y="0"/>
                      <a:ext cx="1908761" cy="146590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5854" w:rsidRDefault="00E65854"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38CF7890" wp14:editId="0A510BB3">
            <wp:extent cx="3006437" cy="1621355"/>
            <wp:effectExtent l="19050" t="19050" r="228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575" t="13834" b="25199"/>
                    <a:stretch/>
                  </pic:blipFill>
                  <pic:spPr bwMode="auto">
                    <a:xfrm>
                      <a:off x="0" y="0"/>
                      <a:ext cx="3110041" cy="1677228"/>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5724" w:rsidRPr="00EA2835" w:rsidRDefault="00EF5724" w:rsidP="001D013A">
      <w:pPr>
        <w:spacing w:after="0"/>
        <w:rPr>
          <w:rFonts w:ascii="Candara" w:hAnsi="Candara"/>
          <w:sz w:val="18"/>
          <w:szCs w:val="18"/>
        </w:rPr>
      </w:pPr>
    </w:p>
    <w:p w:rsidR="00237CE9" w:rsidRPr="00EA2835" w:rsidRDefault="00E65854" w:rsidP="001D013A">
      <w:pPr>
        <w:spacing w:after="0"/>
        <w:rPr>
          <w:rFonts w:ascii="Candara" w:hAnsi="Candara"/>
          <w:sz w:val="18"/>
          <w:szCs w:val="18"/>
        </w:rPr>
      </w:pPr>
      <w:r w:rsidRPr="00EA2835">
        <w:rPr>
          <w:rFonts w:ascii="Candara" w:hAnsi="Candara"/>
          <w:noProof/>
          <w:sz w:val="18"/>
          <w:szCs w:val="18"/>
          <w:lang w:eastAsia="en-IN"/>
        </w:rPr>
        <w:drawing>
          <wp:inline distT="0" distB="0" distL="0" distR="0" wp14:anchorId="5DFD7B54" wp14:editId="6071225A">
            <wp:extent cx="3289300" cy="665698"/>
            <wp:effectExtent l="19050" t="19050" r="2540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25" t="74547" r="5564"/>
                    <a:stretch/>
                  </pic:blipFill>
                  <pic:spPr bwMode="auto">
                    <a:xfrm>
                      <a:off x="0" y="0"/>
                      <a:ext cx="3399948" cy="68809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sectPr w:rsidR="00237CE9" w:rsidRPr="00EA2835" w:rsidSect="006B5797">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256BE"/>
    <w:multiLevelType w:val="hybridMultilevel"/>
    <w:tmpl w:val="3754E4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1321B1"/>
    <w:multiLevelType w:val="hybridMultilevel"/>
    <w:tmpl w:val="2DF2F266"/>
    <w:lvl w:ilvl="0" w:tplc="A3A4325A">
      <w:numFmt w:val="bullet"/>
      <w:lvlText w:val="-"/>
      <w:lvlJc w:val="left"/>
      <w:pPr>
        <w:ind w:left="360" w:hanging="360"/>
      </w:pPr>
      <w:rPr>
        <w:rFonts w:ascii="Century Gothic" w:eastAsiaTheme="minorHAnsi" w:hAnsi="Century Gothic" w:cstheme="minorBid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90A6FA6"/>
    <w:multiLevelType w:val="hybridMultilevel"/>
    <w:tmpl w:val="922C095C"/>
    <w:lvl w:ilvl="0" w:tplc="E8386802">
      <w:numFmt w:val="bullet"/>
      <w:lvlText w:val="-"/>
      <w:lvlJc w:val="left"/>
      <w:pPr>
        <w:ind w:left="360" w:hanging="360"/>
      </w:pPr>
      <w:rPr>
        <w:rFonts w:ascii="Century Gothic" w:eastAsiaTheme="minorHAnsi" w:hAnsi="Century Gothic"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E1950B0"/>
    <w:multiLevelType w:val="hybridMultilevel"/>
    <w:tmpl w:val="8138A3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E44E41"/>
    <w:multiLevelType w:val="hybridMultilevel"/>
    <w:tmpl w:val="92E6E60A"/>
    <w:lvl w:ilvl="0" w:tplc="ABDEF2D2">
      <w:start w:val="1"/>
      <w:numFmt w:val="decimal"/>
      <w:lvlText w:val="%1)"/>
      <w:lvlJc w:val="left"/>
      <w:pPr>
        <w:ind w:left="720" w:hanging="360"/>
      </w:pPr>
      <w:rPr>
        <w:rFonts w:ascii="Century Gothic" w:eastAsiaTheme="minorHAnsi" w:hAnsi="Century Gothic"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817"/>
    <w:rsid w:val="00000CD3"/>
    <w:rsid w:val="00003AF5"/>
    <w:rsid w:val="00020EA4"/>
    <w:rsid w:val="000224B1"/>
    <w:rsid w:val="000261CD"/>
    <w:rsid w:val="00043F34"/>
    <w:rsid w:val="0005106A"/>
    <w:rsid w:val="000632F2"/>
    <w:rsid w:val="00071C38"/>
    <w:rsid w:val="0007588C"/>
    <w:rsid w:val="00091135"/>
    <w:rsid w:val="00095636"/>
    <w:rsid w:val="00096AD3"/>
    <w:rsid w:val="000A6DCC"/>
    <w:rsid w:val="000A7E29"/>
    <w:rsid w:val="000B1D7E"/>
    <w:rsid w:val="000C23F7"/>
    <w:rsid w:val="000C4A80"/>
    <w:rsid w:val="000E5817"/>
    <w:rsid w:val="000F22A5"/>
    <w:rsid w:val="000F5D08"/>
    <w:rsid w:val="00123831"/>
    <w:rsid w:val="00163809"/>
    <w:rsid w:val="001822D3"/>
    <w:rsid w:val="0018731D"/>
    <w:rsid w:val="00187FEC"/>
    <w:rsid w:val="001B1F78"/>
    <w:rsid w:val="001B52A7"/>
    <w:rsid w:val="001B6707"/>
    <w:rsid w:val="001B6C23"/>
    <w:rsid w:val="001D013A"/>
    <w:rsid w:val="001D273B"/>
    <w:rsid w:val="001E38C0"/>
    <w:rsid w:val="001F0512"/>
    <w:rsid w:val="001F2073"/>
    <w:rsid w:val="001F5455"/>
    <w:rsid w:val="001F7BE1"/>
    <w:rsid w:val="00207E4D"/>
    <w:rsid w:val="00224AFB"/>
    <w:rsid w:val="002331EA"/>
    <w:rsid w:val="002342CC"/>
    <w:rsid w:val="00237CE9"/>
    <w:rsid w:val="002511F4"/>
    <w:rsid w:val="002521BE"/>
    <w:rsid w:val="00255B32"/>
    <w:rsid w:val="00295939"/>
    <w:rsid w:val="002A2AC6"/>
    <w:rsid w:val="002C0596"/>
    <w:rsid w:val="002D06C6"/>
    <w:rsid w:val="002E02C0"/>
    <w:rsid w:val="002F1B56"/>
    <w:rsid w:val="002F3667"/>
    <w:rsid w:val="002F5684"/>
    <w:rsid w:val="003007EF"/>
    <w:rsid w:val="00310586"/>
    <w:rsid w:val="00345A22"/>
    <w:rsid w:val="003579CA"/>
    <w:rsid w:val="00361A1E"/>
    <w:rsid w:val="00384E05"/>
    <w:rsid w:val="003B7549"/>
    <w:rsid w:val="003E3369"/>
    <w:rsid w:val="00411D7E"/>
    <w:rsid w:val="00436FC9"/>
    <w:rsid w:val="00453929"/>
    <w:rsid w:val="00475B68"/>
    <w:rsid w:val="00477D38"/>
    <w:rsid w:val="00486645"/>
    <w:rsid w:val="004A31EF"/>
    <w:rsid w:val="004C3E25"/>
    <w:rsid w:val="00510F71"/>
    <w:rsid w:val="005516B7"/>
    <w:rsid w:val="0055575A"/>
    <w:rsid w:val="00564997"/>
    <w:rsid w:val="005655A1"/>
    <w:rsid w:val="00570CA0"/>
    <w:rsid w:val="005860A1"/>
    <w:rsid w:val="005932E8"/>
    <w:rsid w:val="005A0AB2"/>
    <w:rsid w:val="005B6C0C"/>
    <w:rsid w:val="005C58A6"/>
    <w:rsid w:val="005D1F41"/>
    <w:rsid w:val="005D494E"/>
    <w:rsid w:val="005F2AFB"/>
    <w:rsid w:val="006035F8"/>
    <w:rsid w:val="00612F37"/>
    <w:rsid w:val="00650A49"/>
    <w:rsid w:val="00680422"/>
    <w:rsid w:val="006A70DA"/>
    <w:rsid w:val="006B5797"/>
    <w:rsid w:val="006E2F00"/>
    <w:rsid w:val="0071761F"/>
    <w:rsid w:val="007234E1"/>
    <w:rsid w:val="007332F4"/>
    <w:rsid w:val="007418F7"/>
    <w:rsid w:val="00756101"/>
    <w:rsid w:val="00762173"/>
    <w:rsid w:val="0077064C"/>
    <w:rsid w:val="00787BF6"/>
    <w:rsid w:val="007A280E"/>
    <w:rsid w:val="007A2940"/>
    <w:rsid w:val="007C7D77"/>
    <w:rsid w:val="00804CEC"/>
    <w:rsid w:val="008522CF"/>
    <w:rsid w:val="00877E33"/>
    <w:rsid w:val="00880B6A"/>
    <w:rsid w:val="0088530C"/>
    <w:rsid w:val="00897B0F"/>
    <w:rsid w:val="008A41E5"/>
    <w:rsid w:val="008B6CC0"/>
    <w:rsid w:val="008C0EB7"/>
    <w:rsid w:val="008C47E8"/>
    <w:rsid w:val="008C7A42"/>
    <w:rsid w:val="008E2A5D"/>
    <w:rsid w:val="008E5A99"/>
    <w:rsid w:val="008F1A4D"/>
    <w:rsid w:val="0090063F"/>
    <w:rsid w:val="009037C9"/>
    <w:rsid w:val="00911201"/>
    <w:rsid w:val="00911959"/>
    <w:rsid w:val="00943300"/>
    <w:rsid w:val="009466EF"/>
    <w:rsid w:val="00960B52"/>
    <w:rsid w:val="00964884"/>
    <w:rsid w:val="00972604"/>
    <w:rsid w:val="009D40EE"/>
    <w:rsid w:val="009E6C2A"/>
    <w:rsid w:val="009F54A3"/>
    <w:rsid w:val="009F705F"/>
    <w:rsid w:val="00A173B3"/>
    <w:rsid w:val="00A24D3B"/>
    <w:rsid w:val="00A3440F"/>
    <w:rsid w:val="00A55EEB"/>
    <w:rsid w:val="00A5631A"/>
    <w:rsid w:val="00A7032B"/>
    <w:rsid w:val="00A778F1"/>
    <w:rsid w:val="00A9594F"/>
    <w:rsid w:val="00A97A07"/>
    <w:rsid w:val="00AA72B9"/>
    <w:rsid w:val="00AB08F2"/>
    <w:rsid w:val="00AB736B"/>
    <w:rsid w:val="00AC60DF"/>
    <w:rsid w:val="00AE6041"/>
    <w:rsid w:val="00AF53C7"/>
    <w:rsid w:val="00B10B83"/>
    <w:rsid w:val="00B133BA"/>
    <w:rsid w:val="00B1465C"/>
    <w:rsid w:val="00B16212"/>
    <w:rsid w:val="00B175B9"/>
    <w:rsid w:val="00B17908"/>
    <w:rsid w:val="00B22DD1"/>
    <w:rsid w:val="00B2366C"/>
    <w:rsid w:val="00B46EF3"/>
    <w:rsid w:val="00B50635"/>
    <w:rsid w:val="00B663FB"/>
    <w:rsid w:val="00B71B38"/>
    <w:rsid w:val="00B80C18"/>
    <w:rsid w:val="00B90183"/>
    <w:rsid w:val="00B901C7"/>
    <w:rsid w:val="00BA7D84"/>
    <w:rsid w:val="00BB5CBB"/>
    <w:rsid w:val="00BC4466"/>
    <w:rsid w:val="00BC76D6"/>
    <w:rsid w:val="00BD207F"/>
    <w:rsid w:val="00BF171F"/>
    <w:rsid w:val="00C41766"/>
    <w:rsid w:val="00C44145"/>
    <w:rsid w:val="00C52042"/>
    <w:rsid w:val="00C57EAF"/>
    <w:rsid w:val="00C62FAC"/>
    <w:rsid w:val="00C709BB"/>
    <w:rsid w:val="00C91E53"/>
    <w:rsid w:val="00C92D9D"/>
    <w:rsid w:val="00C97FD0"/>
    <w:rsid w:val="00CA68D2"/>
    <w:rsid w:val="00CA7D97"/>
    <w:rsid w:val="00CB5361"/>
    <w:rsid w:val="00CF2AB9"/>
    <w:rsid w:val="00D10DF6"/>
    <w:rsid w:val="00D22BD4"/>
    <w:rsid w:val="00D23861"/>
    <w:rsid w:val="00D32F08"/>
    <w:rsid w:val="00D3563C"/>
    <w:rsid w:val="00D4268F"/>
    <w:rsid w:val="00D609E4"/>
    <w:rsid w:val="00D66273"/>
    <w:rsid w:val="00D7676E"/>
    <w:rsid w:val="00D81CD9"/>
    <w:rsid w:val="00DA45DD"/>
    <w:rsid w:val="00DB04EB"/>
    <w:rsid w:val="00DB6DF4"/>
    <w:rsid w:val="00DE572A"/>
    <w:rsid w:val="00E00BD0"/>
    <w:rsid w:val="00E22DCA"/>
    <w:rsid w:val="00E27786"/>
    <w:rsid w:val="00E30A86"/>
    <w:rsid w:val="00E32EA6"/>
    <w:rsid w:val="00E342B3"/>
    <w:rsid w:val="00E37A1F"/>
    <w:rsid w:val="00E51EE8"/>
    <w:rsid w:val="00E557AC"/>
    <w:rsid w:val="00E65854"/>
    <w:rsid w:val="00E71EB5"/>
    <w:rsid w:val="00E72412"/>
    <w:rsid w:val="00E82932"/>
    <w:rsid w:val="00E84253"/>
    <w:rsid w:val="00E97813"/>
    <w:rsid w:val="00EA2835"/>
    <w:rsid w:val="00EB2C8F"/>
    <w:rsid w:val="00ED409E"/>
    <w:rsid w:val="00EF5724"/>
    <w:rsid w:val="00F14E79"/>
    <w:rsid w:val="00F302BF"/>
    <w:rsid w:val="00F81E72"/>
    <w:rsid w:val="00F83221"/>
    <w:rsid w:val="00FA7C67"/>
    <w:rsid w:val="00FD1244"/>
    <w:rsid w:val="00FE0450"/>
    <w:rsid w:val="00FE4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EB62A8"/>
  <w15:chartTrackingRefBased/>
  <w15:docId w15:val="{D951AEC1-FFFA-47BF-BCEB-B9B234EAC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EF3"/>
    <w:pPr>
      <w:ind w:left="720"/>
      <w:contextualSpacing/>
    </w:pPr>
  </w:style>
  <w:style w:type="paragraph" w:styleId="NormalWeb">
    <w:name w:val="Normal (Web)"/>
    <w:basedOn w:val="Normal"/>
    <w:uiPriority w:val="99"/>
    <w:semiHidden/>
    <w:unhideWhenUsed/>
    <w:rsid w:val="00CB5361"/>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mop">
    <w:name w:val="mop"/>
    <w:basedOn w:val="DefaultParagraphFont"/>
    <w:rsid w:val="00CB5361"/>
  </w:style>
  <w:style w:type="character" w:customStyle="1" w:styleId="mopen">
    <w:name w:val="mopen"/>
    <w:basedOn w:val="DefaultParagraphFont"/>
    <w:rsid w:val="00CB5361"/>
  </w:style>
  <w:style w:type="character" w:customStyle="1" w:styleId="mord">
    <w:name w:val="mord"/>
    <w:basedOn w:val="DefaultParagraphFont"/>
    <w:rsid w:val="00CB5361"/>
  </w:style>
  <w:style w:type="character" w:customStyle="1" w:styleId="vlist-s">
    <w:name w:val="vlist-s"/>
    <w:basedOn w:val="DefaultParagraphFont"/>
    <w:rsid w:val="00CB5361"/>
  </w:style>
  <w:style w:type="character" w:customStyle="1" w:styleId="mclose">
    <w:name w:val="mclose"/>
    <w:basedOn w:val="DefaultParagraphFont"/>
    <w:rsid w:val="00CB5361"/>
  </w:style>
  <w:style w:type="character" w:customStyle="1" w:styleId="mbin">
    <w:name w:val="mbin"/>
    <w:basedOn w:val="DefaultParagraphFont"/>
    <w:rsid w:val="00CB5361"/>
  </w:style>
  <w:style w:type="character" w:customStyle="1" w:styleId="delimsizing">
    <w:name w:val="delimsizing"/>
    <w:basedOn w:val="DefaultParagraphFont"/>
    <w:rsid w:val="00CB5361"/>
  </w:style>
  <w:style w:type="character" w:customStyle="1" w:styleId="mrel">
    <w:name w:val="mrel"/>
    <w:basedOn w:val="DefaultParagraphFont"/>
    <w:rsid w:val="00CB5361"/>
  </w:style>
  <w:style w:type="character" w:styleId="PlaceholderText">
    <w:name w:val="Placeholder Text"/>
    <w:basedOn w:val="DefaultParagraphFont"/>
    <w:uiPriority w:val="99"/>
    <w:semiHidden/>
    <w:rsid w:val="00B133BA"/>
    <w:rPr>
      <w:color w:val="808080"/>
    </w:rPr>
  </w:style>
  <w:style w:type="table" w:styleId="TableGrid">
    <w:name w:val="Table Grid"/>
    <w:basedOn w:val="TableNormal"/>
    <w:uiPriority w:val="39"/>
    <w:rsid w:val="006B5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7032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48867">
      <w:bodyDiv w:val="1"/>
      <w:marLeft w:val="0"/>
      <w:marRight w:val="0"/>
      <w:marTop w:val="0"/>
      <w:marBottom w:val="0"/>
      <w:divBdr>
        <w:top w:val="none" w:sz="0" w:space="0" w:color="auto"/>
        <w:left w:val="none" w:sz="0" w:space="0" w:color="auto"/>
        <w:bottom w:val="none" w:sz="0" w:space="0" w:color="auto"/>
        <w:right w:val="none" w:sz="0" w:space="0" w:color="auto"/>
      </w:divBdr>
    </w:div>
    <w:div w:id="192233068">
      <w:bodyDiv w:val="1"/>
      <w:marLeft w:val="0"/>
      <w:marRight w:val="0"/>
      <w:marTop w:val="0"/>
      <w:marBottom w:val="0"/>
      <w:divBdr>
        <w:top w:val="none" w:sz="0" w:space="0" w:color="auto"/>
        <w:left w:val="none" w:sz="0" w:space="0" w:color="auto"/>
        <w:bottom w:val="none" w:sz="0" w:space="0" w:color="auto"/>
        <w:right w:val="none" w:sz="0" w:space="0" w:color="auto"/>
      </w:divBdr>
    </w:div>
    <w:div w:id="237595574">
      <w:bodyDiv w:val="1"/>
      <w:marLeft w:val="0"/>
      <w:marRight w:val="0"/>
      <w:marTop w:val="0"/>
      <w:marBottom w:val="0"/>
      <w:divBdr>
        <w:top w:val="none" w:sz="0" w:space="0" w:color="auto"/>
        <w:left w:val="none" w:sz="0" w:space="0" w:color="auto"/>
        <w:bottom w:val="none" w:sz="0" w:space="0" w:color="auto"/>
        <w:right w:val="none" w:sz="0" w:space="0" w:color="auto"/>
      </w:divBdr>
    </w:div>
    <w:div w:id="533277272">
      <w:bodyDiv w:val="1"/>
      <w:marLeft w:val="0"/>
      <w:marRight w:val="0"/>
      <w:marTop w:val="0"/>
      <w:marBottom w:val="0"/>
      <w:divBdr>
        <w:top w:val="none" w:sz="0" w:space="0" w:color="auto"/>
        <w:left w:val="none" w:sz="0" w:space="0" w:color="auto"/>
        <w:bottom w:val="none" w:sz="0" w:space="0" w:color="auto"/>
        <w:right w:val="none" w:sz="0" w:space="0" w:color="auto"/>
      </w:divBdr>
    </w:div>
    <w:div w:id="562762762">
      <w:bodyDiv w:val="1"/>
      <w:marLeft w:val="0"/>
      <w:marRight w:val="0"/>
      <w:marTop w:val="0"/>
      <w:marBottom w:val="0"/>
      <w:divBdr>
        <w:top w:val="none" w:sz="0" w:space="0" w:color="auto"/>
        <w:left w:val="none" w:sz="0" w:space="0" w:color="auto"/>
        <w:bottom w:val="none" w:sz="0" w:space="0" w:color="auto"/>
        <w:right w:val="none" w:sz="0" w:space="0" w:color="auto"/>
      </w:divBdr>
    </w:div>
    <w:div w:id="609749513">
      <w:bodyDiv w:val="1"/>
      <w:marLeft w:val="0"/>
      <w:marRight w:val="0"/>
      <w:marTop w:val="0"/>
      <w:marBottom w:val="0"/>
      <w:divBdr>
        <w:top w:val="none" w:sz="0" w:space="0" w:color="auto"/>
        <w:left w:val="none" w:sz="0" w:space="0" w:color="auto"/>
        <w:bottom w:val="none" w:sz="0" w:space="0" w:color="auto"/>
        <w:right w:val="none" w:sz="0" w:space="0" w:color="auto"/>
      </w:divBdr>
      <w:divsChild>
        <w:div w:id="1130637039">
          <w:marLeft w:val="0"/>
          <w:marRight w:val="0"/>
          <w:marTop w:val="0"/>
          <w:marBottom w:val="0"/>
          <w:divBdr>
            <w:top w:val="single" w:sz="2" w:space="0" w:color="auto"/>
            <w:left w:val="single" w:sz="2" w:space="0" w:color="auto"/>
            <w:bottom w:val="single" w:sz="6" w:space="0" w:color="auto"/>
            <w:right w:val="single" w:sz="2" w:space="0" w:color="auto"/>
          </w:divBdr>
          <w:divsChild>
            <w:div w:id="964848539">
              <w:marLeft w:val="0"/>
              <w:marRight w:val="0"/>
              <w:marTop w:val="100"/>
              <w:marBottom w:val="100"/>
              <w:divBdr>
                <w:top w:val="single" w:sz="2" w:space="0" w:color="D9D9E3"/>
                <w:left w:val="single" w:sz="2" w:space="0" w:color="D9D9E3"/>
                <w:bottom w:val="single" w:sz="2" w:space="0" w:color="D9D9E3"/>
                <w:right w:val="single" w:sz="2" w:space="0" w:color="D9D9E3"/>
              </w:divBdr>
              <w:divsChild>
                <w:div w:id="567613233">
                  <w:marLeft w:val="0"/>
                  <w:marRight w:val="0"/>
                  <w:marTop w:val="0"/>
                  <w:marBottom w:val="0"/>
                  <w:divBdr>
                    <w:top w:val="single" w:sz="2" w:space="0" w:color="D9D9E3"/>
                    <w:left w:val="single" w:sz="2" w:space="0" w:color="D9D9E3"/>
                    <w:bottom w:val="single" w:sz="2" w:space="0" w:color="D9D9E3"/>
                    <w:right w:val="single" w:sz="2" w:space="0" w:color="D9D9E3"/>
                  </w:divBdr>
                  <w:divsChild>
                    <w:div w:id="1182936572">
                      <w:marLeft w:val="0"/>
                      <w:marRight w:val="0"/>
                      <w:marTop w:val="0"/>
                      <w:marBottom w:val="0"/>
                      <w:divBdr>
                        <w:top w:val="single" w:sz="2" w:space="0" w:color="D9D9E3"/>
                        <w:left w:val="single" w:sz="2" w:space="0" w:color="D9D9E3"/>
                        <w:bottom w:val="single" w:sz="2" w:space="0" w:color="D9D9E3"/>
                        <w:right w:val="single" w:sz="2" w:space="0" w:color="D9D9E3"/>
                      </w:divBdr>
                      <w:divsChild>
                        <w:div w:id="1973636163">
                          <w:marLeft w:val="0"/>
                          <w:marRight w:val="0"/>
                          <w:marTop w:val="0"/>
                          <w:marBottom w:val="0"/>
                          <w:divBdr>
                            <w:top w:val="single" w:sz="2" w:space="0" w:color="D9D9E3"/>
                            <w:left w:val="single" w:sz="2" w:space="0" w:color="D9D9E3"/>
                            <w:bottom w:val="single" w:sz="2" w:space="0" w:color="D9D9E3"/>
                            <w:right w:val="single" w:sz="2" w:space="0" w:color="D9D9E3"/>
                          </w:divBdr>
                          <w:divsChild>
                            <w:div w:id="1253050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2390845">
      <w:bodyDiv w:val="1"/>
      <w:marLeft w:val="0"/>
      <w:marRight w:val="0"/>
      <w:marTop w:val="0"/>
      <w:marBottom w:val="0"/>
      <w:divBdr>
        <w:top w:val="none" w:sz="0" w:space="0" w:color="auto"/>
        <w:left w:val="none" w:sz="0" w:space="0" w:color="auto"/>
        <w:bottom w:val="none" w:sz="0" w:space="0" w:color="auto"/>
        <w:right w:val="none" w:sz="0" w:space="0" w:color="auto"/>
      </w:divBdr>
    </w:div>
    <w:div w:id="733938566">
      <w:bodyDiv w:val="1"/>
      <w:marLeft w:val="0"/>
      <w:marRight w:val="0"/>
      <w:marTop w:val="0"/>
      <w:marBottom w:val="0"/>
      <w:divBdr>
        <w:top w:val="none" w:sz="0" w:space="0" w:color="auto"/>
        <w:left w:val="none" w:sz="0" w:space="0" w:color="auto"/>
        <w:bottom w:val="none" w:sz="0" w:space="0" w:color="auto"/>
        <w:right w:val="none" w:sz="0" w:space="0" w:color="auto"/>
      </w:divBdr>
    </w:div>
    <w:div w:id="782577843">
      <w:bodyDiv w:val="1"/>
      <w:marLeft w:val="0"/>
      <w:marRight w:val="0"/>
      <w:marTop w:val="0"/>
      <w:marBottom w:val="0"/>
      <w:divBdr>
        <w:top w:val="none" w:sz="0" w:space="0" w:color="auto"/>
        <w:left w:val="none" w:sz="0" w:space="0" w:color="auto"/>
        <w:bottom w:val="none" w:sz="0" w:space="0" w:color="auto"/>
        <w:right w:val="none" w:sz="0" w:space="0" w:color="auto"/>
      </w:divBdr>
    </w:div>
    <w:div w:id="799685749">
      <w:bodyDiv w:val="1"/>
      <w:marLeft w:val="0"/>
      <w:marRight w:val="0"/>
      <w:marTop w:val="0"/>
      <w:marBottom w:val="0"/>
      <w:divBdr>
        <w:top w:val="none" w:sz="0" w:space="0" w:color="auto"/>
        <w:left w:val="none" w:sz="0" w:space="0" w:color="auto"/>
        <w:bottom w:val="none" w:sz="0" w:space="0" w:color="auto"/>
        <w:right w:val="none" w:sz="0" w:space="0" w:color="auto"/>
      </w:divBdr>
    </w:div>
    <w:div w:id="833764866">
      <w:bodyDiv w:val="1"/>
      <w:marLeft w:val="0"/>
      <w:marRight w:val="0"/>
      <w:marTop w:val="0"/>
      <w:marBottom w:val="0"/>
      <w:divBdr>
        <w:top w:val="none" w:sz="0" w:space="0" w:color="auto"/>
        <w:left w:val="none" w:sz="0" w:space="0" w:color="auto"/>
        <w:bottom w:val="none" w:sz="0" w:space="0" w:color="auto"/>
        <w:right w:val="none" w:sz="0" w:space="0" w:color="auto"/>
      </w:divBdr>
    </w:div>
    <w:div w:id="859245500">
      <w:bodyDiv w:val="1"/>
      <w:marLeft w:val="0"/>
      <w:marRight w:val="0"/>
      <w:marTop w:val="0"/>
      <w:marBottom w:val="0"/>
      <w:divBdr>
        <w:top w:val="none" w:sz="0" w:space="0" w:color="auto"/>
        <w:left w:val="none" w:sz="0" w:space="0" w:color="auto"/>
        <w:bottom w:val="none" w:sz="0" w:space="0" w:color="auto"/>
        <w:right w:val="none" w:sz="0" w:space="0" w:color="auto"/>
      </w:divBdr>
    </w:div>
    <w:div w:id="886334550">
      <w:bodyDiv w:val="1"/>
      <w:marLeft w:val="0"/>
      <w:marRight w:val="0"/>
      <w:marTop w:val="0"/>
      <w:marBottom w:val="0"/>
      <w:divBdr>
        <w:top w:val="none" w:sz="0" w:space="0" w:color="auto"/>
        <w:left w:val="none" w:sz="0" w:space="0" w:color="auto"/>
        <w:bottom w:val="none" w:sz="0" w:space="0" w:color="auto"/>
        <w:right w:val="none" w:sz="0" w:space="0" w:color="auto"/>
      </w:divBdr>
    </w:div>
    <w:div w:id="899049765">
      <w:bodyDiv w:val="1"/>
      <w:marLeft w:val="0"/>
      <w:marRight w:val="0"/>
      <w:marTop w:val="0"/>
      <w:marBottom w:val="0"/>
      <w:divBdr>
        <w:top w:val="none" w:sz="0" w:space="0" w:color="auto"/>
        <w:left w:val="none" w:sz="0" w:space="0" w:color="auto"/>
        <w:bottom w:val="none" w:sz="0" w:space="0" w:color="auto"/>
        <w:right w:val="none" w:sz="0" w:space="0" w:color="auto"/>
      </w:divBdr>
    </w:div>
    <w:div w:id="957225815">
      <w:bodyDiv w:val="1"/>
      <w:marLeft w:val="0"/>
      <w:marRight w:val="0"/>
      <w:marTop w:val="0"/>
      <w:marBottom w:val="0"/>
      <w:divBdr>
        <w:top w:val="none" w:sz="0" w:space="0" w:color="auto"/>
        <w:left w:val="none" w:sz="0" w:space="0" w:color="auto"/>
        <w:bottom w:val="none" w:sz="0" w:space="0" w:color="auto"/>
        <w:right w:val="none" w:sz="0" w:space="0" w:color="auto"/>
      </w:divBdr>
    </w:div>
    <w:div w:id="993989221">
      <w:bodyDiv w:val="1"/>
      <w:marLeft w:val="0"/>
      <w:marRight w:val="0"/>
      <w:marTop w:val="0"/>
      <w:marBottom w:val="0"/>
      <w:divBdr>
        <w:top w:val="none" w:sz="0" w:space="0" w:color="auto"/>
        <w:left w:val="none" w:sz="0" w:space="0" w:color="auto"/>
        <w:bottom w:val="none" w:sz="0" w:space="0" w:color="auto"/>
        <w:right w:val="none" w:sz="0" w:space="0" w:color="auto"/>
      </w:divBdr>
    </w:div>
    <w:div w:id="1033580031">
      <w:bodyDiv w:val="1"/>
      <w:marLeft w:val="0"/>
      <w:marRight w:val="0"/>
      <w:marTop w:val="0"/>
      <w:marBottom w:val="0"/>
      <w:divBdr>
        <w:top w:val="none" w:sz="0" w:space="0" w:color="auto"/>
        <w:left w:val="none" w:sz="0" w:space="0" w:color="auto"/>
        <w:bottom w:val="none" w:sz="0" w:space="0" w:color="auto"/>
        <w:right w:val="none" w:sz="0" w:space="0" w:color="auto"/>
      </w:divBdr>
    </w:div>
    <w:div w:id="1103382850">
      <w:bodyDiv w:val="1"/>
      <w:marLeft w:val="0"/>
      <w:marRight w:val="0"/>
      <w:marTop w:val="0"/>
      <w:marBottom w:val="0"/>
      <w:divBdr>
        <w:top w:val="none" w:sz="0" w:space="0" w:color="auto"/>
        <w:left w:val="none" w:sz="0" w:space="0" w:color="auto"/>
        <w:bottom w:val="none" w:sz="0" w:space="0" w:color="auto"/>
        <w:right w:val="none" w:sz="0" w:space="0" w:color="auto"/>
      </w:divBdr>
    </w:div>
    <w:div w:id="1112165313">
      <w:bodyDiv w:val="1"/>
      <w:marLeft w:val="0"/>
      <w:marRight w:val="0"/>
      <w:marTop w:val="0"/>
      <w:marBottom w:val="0"/>
      <w:divBdr>
        <w:top w:val="none" w:sz="0" w:space="0" w:color="auto"/>
        <w:left w:val="none" w:sz="0" w:space="0" w:color="auto"/>
        <w:bottom w:val="none" w:sz="0" w:space="0" w:color="auto"/>
        <w:right w:val="none" w:sz="0" w:space="0" w:color="auto"/>
      </w:divBdr>
    </w:div>
    <w:div w:id="1158576576">
      <w:bodyDiv w:val="1"/>
      <w:marLeft w:val="0"/>
      <w:marRight w:val="0"/>
      <w:marTop w:val="0"/>
      <w:marBottom w:val="0"/>
      <w:divBdr>
        <w:top w:val="none" w:sz="0" w:space="0" w:color="auto"/>
        <w:left w:val="none" w:sz="0" w:space="0" w:color="auto"/>
        <w:bottom w:val="none" w:sz="0" w:space="0" w:color="auto"/>
        <w:right w:val="none" w:sz="0" w:space="0" w:color="auto"/>
      </w:divBdr>
    </w:div>
    <w:div w:id="1326127696">
      <w:bodyDiv w:val="1"/>
      <w:marLeft w:val="0"/>
      <w:marRight w:val="0"/>
      <w:marTop w:val="0"/>
      <w:marBottom w:val="0"/>
      <w:divBdr>
        <w:top w:val="none" w:sz="0" w:space="0" w:color="auto"/>
        <w:left w:val="none" w:sz="0" w:space="0" w:color="auto"/>
        <w:bottom w:val="none" w:sz="0" w:space="0" w:color="auto"/>
        <w:right w:val="none" w:sz="0" w:space="0" w:color="auto"/>
      </w:divBdr>
    </w:div>
    <w:div w:id="1330593953">
      <w:bodyDiv w:val="1"/>
      <w:marLeft w:val="0"/>
      <w:marRight w:val="0"/>
      <w:marTop w:val="0"/>
      <w:marBottom w:val="0"/>
      <w:divBdr>
        <w:top w:val="none" w:sz="0" w:space="0" w:color="auto"/>
        <w:left w:val="none" w:sz="0" w:space="0" w:color="auto"/>
        <w:bottom w:val="none" w:sz="0" w:space="0" w:color="auto"/>
        <w:right w:val="none" w:sz="0" w:space="0" w:color="auto"/>
      </w:divBdr>
    </w:div>
    <w:div w:id="1370686117">
      <w:bodyDiv w:val="1"/>
      <w:marLeft w:val="0"/>
      <w:marRight w:val="0"/>
      <w:marTop w:val="0"/>
      <w:marBottom w:val="0"/>
      <w:divBdr>
        <w:top w:val="none" w:sz="0" w:space="0" w:color="auto"/>
        <w:left w:val="none" w:sz="0" w:space="0" w:color="auto"/>
        <w:bottom w:val="none" w:sz="0" w:space="0" w:color="auto"/>
        <w:right w:val="none" w:sz="0" w:space="0" w:color="auto"/>
      </w:divBdr>
      <w:divsChild>
        <w:div w:id="36205775">
          <w:marLeft w:val="0"/>
          <w:marRight w:val="0"/>
          <w:marTop w:val="0"/>
          <w:marBottom w:val="0"/>
          <w:divBdr>
            <w:top w:val="single" w:sz="2" w:space="0" w:color="auto"/>
            <w:left w:val="single" w:sz="2" w:space="0" w:color="auto"/>
            <w:bottom w:val="single" w:sz="6" w:space="0" w:color="auto"/>
            <w:right w:val="single" w:sz="2" w:space="0" w:color="auto"/>
          </w:divBdr>
          <w:divsChild>
            <w:div w:id="876282513">
              <w:marLeft w:val="0"/>
              <w:marRight w:val="0"/>
              <w:marTop w:val="100"/>
              <w:marBottom w:val="100"/>
              <w:divBdr>
                <w:top w:val="single" w:sz="2" w:space="0" w:color="D9D9E3"/>
                <w:left w:val="single" w:sz="2" w:space="0" w:color="D9D9E3"/>
                <w:bottom w:val="single" w:sz="2" w:space="0" w:color="D9D9E3"/>
                <w:right w:val="single" w:sz="2" w:space="0" w:color="D9D9E3"/>
              </w:divBdr>
              <w:divsChild>
                <w:div w:id="818771217">
                  <w:marLeft w:val="0"/>
                  <w:marRight w:val="0"/>
                  <w:marTop w:val="0"/>
                  <w:marBottom w:val="0"/>
                  <w:divBdr>
                    <w:top w:val="single" w:sz="2" w:space="0" w:color="D9D9E3"/>
                    <w:left w:val="single" w:sz="2" w:space="0" w:color="D9D9E3"/>
                    <w:bottom w:val="single" w:sz="2" w:space="0" w:color="D9D9E3"/>
                    <w:right w:val="single" w:sz="2" w:space="0" w:color="D9D9E3"/>
                  </w:divBdr>
                  <w:divsChild>
                    <w:div w:id="205678941">
                      <w:marLeft w:val="0"/>
                      <w:marRight w:val="0"/>
                      <w:marTop w:val="0"/>
                      <w:marBottom w:val="0"/>
                      <w:divBdr>
                        <w:top w:val="single" w:sz="2" w:space="0" w:color="D9D9E3"/>
                        <w:left w:val="single" w:sz="2" w:space="0" w:color="D9D9E3"/>
                        <w:bottom w:val="single" w:sz="2" w:space="0" w:color="D9D9E3"/>
                        <w:right w:val="single" w:sz="2" w:space="0" w:color="D9D9E3"/>
                      </w:divBdr>
                      <w:divsChild>
                        <w:div w:id="193155775">
                          <w:marLeft w:val="0"/>
                          <w:marRight w:val="0"/>
                          <w:marTop w:val="0"/>
                          <w:marBottom w:val="0"/>
                          <w:divBdr>
                            <w:top w:val="single" w:sz="2" w:space="0" w:color="D9D9E3"/>
                            <w:left w:val="single" w:sz="2" w:space="0" w:color="D9D9E3"/>
                            <w:bottom w:val="single" w:sz="2" w:space="0" w:color="D9D9E3"/>
                            <w:right w:val="single" w:sz="2" w:space="0" w:color="D9D9E3"/>
                          </w:divBdr>
                          <w:divsChild>
                            <w:div w:id="166856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3483253">
      <w:bodyDiv w:val="1"/>
      <w:marLeft w:val="0"/>
      <w:marRight w:val="0"/>
      <w:marTop w:val="0"/>
      <w:marBottom w:val="0"/>
      <w:divBdr>
        <w:top w:val="none" w:sz="0" w:space="0" w:color="auto"/>
        <w:left w:val="none" w:sz="0" w:space="0" w:color="auto"/>
        <w:bottom w:val="none" w:sz="0" w:space="0" w:color="auto"/>
        <w:right w:val="none" w:sz="0" w:space="0" w:color="auto"/>
      </w:divBdr>
    </w:div>
    <w:div w:id="1472821853">
      <w:bodyDiv w:val="1"/>
      <w:marLeft w:val="0"/>
      <w:marRight w:val="0"/>
      <w:marTop w:val="0"/>
      <w:marBottom w:val="0"/>
      <w:divBdr>
        <w:top w:val="none" w:sz="0" w:space="0" w:color="auto"/>
        <w:left w:val="none" w:sz="0" w:space="0" w:color="auto"/>
        <w:bottom w:val="none" w:sz="0" w:space="0" w:color="auto"/>
        <w:right w:val="none" w:sz="0" w:space="0" w:color="auto"/>
      </w:divBdr>
      <w:divsChild>
        <w:div w:id="767117562">
          <w:marLeft w:val="0"/>
          <w:marRight w:val="0"/>
          <w:marTop w:val="150"/>
          <w:marBottom w:val="0"/>
          <w:divBdr>
            <w:top w:val="none" w:sz="0" w:space="0" w:color="auto"/>
            <w:left w:val="none" w:sz="0" w:space="0" w:color="auto"/>
            <w:bottom w:val="none" w:sz="0" w:space="0" w:color="auto"/>
            <w:right w:val="none" w:sz="0" w:space="0" w:color="auto"/>
          </w:divBdr>
        </w:div>
      </w:divsChild>
    </w:div>
    <w:div w:id="1724786687">
      <w:bodyDiv w:val="1"/>
      <w:marLeft w:val="0"/>
      <w:marRight w:val="0"/>
      <w:marTop w:val="0"/>
      <w:marBottom w:val="0"/>
      <w:divBdr>
        <w:top w:val="none" w:sz="0" w:space="0" w:color="auto"/>
        <w:left w:val="none" w:sz="0" w:space="0" w:color="auto"/>
        <w:bottom w:val="none" w:sz="0" w:space="0" w:color="auto"/>
        <w:right w:val="none" w:sz="0" w:space="0" w:color="auto"/>
      </w:divBdr>
    </w:div>
    <w:div w:id="1759788947">
      <w:bodyDiv w:val="1"/>
      <w:marLeft w:val="0"/>
      <w:marRight w:val="0"/>
      <w:marTop w:val="0"/>
      <w:marBottom w:val="0"/>
      <w:divBdr>
        <w:top w:val="none" w:sz="0" w:space="0" w:color="auto"/>
        <w:left w:val="none" w:sz="0" w:space="0" w:color="auto"/>
        <w:bottom w:val="none" w:sz="0" w:space="0" w:color="auto"/>
        <w:right w:val="none" w:sz="0" w:space="0" w:color="auto"/>
      </w:divBdr>
    </w:div>
    <w:div w:id="1803112361">
      <w:bodyDiv w:val="1"/>
      <w:marLeft w:val="0"/>
      <w:marRight w:val="0"/>
      <w:marTop w:val="0"/>
      <w:marBottom w:val="0"/>
      <w:divBdr>
        <w:top w:val="none" w:sz="0" w:space="0" w:color="auto"/>
        <w:left w:val="none" w:sz="0" w:space="0" w:color="auto"/>
        <w:bottom w:val="none" w:sz="0" w:space="0" w:color="auto"/>
        <w:right w:val="none" w:sz="0" w:space="0" w:color="auto"/>
      </w:divBdr>
      <w:divsChild>
        <w:div w:id="1190023854">
          <w:marLeft w:val="0"/>
          <w:marRight w:val="0"/>
          <w:marTop w:val="0"/>
          <w:marBottom w:val="0"/>
          <w:divBdr>
            <w:top w:val="single" w:sz="2" w:space="0" w:color="auto"/>
            <w:left w:val="single" w:sz="2" w:space="0" w:color="auto"/>
            <w:bottom w:val="single" w:sz="6" w:space="0" w:color="auto"/>
            <w:right w:val="single" w:sz="2" w:space="0" w:color="auto"/>
          </w:divBdr>
          <w:divsChild>
            <w:div w:id="1973438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844571">
                  <w:marLeft w:val="0"/>
                  <w:marRight w:val="0"/>
                  <w:marTop w:val="0"/>
                  <w:marBottom w:val="0"/>
                  <w:divBdr>
                    <w:top w:val="single" w:sz="2" w:space="0" w:color="D9D9E3"/>
                    <w:left w:val="single" w:sz="2" w:space="0" w:color="D9D9E3"/>
                    <w:bottom w:val="single" w:sz="2" w:space="0" w:color="D9D9E3"/>
                    <w:right w:val="single" w:sz="2" w:space="0" w:color="D9D9E3"/>
                  </w:divBdr>
                  <w:divsChild>
                    <w:div w:id="1417288448">
                      <w:marLeft w:val="0"/>
                      <w:marRight w:val="0"/>
                      <w:marTop w:val="0"/>
                      <w:marBottom w:val="0"/>
                      <w:divBdr>
                        <w:top w:val="single" w:sz="2" w:space="0" w:color="D9D9E3"/>
                        <w:left w:val="single" w:sz="2" w:space="0" w:color="D9D9E3"/>
                        <w:bottom w:val="single" w:sz="2" w:space="0" w:color="D9D9E3"/>
                        <w:right w:val="single" w:sz="2" w:space="0" w:color="D9D9E3"/>
                      </w:divBdr>
                      <w:divsChild>
                        <w:div w:id="515652851">
                          <w:marLeft w:val="0"/>
                          <w:marRight w:val="0"/>
                          <w:marTop w:val="0"/>
                          <w:marBottom w:val="0"/>
                          <w:divBdr>
                            <w:top w:val="single" w:sz="2" w:space="0" w:color="D9D9E3"/>
                            <w:left w:val="single" w:sz="2" w:space="0" w:color="D9D9E3"/>
                            <w:bottom w:val="single" w:sz="2" w:space="0" w:color="D9D9E3"/>
                            <w:right w:val="single" w:sz="2" w:space="0" w:color="D9D9E3"/>
                          </w:divBdr>
                          <w:divsChild>
                            <w:div w:id="162453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0359149">
      <w:bodyDiv w:val="1"/>
      <w:marLeft w:val="0"/>
      <w:marRight w:val="0"/>
      <w:marTop w:val="0"/>
      <w:marBottom w:val="0"/>
      <w:divBdr>
        <w:top w:val="none" w:sz="0" w:space="0" w:color="auto"/>
        <w:left w:val="none" w:sz="0" w:space="0" w:color="auto"/>
        <w:bottom w:val="none" w:sz="0" w:space="0" w:color="auto"/>
        <w:right w:val="none" w:sz="0" w:space="0" w:color="auto"/>
      </w:divBdr>
    </w:div>
    <w:div w:id="2006662904">
      <w:bodyDiv w:val="1"/>
      <w:marLeft w:val="0"/>
      <w:marRight w:val="0"/>
      <w:marTop w:val="0"/>
      <w:marBottom w:val="0"/>
      <w:divBdr>
        <w:top w:val="none" w:sz="0" w:space="0" w:color="auto"/>
        <w:left w:val="none" w:sz="0" w:space="0" w:color="auto"/>
        <w:bottom w:val="none" w:sz="0" w:space="0" w:color="auto"/>
        <w:right w:val="none" w:sz="0" w:space="0" w:color="auto"/>
      </w:divBdr>
    </w:div>
    <w:div w:id="204023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3580</TotalTime>
  <Pages>5</Pages>
  <Words>1666</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SHIVRAJ SHINDE</cp:lastModifiedBy>
  <cp:revision>76</cp:revision>
  <dcterms:created xsi:type="dcterms:W3CDTF">2022-10-10T05:29:00Z</dcterms:created>
  <dcterms:modified xsi:type="dcterms:W3CDTF">2024-07-29T13:43:00Z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4f1837bb7c0f4b9a191f4bb43b23523fdfa7d01cc47ea4cdc023d21ce36b1b4f</vt:lpwstr>
  </property>
</Properties>
</file>