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535" w:rsidRPr="00EC2301" w:rsidRDefault="00303535" w:rsidP="00EC2301">
      <w:pPr>
        <w:spacing w:after="0"/>
        <w:rPr>
          <w:rFonts w:ascii="Candara" w:hAnsi="Candara"/>
          <w:sz w:val="16"/>
          <w:szCs w:val="16"/>
          <w:lang w:val="en-US"/>
        </w:rPr>
      </w:pPr>
      <w:r w:rsidRPr="00EC2301">
        <w:rPr>
          <w:rFonts w:ascii="Candara" w:hAnsi="Candara"/>
          <w:sz w:val="16"/>
          <w:szCs w:val="16"/>
          <w:lang w:val="en-US"/>
        </w:rPr>
        <w:t>What is clustering</w:t>
      </w:r>
    </w:p>
    <w:p w:rsidR="0083296F" w:rsidRPr="00EC2301" w:rsidRDefault="0083296F" w:rsidP="00EC2301">
      <w:pPr>
        <w:spacing w:after="0"/>
        <w:ind w:firstLine="720"/>
        <w:rPr>
          <w:rFonts w:ascii="Candara" w:hAnsi="Candara"/>
          <w:sz w:val="16"/>
          <w:szCs w:val="16"/>
          <w:lang w:val="en-US"/>
        </w:rPr>
      </w:pPr>
      <w:r w:rsidRPr="00EC2301">
        <w:rPr>
          <w:rFonts w:ascii="Candara" w:hAnsi="Candara"/>
          <w:sz w:val="16"/>
          <w:szCs w:val="16"/>
          <w:lang w:val="en-US"/>
        </w:rPr>
        <w:t>Clustering is a type of unsupervised machine learning technique used to group similar data points together in a dataset. The goal of clustering is to identify patterns or structures within the data and partition it into subsets or clusters based on the similarity of the data points within each cluster.</w:t>
      </w:r>
    </w:p>
    <w:p w:rsidR="00303535" w:rsidRPr="00EC2301" w:rsidRDefault="00303535" w:rsidP="00EC2301">
      <w:pPr>
        <w:spacing w:after="0"/>
        <w:rPr>
          <w:rFonts w:ascii="Candara" w:hAnsi="Candara"/>
          <w:sz w:val="16"/>
          <w:szCs w:val="16"/>
          <w:lang w:val="en-US"/>
        </w:rPr>
      </w:pPr>
      <w:r w:rsidRPr="00EC2301">
        <w:rPr>
          <w:rFonts w:ascii="Candara" w:hAnsi="Candara"/>
          <w:sz w:val="16"/>
          <w:szCs w:val="16"/>
          <w:lang w:val="en-US"/>
        </w:rPr>
        <w:t xml:space="preserve">It is nothing but a grouping of the data. </w:t>
      </w:r>
    </w:p>
    <w:p w:rsidR="00303535" w:rsidRPr="00EC2301" w:rsidRDefault="00303535" w:rsidP="00EC2301">
      <w:pPr>
        <w:spacing w:after="0"/>
        <w:rPr>
          <w:rFonts w:ascii="Candara" w:hAnsi="Candara"/>
          <w:sz w:val="16"/>
          <w:szCs w:val="16"/>
          <w:lang w:val="en-US"/>
        </w:rPr>
      </w:pPr>
      <w:r w:rsidRPr="00EC2301">
        <w:rPr>
          <w:rFonts w:ascii="Candara" w:hAnsi="Candara"/>
          <w:sz w:val="16"/>
          <w:szCs w:val="16"/>
          <w:lang w:val="en-US"/>
        </w:rPr>
        <w:t xml:space="preserve">How do we find the similarity by finding the distance? </w:t>
      </w:r>
    </w:p>
    <w:p w:rsidR="00303535" w:rsidRPr="00EC2301" w:rsidRDefault="00303535" w:rsidP="00EC2301">
      <w:pPr>
        <w:spacing w:after="0"/>
        <w:rPr>
          <w:rFonts w:ascii="Candara" w:hAnsi="Candara"/>
          <w:sz w:val="16"/>
          <w:szCs w:val="16"/>
          <w:lang w:val="en-US"/>
        </w:rPr>
      </w:pPr>
      <w:r w:rsidRPr="00EC2301">
        <w:rPr>
          <w:rFonts w:ascii="Candara" w:hAnsi="Candara"/>
          <w:sz w:val="16"/>
          <w:szCs w:val="16"/>
          <w:lang w:val="en-US"/>
        </w:rPr>
        <w:t xml:space="preserve">What type of distance is used to find the distance (Euclidean </w:t>
      </w:r>
      <w:r w:rsidR="00EC2301" w:rsidRPr="00EC2301">
        <w:rPr>
          <w:rFonts w:ascii="Candara" w:hAnsi="Candara"/>
          <w:sz w:val="16"/>
          <w:szCs w:val="16"/>
          <w:lang w:val="en-US"/>
        </w:rPr>
        <w:t>Distance)?</w:t>
      </w:r>
    </w:p>
    <w:p w:rsidR="00303535" w:rsidRPr="00EC2301" w:rsidRDefault="00EC2301" w:rsidP="00EC2301">
      <w:pPr>
        <w:spacing w:after="0"/>
        <w:rPr>
          <w:rFonts w:ascii="Candara" w:hAnsi="Candara"/>
          <w:sz w:val="16"/>
          <w:szCs w:val="16"/>
          <w:lang w:val="en-US"/>
        </w:rPr>
      </w:pPr>
      <w:r w:rsidRPr="00EC2301">
        <w:rPr>
          <w:rFonts w:ascii="Candara" w:hAnsi="Candara"/>
          <w:sz w:val="16"/>
          <w:szCs w:val="16"/>
          <w:lang w:val="en-US"/>
        </w:rPr>
        <w:t xml:space="preserve">Euclidean </w:t>
      </w:r>
      <w:r w:rsidR="00303535" w:rsidRPr="00EC2301">
        <w:rPr>
          <w:rFonts w:ascii="Candara" w:hAnsi="Candara"/>
          <w:sz w:val="16"/>
          <w:szCs w:val="16"/>
          <w:lang w:val="en-US"/>
        </w:rPr>
        <w:t>distance is calculated using Pythagoras’ theorem</w:t>
      </w:r>
    </w:p>
    <w:p w:rsidR="00303535" w:rsidRPr="00EC2301" w:rsidRDefault="00303535" w:rsidP="00EC2301">
      <w:pPr>
        <w:spacing w:after="0"/>
        <w:rPr>
          <w:rFonts w:ascii="Candara" w:hAnsi="Candara"/>
          <w:sz w:val="16"/>
          <w:szCs w:val="16"/>
          <w:lang w:val="en-US"/>
        </w:rPr>
      </w:pPr>
      <w:r w:rsidRPr="00EC2301">
        <w:rPr>
          <w:rFonts w:ascii="Candara" w:hAnsi="Candara"/>
          <w:sz w:val="16"/>
          <w:szCs w:val="16"/>
          <w:lang w:val="en-US"/>
        </w:rPr>
        <w:t xml:space="preserve">To decide how many </w:t>
      </w:r>
      <w:r w:rsidR="00123133" w:rsidRPr="00EC2301">
        <w:rPr>
          <w:rFonts w:ascii="Candara" w:hAnsi="Candara"/>
          <w:sz w:val="16"/>
          <w:szCs w:val="16"/>
          <w:lang w:val="en-US"/>
        </w:rPr>
        <w:t>centroids</w:t>
      </w:r>
      <w:r w:rsidRPr="00EC2301">
        <w:rPr>
          <w:rFonts w:ascii="Candara" w:hAnsi="Candara"/>
          <w:sz w:val="16"/>
          <w:szCs w:val="16"/>
          <w:lang w:val="en-US"/>
        </w:rPr>
        <w:t xml:space="preserve"> are required </w:t>
      </w:r>
      <w:r w:rsidR="00123133" w:rsidRPr="00EC2301">
        <w:rPr>
          <w:rFonts w:ascii="Candara" w:hAnsi="Candara"/>
          <w:sz w:val="16"/>
          <w:szCs w:val="16"/>
          <w:lang w:val="en-US"/>
        </w:rPr>
        <w:t>LBOW method is used.</w:t>
      </w:r>
    </w:p>
    <w:p w:rsidR="00123133" w:rsidRPr="00EC2301" w:rsidRDefault="00123133" w:rsidP="00EC2301">
      <w:pPr>
        <w:spacing w:after="0"/>
        <w:rPr>
          <w:rFonts w:ascii="Candara" w:hAnsi="Candara"/>
          <w:sz w:val="16"/>
          <w:szCs w:val="16"/>
          <w:lang w:val="en-US"/>
        </w:rPr>
      </w:pPr>
      <w:r w:rsidRPr="00EC2301">
        <w:rPr>
          <w:rFonts w:ascii="Candara" w:hAnsi="Candara"/>
          <w:sz w:val="16"/>
          <w:szCs w:val="16"/>
          <w:lang w:val="en-US"/>
        </w:rPr>
        <w:t>We LBOW by implementing using WCSS</w:t>
      </w:r>
    </w:p>
    <w:p w:rsidR="00123133" w:rsidRPr="00EC2301" w:rsidRDefault="00123133" w:rsidP="00EC2301">
      <w:pPr>
        <w:pStyle w:val="ListParagraph"/>
        <w:numPr>
          <w:ilvl w:val="0"/>
          <w:numId w:val="2"/>
        </w:numPr>
        <w:spacing w:after="0"/>
        <w:rPr>
          <w:rFonts w:ascii="Candara" w:hAnsi="Candara"/>
          <w:sz w:val="16"/>
          <w:szCs w:val="16"/>
          <w:lang w:val="en-US"/>
        </w:rPr>
      </w:pPr>
      <w:r w:rsidRPr="00EC2301">
        <w:rPr>
          <w:rFonts w:ascii="Candara" w:hAnsi="Candara"/>
          <w:sz w:val="16"/>
          <w:szCs w:val="16"/>
          <w:lang w:val="en-US"/>
        </w:rPr>
        <w:t>Inter-Cluster</w:t>
      </w:r>
    </w:p>
    <w:p w:rsidR="00123133" w:rsidRPr="00EC2301" w:rsidRDefault="00123133" w:rsidP="00EC2301">
      <w:pPr>
        <w:pStyle w:val="ListParagraph"/>
        <w:numPr>
          <w:ilvl w:val="0"/>
          <w:numId w:val="2"/>
        </w:numPr>
        <w:spacing w:after="0"/>
        <w:rPr>
          <w:rFonts w:ascii="Candara" w:hAnsi="Candara"/>
          <w:sz w:val="16"/>
          <w:szCs w:val="16"/>
          <w:lang w:val="en-US"/>
        </w:rPr>
      </w:pPr>
      <w:proofErr w:type="spellStart"/>
      <w:r w:rsidRPr="00EC2301">
        <w:rPr>
          <w:rFonts w:ascii="Candara" w:hAnsi="Candara"/>
          <w:sz w:val="16"/>
          <w:szCs w:val="16"/>
          <w:lang w:val="en-US"/>
        </w:rPr>
        <w:t>Inta</w:t>
      </w:r>
      <w:proofErr w:type="spellEnd"/>
      <w:r w:rsidRPr="00EC2301">
        <w:rPr>
          <w:rFonts w:ascii="Candara" w:hAnsi="Candara"/>
          <w:sz w:val="16"/>
          <w:szCs w:val="16"/>
          <w:lang w:val="en-US"/>
        </w:rPr>
        <w:t xml:space="preserve"> Cluster</w:t>
      </w:r>
    </w:p>
    <w:p w:rsidR="00123133" w:rsidRPr="00EC2301" w:rsidRDefault="00123133" w:rsidP="00EC2301">
      <w:pPr>
        <w:spacing w:after="0"/>
        <w:rPr>
          <w:rFonts w:ascii="Candara" w:hAnsi="Candara"/>
          <w:sz w:val="16"/>
          <w:szCs w:val="16"/>
          <w:lang w:val="en-US"/>
        </w:rPr>
      </w:pPr>
      <w:r w:rsidRPr="00EC2301">
        <w:rPr>
          <w:rFonts w:ascii="Candara" w:hAnsi="Candara"/>
          <w:sz w:val="16"/>
          <w:szCs w:val="16"/>
          <w:lang w:val="en-US"/>
        </w:rPr>
        <w:t xml:space="preserve">Evaluation </w:t>
      </w:r>
    </w:p>
    <w:p w:rsidR="00123133" w:rsidRPr="00EC2301" w:rsidRDefault="00123133" w:rsidP="00EC2301">
      <w:pPr>
        <w:pStyle w:val="ListParagraph"/>
        <w:numPr>
          <w:ilvl w:val="0"/>
          <w:numId w:val="2"/>
        </w:numPr>
        <w:spacing w:after="0"/>
        <w:rPr>
          <w:rFonts w:ascii="Candara" w:hAnsi="Candara"/>
          <w:sz w:val="16"/>
          <w:szCs w:val="16"/>
          <w:lang w:val="en-US"/>
        </w:rPr>
      </w:pPr>
      <w:proofErr w:type="spellStart"/>
      <w:r w:rsidRPr="00EC2301">
        <w:rPr>
          <w:rFonts w:ascii="Candara" w:hAnsi="Candara"/>
          <w:sz w:val="16"/>
          <w:szCs w:val="16"/>
          <w:lang w:val="en-US"/>
        </w:rPr>
        <w:t>Dann</w:t>
      </w:r>
      <w:proofErr w:type="spellEnd"/>
      <w:r w:rsidRPr="00EC2301">
        <w:rPr>
          <w:rFonts w:ascii="Candara" w:hAnsi="Candara"/>
          <w:sz w:val="16"/>
          <w:szCs w:val="16"/>
          <w:lang w:val="en-US"/>
        </w:rPr>
        <w:t xml:space="preserve"> Index</w:t>
      </w:r>
    </w:p>
    <w:p w:rsidR="00123133" w:rsidRPr="00EC2301" w:rsidRDefault="00123133" w:rsidP="00EC2301">
      <w:pPr>
        <w:pStyle w:val="ListParagraph"/>
        <w:numPr>
          <w:ilvl w:val="0"/>
          <w:numId w:val="2"/>
        </w:numPr>
        <w:spacing w:after="0"/>
        <w:rPr>
          <w:rFonts w:ascii="Candara" w:hAnsi="Candara"/>
          <w:sz w:val="16"/>
          <w:szCs w:val="16"/>
          <w:lang w:val="en-US"/>
        </w:rPr>
      </w:pPr>
      <w:r w:rsidRPr="00EC2301">
        <w:rPr>
          <w:rFonts w:ascii="Candara" w:hAnsi="Candara"/>
          <w:sz w:val="16"/>
          <w:szCs w:val="16"/>
          <w:lang w:val="en-US"/>
        </w:rPr>
        <w:t xml:space="preserve">Silhouette </w:t>
      </w:r>
      <w:proofErr w:type="spellStart"/>
      <w:r w:rsidRPr="00EC2301">
        <w:rPr>
          <w:rFonts w:ascii="Candara" w:hAnsi="Candara"/>
          <w:sz w:val="16"/>
          <w:szCs w:val="16"/>
          <w:lang w:val="en-US"/>
        </w:rPr>
        <w:t>coff</w:t>
      </w:r>
      <w:proofErr w:type="spellEnd"/>
      <w:r w:rsidRPr="00EC2301">
        <w:rPr>
          <w:rFonts w:ascii="Candara" w:hAnsi="Candara"/>
          <w:sz w:val="16"/>
          <w:szCs w:val="16"/>
          <w:lang w:val="en-US"/>
        </w:rPr>
        <w:t>/Score</w:t>
      </w:r>
    </w:p>
    <w:p w:rsidR="00CF5A9F" w:rsidRPr="00EC2301" w:rsidRDefault="00965A4E" w:rsidP="00EC2301">
      <w:pPr>
        <w:spacing w:after="0"/>
        <w:rPr>
          <w:rFonts w:ascii="Candara" w:hAnsi="Candara"/>
          <w:sz w:val="16"/>
          <w:szCs w:val="16"/>
          <w:lang w:val="en-US"/>
        </w:rPr>
      </w:pPr>
      <w:r w:rsidRPr="00EC2301">
        <w:rPr>
          <w:rFonts w:ascii="Candara" w:hAnsi="Candara"/>
          <w:sz w:val="16"/>
          <w:szCs w:val="16"/>
          <w:lang w:val="en-US"/>
        </w:rPr>
        <w:t>K means Clustering</w:t>
      </w:r>
    </w:p>
    <w:p w:rsidR="00965A4E" w:rsidRPr="00EC2301" w:rsidRDefault="00965A4E" w:rsidP="00EC2301">
      <w:pPr>
        <w:pStyle w:val="ListParagraph"/>
        <w:numPr>
          <w:ilvl w:val="0"/>
          <w:numId w:val="1"/>
        </w:numPr>
        <w:spacing w:after="0"/>
        <w:rPr>
          <w:rFonts w:ascii="Candara" w:hAnsi="Candara"/>
          <w:sz w:val="16"/>
          <w:szCs w:val="16"/>
          <w:lang w:val="en-US"/>
        </w:rPr>
      </w:pPr>
      <w:r w:rsidRPr="00EC2301">
        <w:rPr>
          <w:rFonts w:ascii="Candara" w:hAnsi="Candara"/>
          <w:sz w:val="16"/>
          <w:szCs w:val="16"/>
          <w:lang w:val="en-US"/>
        </w:rPr>
        <w:t xml:space="preserve">Decide </w:t>
      </w:r>
      <w:proofErr w:type="spellStart"/>
      <w:r w:rsidRPr="00EC2301">
        <w:rPr>
          <w:rFonts w:ascii="Candara" w:hAnsi="Candara"/>
          <w:sz w:val="16"/>
          <w:szCs w:val="16"/>
          <w:lang w:val="en-US"/>
        </w:rPr>
        <w:t>n</w:t>
      </w:r>
      <w:proofErr w:type="spellEnd"/>
      <w:r w:rsidRPr="00EC2301">
        <w:rPr>
          <w:rFonts w:ascii="Candara" w:hAnsi="Candara"/>
          <w:sz w:val="16"/>
          <w:szCs w:val="16"/>
          <w:lang w:val="en-US"/>
        </w:rPr>
        <w:t xml:space="preserve"> </w:t>
      </w:r>
      <w:r w:rsidR="00303535" w:rsidRPr="00EC2301">
        <w:rPr>
          <w:rFonts w:ascii="Candara" w:hAnsi="Candara"/>
          <w:sz w:val="16"/>
          <w:szCs w:val="16"/>
          <w:lang w:val="en-US"/>
        </w:rPr>
        <w:t>Clusters</w:t>
      </w:r>
    </w:p>
    <w:p w:rsidR="00965A4E" w:rsidRPr="00EC2301" w:rsidRDefault="00965A4E" w:rsidP="00EC2301">
      <w:pPr>
        <w:pStyle w:val="ListParagraph"/>
        <w:numPr>
          <w:ilvl w:val="0"/>
          <w:numId w:val="1"/>
        </w:numPr>
        <w:spacing w:after="0"/>
        <w:jc w:val="both"/>
        <w:rPr>
          <w:rFonts w:ascii="Candara" w:hAnsi="Candara"/>
          <w:sz w:val="16"/>
          <w:szCs w:val="16"/>
          <w:lang w:val="en-US"/>
        </w:rPr>
      </w:pPr>
      <w:proofErr w:type="spellStart"/>
      <w:r w:rsidRPr="00EC2301">
        <w:rPr>
          <w:rFonts w:ascii="Candara" w:hAnsi="Candara"/>
          <w:sz w:val="16"/>
          <w:szCs w:val="16"/>
          <w:lang w:val="en-US"/>
        </w:rPr>
        <w:t>Init</w:t>
      </w:r>
      <w:proofErr w:type="spellEnd"/>
      <w:r w:rsidRPr="00EC2301">
        <w:rPr>
          <w:rFonts w:ascii="Candara" w:hAnsi="Candara"/>
          <w:sz w:val="16"/>
          <w:szCs w:val="16"/>
          <w:lang w:val="en-US"/>
        </w:rPr>
        <w:t xml:space="preserve"> centroids</w:t>
      </w:r>
    </w:p>
    <w:p w:rsidR="00965A4E" w:rsidRPr="00EC2301" w:rsidRDefault="00965A4E" w:rsidP="00EC2301">
      <w:pPr>
        <w:pStyle w:val="ListParagraph"/>
        <w:numPr>
          <w:ilvl w:val="0"/>
          <w:numId w:val="1"/>
        </w:numPr>
        <w:spacing w:after="0"/>
        <w:rPr>
          <w:rFonts w:ascii="Candara" w:hAnsi="Candara"/>
          <w:sz w:val="16"/>
          <w:szCs w:val="16"/>
          <w:lang w:val="en-US"/>
        </w:rPr>
      </w:pPr>
      <w:r w:rsidRPr="00EC2301">
        <w:rPr>
          <w:rFonts w:ascii="Candara" w:hAnsi="Candara"/>
          <w:sz w:val="16"/>
          <w:szCs w:val="16"/>
          <w:lang w:val="en-US"/>
        </w:rPr>
        <w:t>Assign Cluster</w:t>
      </w:r>
    </w:p>
    <w:p w:rsidR="00965A4E" w:rsidRPr="00EC2301" w:rsidRDefault="00965A4E" w:rsidP="00EC2301">
      <w:pPr>
        <w:pStyle w:val="ListParagraph"/>
        <w:numPr>
          <w:ilvl w:val="0"/>
          <w:numId w:val="1"/>
        </w:numPr>
        <w:spacing w:after="0"/>
        <w:rPr>
          <w:rFonts w:ascii="Candara" w:hAnsi="Candara"/>
          <w:sz w:val="16"/>
          <w:szCs w:val="16"/>
          <w:lang w:val="en-US"/>
        </w:rPr>
      </w:pPr>
      <w:r w:rsidRPr="00EC2301">
        <w:rPr>
          <w:rFonts w:ascii="Candara" w:hAnsi="Candara"/>
          <w:sz w:val="16"/>
          <w:szCs w:val="16"/>
          <w:lang w:val="en-US"/>
        </w:rPr>
        <w:t>More Centroids</w:t>
      </w:r>
    </w:p>
    <w:p w:rsidR="00CF5A9F" w:rsidRPr="00EC2301" w:rsidRDefault="00CF5A9F" w:rsidP="00EC2301">
      <w:pPr>
        <w:spacing w:after="0"/>
        <w:rPr>
          <w:rFonts w:ascii="Candara" w:hAnsi="Candara"/>
          <w:sz w:val="16"/>
          <w:szCs w:val="16"/>
          <w:lang w:val="en-US"/>
        </w:rPr>
      </w:pPr>
    </w:p>
    <w:p w:rsidR="0083296F" w:rsidRPr="00EC2301" w:rsidRDefault="0083296F" w:rsidP="00EC2301">
      <w:pPr>
        <w:spacing w:after="0"/>
        <w:rPr>
          <w:rFonts w:ascii="Candara" w:hAnsi="Candara"/>
          <w:b/>
          <w:sz w:val="16"/>
          <w:szCs w:val="16"/>
          <w:lang w:val="en-US"/>
        </w:rPr>
      </w:pPr>
      <w:r w:rsidRPr="00EC2301">
        <w:rPr>
          <w:rFonts w:ascii="Candara" w:hAnsi="Candara"/>
          <w:b/>
          <w:sz w:val="16"/>
          <w:szCs w:val="16"/>
          <w:lang w:val="en-US"/>
        </w:rPr>
        <w:t xml:space="preserve">Hierarchical Clustering: </w:t>
      </w:r>
    </w:p>
    <w:p w:rsidR="0083296F" w:rsidRPr="00EC2301" w:rsidRDefault="0083296F" w:rsidP="00EC2301">
      <w:pPr>
        <w:spacing w:after="0"/>
        <w:ind w:firstLine="720"/>
        <w:rPr>
          <w:rFonts w:ascii="Candara" w:hAnsi="Candara"/>
          <w:sz w:val="16"/>
          <w:szCs w:val="16"/>
          <w:lang w:val="en-US"/>
        </w:rPr>
      </w:pPr>
      <w:r w:rsidRPr="00EC2301">
        <w:rPr>
          <w:rFonts w:ascii="Candara" w:hAnsi="Candara"/>
          <w:sz w:val="16"/>
          <w:szCs w:val="16"/>
          <w:lang w:val="en-US"/>
        </w:rPr>
        <w:t>Hierarchical clustering builds a tree-like structure (</w:t>
      </w:r>
      <w:proofErr w:type="spellStart"/>
      <w:r w:rsidRPr="00EC2301">
        <w:rPr>
          <w:rFonts w:ascii="Candara" w:hAnsi="Candara"/>
          <w:sz w:val="16"/>
          <w:szCs w:val="16"/>
          <w:lang w:val="en-US"/>
        </w:rPr>
        <w:t>dendrogram</w:t>
      </w:r>
      <w:proofErr w:type="spellEnd"/>
      <w:r w:rsidRPr="00EC2301">
        <w:rPr>
          <w:rFonts w:ascii="Candara" w:hAnsi="Candara"/>
          <w:sz w:val="16"/>
          <w:szCs w:val="16"/>
          <w:lang w:val="en-US"/>
        </w:rPr>
        <w:t>) of nested clusters. It can be agglomerative (bottom-up) or divisive (top-down). In agglomerative hierarchical clustering, each data point starts as its own cluster, and pairs of clusters are merged iteratively based on their similarity until a single cluster remains. In divisive hierarchical clustering, all data points start in one cluster, and the algorithm recursively divides the cluster into smaller clusters.</w:t>
      </w:r>
    </w:p>
    <w:p w:rsidR="003E6D76" w:rsidRPr="00EC2301" w:rsidRDefault="003E6D76" w:rsidP="00EC2301">
      <w:pPr>
        <w:spacing w:after="0"/>
        <w:rPr>
          <w:rFonts w:ascii="Candara" w:hAnsi="Candara"/>
          <w:b/>
          <w:sz w:val="16"/>
          <w:szCs w:val="16"/>
          <w:lang w:val="en-US"/>
        </w:rPr>
      </w:pPr>
      <w:r w:rsidRPr="00EC2301">
        <w:rPr>
          <w:rFonts w:ascii="Candara" w:hAnsi="Candara"/>
          <w:b/>
          <w:sz w:val="16"/>
          <w:szCs w:val="16"/>
          <w:lang w:val="en-US"/>
        </w:rPr>
        <w:t xml:space="preserve">DBSCAN (Density-Based Spatial Clustering of Applications with Noise): </w:t>
      </w:r>
    </w:p>
    <w:p w:rsidR="003E6D76" w:rsidRPr="00EC2301" w:rsidRDefault="003E6D76" w:rsidP="00EC2301">
      <w:pPr>
        <w:spacing w:after="0"/>
        <w:ind w:firstLine="720"/>
        <w:rPr>
          <w:rFonts w:ascii="Candara" w:hAnsi="Candara"/>
          <w:sz w:val="16"/>
          <w:szCs w:val="16"/>
          <w:lang w:val="en-US"/>
        </w:rPr>
      </w:pPr>
      <w:r w:rsidRPr="00EC2301">
        <w:rPr>
          <w:rFonts w:ascii="Candara" w:hAnsi="Candara"/>
          <w:sz w:val="16"/>
          <w:szCs w:val="16"/>
          <w:lang w:val="en-US"/>
        </w:rPr>
        <w:t>DBSCAN is a popular density-based clustering algorithm used to find clusters of data points in a dataset, particularly when the clusters have irregular shapes and densities. DBSCAN does not require the user to specify the number of clusters beforehand, making it useful when the number of clusters is not known in advance.</w:t>
      </w:r>
    </w:p>
    <w:p w:rsidR="003E6D76" w:rsidRPr="00EC2301" w:rsidRDefault="003E6D76" w:rsidP="00EC2301">
      <w:pPr>
        <w:spacing w:after="0"/>
        <w:rPr>
          <w:rFonts w:ascii="Candara" w:hAnsi="Candara"/>
          <w:sz w:val="16"/>
          <w:szCs w:val="16"/>
          <w:lang w:val="en-US"/>
        </w:rPr>
      </w:pPr>
    </w:p>
    <w:p w:rsidR="0083296F" w:rsidRPr="00EC2301" w:rsidRDefault="0083296F" w:rsidP="00EC2301">
      <w:pPr>
        <w:spacing w:after="0"/>
        <w:rPr>
          <w:rFonts w:ascii="Candara" w:hAnsi="Candara"/>
          <w:sz w:val="16"/>
          <w:szCs w:val="16"/>
          <w:lang w:val="en-US"/>
        </w:rPr>
      </w:pPr>
    </w:p>
    <w:p w:rsidR="007258B4" w:rsidRPr="00EC2301" w:rsidRDefault="007258B4" w:rsidP="007258B4">
      <w:pPr>
        <w:spacing w:after="0"/>
        <w:rPr>
          <w:rFonts w:ascii="Candara" w:hAnsi="Candara"/>
          <w:b/>
          <w:sz w:val="16"/>
          <w:szCs w:val="16"/>
          <w:lang w:val="en-US"/>
        </w:rPr>
      </w:pPr>
      <w:r w:rsidRPr="00EC2301">
        <w:rPr>
          <w:rFonts w:ascii="Candara" w:hAnsi="Candara"/>
          <w:b/>
          <w:sz w:val="16"/>
          <w:szCs w:val="16"/>
          <w:lang w:val="en-US"/>
        </w:rPr>
        <w:t xml:space="preserve">K-Means Clustering: </w:t>
      </w:r>
    </w:p>
    <w:p w:rsidR="007258B4" w:rsidRPr="00EC2301" w:rsidRDefault="007258B4" w:rsidP="007258B4">
      <w:pPr>
        <w:spacing w:after="0"/>
        <w:ind w:firstLine="720"/>
        <w:rPr>
          <w:rFonts w:ascii="Candara" w:hAnsi="Candara"/>
          <w:sz w:val="16"/>
          <w:szCs w:val="16"/>
          <w:lang w:val="en-US"/>
        </w:rPr>
      </w:pPr>
      <w:r w:rsidRPr="00EC2301">
        <w:rPr>
          <w:rFonts w:ascii="Candara" w:hAnsi="Candara"/>
          <w:sz w:val="16"/>
          <w:szCs w:val="16"/>
          <w:lang w:val="en-US"/>
        </w:rPr>
        <w:t>K-Means is one of the most popular clustering algorithms. It aims to partition the data into K clusters, where K is a user-defined parameter. The algorithm iteratively assigns each data point to the nearest cluster centroid and then recalculates the centroids based on the new assignments. It continues this process until the centroids stabilize.</w:t>
      </w:r>
    </w:p>
    <w:p w:rsidR="0083296F" w:rsidRDefault="0083296F" w:rsidP="00EC2301">
      <w:pPr>
        <w:spacing w:after="0"/>
        <w:rPr>
          <w:rFonts w:ascii="Candara" w:hAnsi="Candara"/>
          <w:sz w:val="16"/>
          <w:szCs w:val="16"/>
          <w:lang w:val="en-US"/>
        </w:rPr>
      </w:pPr>
    </w:p>
    <w:p w:rsidR="007258B4" w:rsidRDefault="007258B4" w:rsidP="007258B4">
      <w:pPr>
        <w:pStyle w:val="ListParagraph"/>
        <w:numPr>
          <w:ilvl w:val="0"/>
          <w:numId w:val="3"/>
        </w:numPr>
        <w:spacing w:after="0"/>
        <w:rPr>
          <w:rFonts w:ascii="Candara" w:hAnsi="Candara"/>
          <w:sz w:val="16"/>
          <w:szCs w:val="16"/>
          <w:lang w:val="en-US"/>
        </w:rPr>
      </w:pPr>
      <w:r>
        <w:rPr>
          <w:rFonts w:ascii="Candara" w:hAnsi="Candara"/>
          <w:sz w:val="16"/>
          <w:szCs w:val="16"/>
          <w:lang w:val="en-US"/>
        </w:rPr>
        <w:t>Decide clusters</w:t>
      </w:r>
    </w:p>
    <w:p w:rsidR="007258B4" w:rsidRDefault="007A2526" w:rsidP="007258B4">
      <w:pPr>
        <w:pStyle w:val="ListParagraph"/>
        <w:numPr>
          <w:ilvl w:val="0"/>
          <w:numId w:val="3"/>
        </w:numPr>
        <w:spacing w:after="0"/>
        <w:rPr>
          <w:rFonts w:ascii="Candara" w:hAnsi="Candara"/>
          <w:sz w:val="16"/>
          <w:szCs w:val="16"/>
          <w:lang w:val="en-US"/>
        </w:rPr>
      </w:pPr>
      <w:r>
        <w:rPr>
          <w:rFonts w:ascii="Candara" w:hAnsi="Candara"/>
          <w:sz w:val="16"/>
          <w:szCs w:val="16"/>
          <w:lang w:val="en-US"/>
        </w:rPr>
        <w:t>Initialize</w:t>
      </w:r>
      <w:r w:rsidR="007258B4">
        <w:rPr>
          <w:rFonts w:ascii="Candara" w:hAnsi="Candara"/>
          <w:sz w:val="16"/>
          <w:szCs w:val="16"/>
          <w:lang w:val="en-US"/>
        </w:rPr>
        <w:t xml:space="preserve"> centroids</w:t>
      </w:r>
    </w:p>
    <w:p w:rsidR="007258B4" w:rsidRDefault="007A2526" w:rsidP="007258B4">
      <w:pPr>
        <w:pStyle w:val="ListParagraph"/>
        <w:numPr>
          <w:ilvl w:val="0"/>
          <w:numId w:val="3"/>
        </w:numPr>
        <w:spacing w:after="0"/>
        <w:rPr>
          <w:rFonts w:ascii="Candara" w:hAnsi="Candara"/>
          <w:sz w:val="16"/>
          <w:szCs w:val="16"/>
          <w:lang w:val="en-US"/>
        </w:rPr>
      </w:pPr>
      <w:r>
        <w:rPr>
          <w:rFonts w:ascii="Candara" w:hAnsi="Candara"/>
          <w:sz w:val="16"/>
          <w:szCs w:val="16"/>
          <w:lang w:val="en-US"/>
        </w:rPr>
        <w:t>Assign Cluster</w:t>
      </w:r>
    </w:p>
    <w:p w:rsidR="007A2526" w:rsidRDefault="007A2526" w:rsidP="007258B4">
      <w:pPr>
        <w:pStyle w:val="ListParagraph"/>
        <w:numPr>
          <w:ilvl w:val="0"/>
          <w:numId w:val="3"/>
        </w:numPr>
        <w:spacing w:after="0"/>
        <w:rPr>
          <w:rFonts w:ascii="Candara" w:hAnsi="Candara"/>
          <w:sz w:val="16"/>
          <w:szCs w:val="16"/>
          <w:lang w:val="en-US"/>
        </w:rPr>
      </w:pPr>
      <w:r>
        <w:rPr>
          <w:rFonts w:ascii="Candara" w:hAnsi="Candara"/>
          <w:sz w:val="16"/>
          <w:szCs w:val="16"/>
          <w:lang w:val="en-US"/>
        </w:rPr>
        <w:t>Move centroids</w:t>
      </w:r>
    </w:p>
    <w:p w:rsidR="007A2526" w:rsidRPr="007258B4" w:rsidRDefault="007A2526" w:rsidP="007258B4">
      <w:pPr>
        <w:pStyle w:val="ListParagraph"/>
        <w:numPr>
          <w:ilvl w:val="0"/>
          <w:numId w:val="3"/>
        </w:numPr>
        <w:spacing w:after="0"/>
        <w:rPr>
          <w:rFonts w:ascii="Candara" w:hAnsi="Candara"/>
          <w:sz w:val="16"/>
          <w:szCs w:val="16"/>
          <w:lang w:val="en-US"/>
        </w:rPr>
      </w:pPr>
      <w:r>
        <w:rPr>
          <w:rFonts w:ascii="Candara" w:hAnsi="Candara"/>
          <w:sz w:val="16"/>
          <w:szCs w:val="16"/>
          <w:lang w:val="en-US"/>
        </w:rPr>
        <w:t>Finis</w:t>
      </w:r>
      <w:bookmarkStart w:id="0" w:name="_GoBack"/>
      <w:bookmarkEnd w:id="0"/>
      <w:r>
        <w:rPr>
          <w:rFonts w:ascii="Candara" w:hAnsi="Candara"/>
          <w:sz w:val="16"/>
          <w:szCs w:val="16"/>
          <w:lang w:val="en-US"/>
        </w:rPr>
        <w:t>h</w:t>
      </w:r>
    </w:p>
    <w:sectPr w:rsidR="007A2526" w:rsidRPr="007258B4" w:rsidSect="00ED6AEA">
      <w:pgSz w:w="11906" w:h="16838"/>
      <w:pgMar w:top="720" w:right="720" w:bottom="720" w:left="720" w:header="708" w:footer="708"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E4237"/>
    <w:multiLevelType w:val="hybridMultilevel"/>
    <w:tmpl w:val="1A604E44"/>
    <w:lvl w:ilvl="0" w:tplc="F946A95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BE008E"/>
    <w:multiLevelType w:val="hybridMultilevel"/>
    <w:tmpl w:val="17325B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E27D1C"/>
    <w:multiLevelType w:val="hybridMultilevel"/>
    <w:tmpl w:val="46FC8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B8"/>
    <w:rsid w:val="00123133"/>
    <w:rsid w:val="001832A0"/>
    <w:rsid w:val="00303535"/>
    <w:rsid w:val="003E6D76"/>
    <w:rsid w:val="006210A5"/>
    <w:rsid w:val="006E2101"/>
    <w:rsid w:val="007258B4"/>
    <w:rsid w:val="007A2526"/>
    <w:rsid w:val="0083296F"/>
    <w:rsid w:val="00965A4E"/>
    <w:rsid w:val="009A1B99"/>
    <w:rsid w:val="009D40EE"/>
    <w:rsid w:val="00C21DB8"/>
    <w:rsid w:val="00C57EAF"/>
    <w:rsid w:val="00CB13FE"/>
    <w:rsid w:val="00CF5A9F"/>
    <w:rsid w:val="00EC2301"/>
    <w:rsid w:val="00ED6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B0EB"/>
  <w15:chartTrackingRefBased/>
  <w15:docId w15:val="{98D835DF-1F41-4F00-AFFE-177FE789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646200">
      <w:bodyDiv w:val="1"/>
      <w:marLeft w:val="0"/>
      <w:marRight w:val="0"/>
      <w:marTop w:val="0"/>
      <w:marBottom w:val="0"/>
      <w:divBdr>
        <w:top w:val="none" w:sz="0" w:space="0" w:color="auto"/>
        <w:left w:val="none" w:sz="0" w:space="0" w:color="auto"/>
        <w:bottom w:val="none" w:sz="0" w:space="0" w:color="auto"/>
        <w:right w:val="none" w:sz="0" w:space="0" w:color="auto"/>
      </w:divBdr>
    </w:div>
    <w:div w:id="614018623">
      <w:bodyDiv w:val="1"/>
      <w:marLeft w:val="0"/>
      <w:marRight w:val="0"/>
      <w:marTop w:val="0"/>
      <w:marBottom w:val="0"/>
      <w:divBdr>
        <w:top w:val="none" w:sz="0" w:space="0" w:color="auto"/>
        <w:left w:val="none" w:sz="0" w:space="0" w:color="auto"/>
        <w:bottom w:val="none" w:sz="0" w:space="0" w:color="auto"/>
        <w:right w:val="none" w:sz="0" w:space="0" w:color="auto"/>
      </w:divBdr>
    </w:div>
    <w:div w:id="142457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9</cp:revision>
  <dcterms:created xsi:type="dcterms:W3CDTF">2023-05-22T11:32:00Z</dcterms:created>
  <dcterms:modified xsi:type="dcterms:W3CDTF">2024-08-27T17:32:00Z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275a46598f540303bd3a07c117dc8f3d62933aaf428e7aeea663bcc16108ff2d</vt:lpwstr>
  </property>
</Properties>
</file>