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Assignment Report - GenAI Lab 5</w:t>
      </w:r>
    </w:p>
    <w:p/>
    <w:p>
      <w:r/>
      <w:r>
        <w:rPr>
          <w:b/>
        </w:rPr>
        <w:t>Name:</w:t>
      </w:r>
      <w:r>
        <w:t xml:space="preserve"> Shlok Khairnar</w:t>
      </w:r>
    </w:p>
    <w:p>
      <w:r/>
      <w:r>
        <w:rPr>
          <w:b/>
        </w:rPr>
        <w:t>PRN:</w:t>
      </w:r>
      <w:r>
        <w:t xml:space="preserve"> 22311747</w:t>
      </w:r>
    </w:p>
    <w:p>
      <w:r/>
      <w:r>
        <w:rPr>
          <w:b/>
        </w:rPr>
        <w:t>Roll No:</w:t>
      </w:r>
      <w:r>
        <w:t xml:space="preserve"> 382061</w:t>
      </w:r>
    </w:p>
    <w:p/>
    <w:p>
      <w:pPr>
        <w:pStyle w:val="Heading2"/>
      </w:pPr>
      <w:r>
        <w:t>Problem Statement</w:t>
      </w:r>
    </w:p>
    <w:p>
      <w:r>
        <w:t xml:space="preserve">The objective of this assignment is to explore </w:t>
      </w:r>
      <w:r>
        <w:rPr>
          <w:b/>
        </w:rPr>
        <w:t>Text-to-Image Generation</w:t>
      </w:r>
      <w:r>
        <w:t xml:space="preserve"> using Diffusion models. The goal is to generate high-quality visual content from descriptive textual prompts.</w:t>
      </w:r>
    </w:p>
    <w:p/>
    <w:p>
      <w:pPr>
        <w:pStyle w:val="Heading2"/>
      </w:pPr>
      <w:r>
        <w:t>Approach and Code Explanation</w:t>
      </w:r>
    </w:p>
    <w:p>
      <w:r>
        <w:t xml:space="preserve">In this lab, I utilized the </w:t>
      </w:r>
      <w:r>
        <w:rPr>
          <w:b/>
        </w:rPr>
        <w:t>Stable Diffusion</w:t>
      </w:r>
      <w:r>
        <w:t xml:space="preserve"> model (v1.5) provided by the Hugging Face `diffusers` library. The implementation involved:</w:t>
      </w:r>
    </w:p>
    <w:p/>
    <w:p>
      <w:r>
        <w:t xml:space="preserve">1.  </w:t>
      </w:r>
      <w:r>
        <w:rPr>
          <w:b/>
        </w:rPr>
        <w:t>Library Installation:</w:t>
      </w:r>
      <w:r>
        <w:t xml:space="preserve"> Installing `diffusers`, `transformers`, and `torch`.</w:t>
      </w:r>
    </w:p>
    <w:p>
      <w:r>
        <w:t xml:space="preserve">2.  </w:t>
      </w:r>
      <w:r>
        <w:rPr>
          <w:b/>
        </w:rPr>
        <w:t>Pipeline Initialization:</w:t>
      </w:r>
      <w:r>
        <w:t xml:space="preserve"> Loading the `StableDiffusionPipeline` from the `runwayml/stable-diffusion-v1-5` pre-trained model.</w:t>
      </w:r>
    </w:p>
    <w:p>
      <w:r>
        <w:t xml:space="preserve">3.  </w:t>
      </w:r>
      <w:r>
        <w:rPr>
          <w:b/>
        </w:rPr>
        <w:t>Hardware Optimization:</w:t>
      </w:r>
      <w:r>
        <w:t xml:space="preserve"> Moving the model to the GPU (`cuda`) for high-performance image synthesis.</w:t>
      </w:r>
    </w:p>
    <w:p>
      <w:r>
        <w:t xml:space="preserve">4.  </w:t>
      </w:r>
      <w:r>
        <w:rPr>
          <w:b/>
        </w:rPr>
        <w:t>Prompt Engineering:</w:t>
      </w:r>
      <w:r>
        <w:t xml:space="preserve"> Providing a text prompt such as "A futuristic city under the ocean with bioluminescent structures".</w:t>
      </w:r>
    </w:p>
    <w:p>
      <w:r>
        <w:t xml:space="preserve">5.  </w:t>
      </w:r>
      <w:r>
        <w:rPr>
          <w:b/>
        </w:rPr>
        <w:t>Image Synthesis:</w:t>
      </w:r>
      <w:r>
        <w:t xml:space="preserve"> Running the model to iterate through the diffusion process (denoising) to produce a final 512x512 image.</w:t>
      </w:r>
    </w:p>
    <w:p>
      <w:r>
        <w:t xml:space="preserve">6.  </w:t>
      </w:r>
      <w:r>
        <w:rPr>
          <w:b/>
        </w:rPr>
        <w:t>Visualization:</w:t>
      </w:r>
      <w:r>
        <w:t xml:space="preserve"> Displaying and saving the generated PNG image.</w:t>
      </w:r>
    </w:p>
    <w:p/>
    <w:p>
      <w:r>
        <w:t>This assignment demonstrates the state-of-the-art capability of Generative AI in the creative vision domain, turning language into pixels.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