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012" w:rsidRDefault="008B2012" w:rsidP="003D10D0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Task 01</w:t>
      </w:r>
    </w:p>
    <w:p w:rsidR="00A24271" w:rsidRPr="00091D78" w:rsidRDefault="00091D78" w:rsidP="003D10D0">
      <w:pPr>
        <w:jc w:val="both"/>
        <w:rPr>
          <w:rFonts w:ascii="Times New Roman" w:hAnsi="Times New Roman" w:cs="Times New Roman"/>
          <w:sz w:val="32"/>
        </w:rPr>
      </w:pPr>
      <w:r w:rsidRPr="00091D78">
        <w:rPr>
          <w:rFonts w:ascii="Times New Roman" w:hAnsi="Times New Roman" w:cs="Times New Roman"/>
          <w:sz w:val="32"/>
        </w:rPr>
        <w:t xml:space="preserve">Why are </w:t>
      </w:r>
      <w:proofErr w:type="spellStart"/>
      <w:r w:rsidRPr="00091D78">
        <w:rPr>
          <w:rFonts w:ascii="Times New Roman" w:hAnsi="Times New Roman" w:cs="Times New Roman"/>
          <w:sz w:val="32"/>
        </w:rPr>
        <w:t>subqueries</w:t>
      </w:r>
      <w:proofErr w:type="spellEnd"/>
      <w:r w:rsidRPr="00091D78">
        <w:rPr>
          <w:rFonts w:ascii="Times New Roman" w:hAnsi="Times New Roman" w:cs="Times New Roman"/>
          <w:sz w:val="32"/>
        </w:rPr>
        <w:t xml:space="preserve"> needed in accessing data from the database?</w:t>
      </w:r>
    </w:p>
    <w:p w:rsidR="008B2012" w:rsidRDefault="008B2012" w:rsidP="00091D78">
      <w:pPr>
        <w:ind w:left="720"/>
        <w:jc w:val="both"/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A24271" w:rsidRPr="00091D78" w:rsidRDefault="00A24271" w:rsidP="00091D78">
      <w:pPr>
        <w:ind w:left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proofErr w:type="spellStart"/>
      <w:r w:rsidRPr="00091D78"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Subqueries</w:t>
      </w:r>
      <w:proofErr w:type="spellEnd"/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(aka </w:t>
      </w:r>
      <w:r w:rsidRPr="00091D78"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inner queries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or </w:t>
      </w:r>
      <w:r w:rsidRPr="00091D78">
        <w:rPr>
          <w:rStyle w:val="Strong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nested queries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) are useful tools when you’re performing multiple steps. It’s feels Inception-like, since you’re querying into queries.</w:t>
      </w:r>
    </w:p>
    <w:p w:rsidR="00A24271" w:rsidRPr="00091D78" w:rsidRDefault="00A24271" w:rsidP="00091D78">
      <w:pPr>
        <w:ind w:left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For example: </w:t>
      </w:r>
    </w:p>
    <w:p w:rsidR="008B2012" w:rsidRDefault="00A24271" w:rsidP="008B2012">
      <w:pPr>
        <w:ind w:left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We want to write a query to find out who earns a salary greater than Jones’ salary. We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need two queries: one query to find what Jones earns an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d a second 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query to find who earns more than that amount.</w:t>
      </w:r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It can be easily done with the help of </w:t>
      </w:r>
      <w:proofErr w:type="spellStart"/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subqueries</w:t>
      </w:r>
      <w:proofErr w:type="spellEnd"/>
      <w:r w:rsidRPr="00091D78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</w:t>
      </w:r>
    </w:p>
    <w:p w:rsidR="008B2012" w:rsidRDefault="008B2012" w:rsidP="008B2012">
      <w:pPr>
        <w:ind w:left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8B2012" w:rsidRPr="00091D78" w:rsidRDefault="008B2012" w:rsidP="008B2012">
      <w:pPr>
        <w:ind w:left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8B2012" w:rsidRDefault="008B2012" w:rsidP="00A24271">
      <w:pPr>
        <w:jc w:val="both"/>
        <w:rPr>
          <w:rFonts w:ascii="Times New Roman" w:hAnsi="Times New Roman" w:cs="Times New Roman"/>
          <w:spacing w:val="-1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32"/>
          <w:szCs w:val="24"/>
          <w:shd w:val="clear" w:color="auto" w:fill="FFFFFF"/>
        </w:rPr>
        <w:t>Task 02</w:t>
      </w:r>
    </w:p>
    <w:p w:rsidR="00E8555B" w:rsidRPr="00135ADB" w:rsidRDefault="00135ADB" w:rsidP="00A24271">
      <w:pPr>
        <w:jc w:val="both"/>
        <w:rPr>
          <w:rFonts w:ascii="Times New Roman" w:hAnsi="Times New Roman" w:cs="Times New Roman"/>
          <w:spacing w:val="-1"/>
          <w:sz w:val="32"/>
          <w:szCs w:val="24"/>
          <w:shd w:val="clear" w:color="auto" w:fill="FFFFFF"/>
        </w:rPr>
      </w:pPr>
      <w:r w:rsidRPr="00135ADB">
        <w:rPr>
          <w:rFonts w:ascii="Times New Roman" w:hAnsi="Times New Roman" w:cs="Times New Roman"/>
          <w:spacing w:val="-1"/>
          <w:sz w:val="32"/>
          <w:szCs w:val="24"/>
          <w:shd w:val="clear" w:color="auto" w:fill="FFFFFF"/>
        </w:rPr>
        <w:t>Write down the restrictions on using set operators in SQL.</w:t>
      </w:r>
    </w:p>
    <w:p w:rsidR="00E8555B" w:rsidRPr="00091D78" w:rsidRDefault="00E8555B" w:rsidP="00091D78">
      <w:pPr>
        <w:pStyle w:val="doclist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333333"/>
        </w:rPr>
      </w:pPr>
      <w:r w:rsidRPr="00091D78">
        <w:rPr>
          <w:color w:val="333333"/>
        </w:rPr>
        <w:t>Set operations are not permitted on columns of type BLOB, CLOB, BFILE, and VARRAY, nor are set operations permitted on nested table columns.</w:t>
      </w:r>
    </w:p>
    <w:p w:rsidR="00E8555B" w:rsidRPr="00091D78" w:rsidRDefault="00E8555B" w:rsidP="00091D78">
      <w:pPr>
        <w:pStyle w:val="doclist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333333"/>
        </w:rPr>
      </w:pPr>
      <w:r w:rsidRPr="00091D78">
        <w:rPr>
          <w:color w:val="333333"/>
        </w:rPr>
        <w:t>Since UNION, INTERSECT, and MINUS operators involve sort operations, they are not allowed on LONG columns. However, UNION ALL is allowed on LONG columns.</w:t>
      </w:r>
    </w:p>
    <w:p w:rsidR="00E8555B" w:rsidRPr="00091D78" w:rsidRDefault="00E8555B" w:rsidP="00091D78">
      <w:pPr>
        <w:pStyle w:val="doclist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333333"/>
        </w:rPr>
      </w:pPr>
      <w:r w:rsidRPr="00091D78">
        <w:rPr>
          <w:color w:val="333333"/>
        </w:rPr>
        <w:t>Set operations are not allowed on SELECT statements containing TABLE collection expressions.</w:t>
      </w:r>
    </w:p>
    <w:p w:rsidR="00E8555B" w:rsidRPr="00091D78" w:rsidRDefault="00E8555B" w:rsidP="00091D78">
      <w:pPr>
        <w:pStyle w:val="doclist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333333"/>
        </w:rPr>
      </w:pPr>
      <w:r w:rsidRPr="00091D78">
        <w:rPr>
          <w:color w:val="333333"/>
        </w:rPr>
        <w:t>SELECT statements involved in set operations can't use the FOR UPDATE clause.</w:t>
      </w:r>
    </w:p>
    <w:p w:rsidR="00E8555B" w:rsidRPr="00091D78" w:rsidRDefault="00E8555B" w:rsidP="00091D78">
      <w:pPr>
        <w:pStyle w:val="doclist"/>
        <w:numPr>
          <w:ilvl w:val="0"/>
          <w:numId w:val="3"/>
        </w:numPr>
        <w:shd w:val="clear" w:color="auto" w:fill="FFFFFF"/>
        <w:spacing w:before="0" w:beforeAutospacing="0" w:after="150" w:afterAutospacing="0"/>
        <w:jc w:val="both"/>
        <w:rPr>
          <w:color w:val="333333"/>
        </w:rPr>
      </w:pPr>
      <w:r w:rsidRPr="00091D78">
        <w:rPr>
          <w:color w:val="333333"/>
        </w:rPr>
        <w:t xml:space="preserve">The number and size of columns in the SELECT list of component queries are limited by the block size of the database. The total bytes of the columns </w:t>
      </w:r>
      <w:proofErr w:type="spellStart"/>
      <w:r w:rsidRPr="00091D78">
        <w:rPr>
          <w:color w:val="333333"/>
        </w:rPr>
        <w:t>SELECTed</w:t>
      </w:r>
      <w:proofErr w:type="spellEnd"/>
      <w:r w:rsidRPr="00091D78">
        <w:rPr>
          <w:color w:val="333333"/>
        </w:rPr>
        <w:t xml:space="preserve"> can't exceed one database block.</w:t>
      </w:r>
    </w:p>
    <w:p w:rsidR="00E8555B" w:rsidRDefault="00E8555B" w:rsidP="00A24271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A24271" w:rsidRDefault="00A24271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8B2012" w:rsidRDefault="008B2012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8B2012" w:rsidRDefault="008B2012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8B2012" w:rsidRDefault="008B2012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8B2012" w:rsidRDefault="008B2012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lastRenderedPageBreak/>
        <w:t>Task 03</w:t>
      </w:r>
    </w:p>
    <w:p w:rsidR="008B2012" w:rsidRDefault="003623D5" w:rsidP="003D10D0">
      <w:pPr>
        <w:jc w:val="both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1.</w:t>
      </w:r>
    </w:p>
    <w:p w:rsidR="003B2246" w:rsidRDefault="00DD6210" w:rsidP="003D10D0">
      <w:pPr>
        <w:jc w:val="both"/>
      </w:pPr>
      <w:r>
        <w:rPr>
          <w:noProof/>
        </w:rPr>
        <w:drawing>
          <wp:inline distT="0" distB="0" distL="0" distR="0" wp14:anchorId="6BAEC157" wp14:editId="00FE32F0">
            <wp:extent cx="8437880" cy="4095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95" t="17049" b="14431"/>
                    <a:stretch/>
                  </pic:blipFill>
                  <pic:spPr bwMode="auto">
                    <a:xfrm>
                      <a:off x="0" y="0"/>
                      <a:ext cx="8454384" cy="41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3623D5" w:rsidRDefault="003623D5" w:rsidP="003D10D0">
      <w:pPr>
        <w:jc w:val="both"/>
        <w:rPr>
          <w:rFonts w:ascii="Georgia" w:hAnsi="Georgia"/>
          <w:sz w:val="32"/>
          <w:szCs w:val="32"/>
        </w:rPr>
      </w:pPr>
    </w:p>
    <w:p w:rsidR="00510855" w:rsidRPr="00510855" w:rsidRDefault="003623D5" w:rsidP="003D10D0">
      <w:pPr>
        <w:jc w:val="both"/>
        <w:rPr>
          <w:rFonts w:ascii="Georgia" w:hAnsi="Georgia"/>
          <w:sz w:val="32"/>
          <w:szCs w:val="32"/>
        </w:rPr>
      </w:pPr>
      <w:r w:rsidRPr="003623D5">
        <w:rPr>
          <w:rFonts w:ascii="Georgia" w:hAnsi="Georgia"/>
          <w:sz w:val="32"/>
          <w:szCs w:val="32"/>
        </w:rPr>
        <w:lastRenderedPageBreak/>
        <w:t>2.</w:t>
      </w:r>
    </w:p>
    <w:p w:rsidR="00DD6210" w:rsidRDefault="00DD6210" w:rsidP="003D10D0">
      <w:pPr>
        <w:jc w:val="both"/>
      </w:pPr>
      <w:r>
        <w:rPr>
          <w:noProof/>
        </w:rPr>
        <w:drawing>
          <wp:inline distT="0" distB="0" distL="0" distR="0" wp14:anchorId="1ACFF277" wp14:editId="6D56232A">
            <wp:extent cx="8504555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69" t="16677" b="29952"/>
                    <a:stretch/>
                  </pic:blipFill>
                  <pic:spPr bwMode="auto">
                    <a:xfrm>
                      <a:off x="0" y="0"/>
                      <a:ext cx="8510451" cy="320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Default="00510855" w:rsidP="00510855">
      <w:pPr>
        <w:jc w:val="both"/>
        <w:rPr>
          <w:rFonts w:ascii="Georgia" w:hAnsi="Georgia"/>
          <w:sz w:val="32"/>
          <w:szCs w:val="32"/>
        </w:rPr>
      </w:pPr>
    </w:p>
    <w:p w:rsidR="00510855" w:rsidRPr="00510855" w:rsidRDefault="00510855" w:rsidP="003D10D0">
      <w:pPr>
        <w:jc w:val="both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3</w:t>
      </w:r>
      <w:r w:rsidRPr="003623D5">
        <w:rPr>
          <w:rFonts w:ascii="Georgia" w:hAnsi="Georgia"/>
          <w:sz w:val="32"/>
          <w:szCs w:val="32"/>
        </w:rPr>
        <w:t>.</w:t>
      </w:r>
    </w:p>
    <w:p w:rsidR="00DD6210" w:rsidRDefault="00DD6210" w:rsidP="003D10D0">
      <w:pPr>
        <w:jc w:val="both"/>
      </w:pPr>
      <w:r>
        <w:rPr>
          <w:noProof/>
        </w:rPr>
        <w:drawing>
          <wp:inline distT="0" distB="0" distL="0" distR="0" wp14:anchorId="535418DF" wp14:editId="680661E1">
            <wp:extent cx="8447405" cy="3800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05" t="20966" b="15656"/>
                    <a:stretch/>
                  </pic:blipFill>
                  <pic:spPr bwMode="auto">
                    <a:xfrm>
                      <a:off x="0" y="0"/>
                      <a:ext cx="8457142" cy="380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210" w:rsidRPr="00FA2CA3" w:rsidRDefault="00FA2CA3" w:rsidP="003D10D0">
      <w:pPr>
        <w:jc w:val="both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4</w:t>
      </w:r>
      <w:r w:rsidRPr="003623D5">
        <w:rPr>
          <w:rFonts w:ascii="Georgia" w:hAnsi="Georgia"/>
          <w:sz w:val="32"/>
          <w:szCs w:val="32"/>
        </w:rPr>
        <w:t>.</w:t>
      </w:r>
    </w:p>
    <w:p w:rsidR="00DD6210" w:rsidRDefault="00DD6210" w:rsidP="003D10D0">
      <w:pPr>
        <w:jc w:val="both"/>
      </w:pPr>
      <w:r>
        <w:rPr>
          <w:noProof/>
        </w:rPr>
        <w:drawing>
          <wp:inline distT="0" distB="0" distL="0" distR="0" wp14:anchorId="7D22CF70" wp14:editId="3263DCE9">
            <wp:extent cx="7447280" cy="269557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89" t="18219" b="31232"/>
                    <a:stretch/>
                  </pic:blipFill>
                  <pic:spPr bwMode="auto">
                    <a:xfrm>
                      <a:off x="0" y="0"/>
                      <a:ext cx="7464570" cy="270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66" w:rsidRDefault="00E63B66" w:rsidP="003D10D0">
      <w:pPr>
        <w:jc w:val="both"/>
      </w:pPr>
    </w:p>
    <w:p w:rsidR="00E63B66" w:rsidRPr="00E63B66" w:rsidRDefault="00E63B66" w:rsidP="003D10D0">
      <w:pPr>
        <w:jc w:val="both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5</w:t>
      </w:r>
      <w:r w:rsidRPr="003623D5">
        <w:rPr>
          <w:rFonts w:ascii="Georgia" w:hAnsi="Georgia"/>
          <w:sz w:val="32"/>
          <w:szCs w:val="32"/>
        </w:rPr>
        <w:t>.</w:t>
      </w:r>
    </w:p>
    <w:p w:rsidR="00DD6210" w:rsidRDefault="00DD6210" w:rsidP="003D10D0">
      <w:pPr>
        <w:jc w:val="both"/>
      </w:pPr>
      <w:r>
        <w:rPr>
          <w:noProof/>
        </w:rPr>
        <w:drawing>
          <wp:inline distT="0" distB="0" distL="0" distR="0" wp14:anchorId="0E168AC8" wp14:editId="7E266CE3">
            <wp:extent cx="7371080" cy="2733675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02" t="26882" b="21333"/>
                    <a:stretch/>
                  </pic:blipFill>
                  <pic:spPr bwMode="auto">
                    <a:xfrm>
                      <a:off x="0" y="0"/>
                      <a:ext cx="7383793" cy="273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66" w:rsidRDefault="00E63B66" w:rsidP="00E63B66">
      <w:pPr>
        <w:jc w:val="both"/>
        <w:rPr>
          <w:rFonts w:ascii="Georgia" w:hAnsi="Georgia"/>
          <w:sz w:val="32"/>
          <w:szCs w:val="32"/>
        </w:rPr>
      </w:pPr>
    </w:p>
    <w:p w:rsidR="00E63B66" w:rsidRPr="00E63B66" w:rsidRDefault="00E63B66" w:rsidP="003D10D0">
      <w:pPr>
        <w:jc w:val="both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6</w:t>
      </w:r>
      <w:r w:rsidRPr="003623D5">
        <w:rPr>
          <w:rFonts w:ascii="Georgia" w:hAnsi="Georgia"/>
          <w:sz w:val="32"/>
          <w:szCs w:val="32"/>
        </w:rPr>
        <w:t>.</w:t>
      </w:r>
    </w:p>
    <w:p w:rsidR="00DD6210" w:rsidRDefault="00DD6210" w:rsidP="003D10D0">
      <w:pPr>
        <w:jc w:val="both"/>
      </w:pPr>
      <w:r>
        <w:rPr>
          <w:noProof/>
        </w:rPr>
        <w:drawing>
          <wp:inline distT="0" distB="0" distL="0" distR="0" wp14:anchorId="624CA958" wp14:editId="66551256">
            <wp:extent cx="7493855" cy="2981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40" t="26250" r="798" b="18225"/>
                    <a:stretch/>
                  </pic:blipFill>
                  <pic:spPr bwMode="auto">
                    <a:xfrm>
                      <a:off x="0" y="0"/>
                      <a:ext cx="7505900" cy="29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66" w:rsidRDefault="00E63B66" w:rsidP="003D10D0">
      <w:pPr>
        <w:jc w:val="both"/>
      </w:pPr>
    </w:p>
    <w:p w:rsidR="00E63B66" w:rsidRDefault="00E63B66" w:rsidP="00E63B66">
      <w:pPr>
        <w:jc w:val="both"/>
        <w:rPr>
          <w:rFonts w:ascii="Georgia" w:hAnsi="Georgia"/>
          <w:sz w:val="32"/>
          <w:szCs w:val="32"/>
        </w:rPr>
      </w:pPr>
    </w:p>
    <w:p w:rsidR="00E63B66" w:rsidRPr="003623D5" w:rsidRDefault="00E63B66" w:rsidP="00E63B66">
      <w:pPr>
        <w:jc w:val="both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7</w:t>
      </w:r>
      <w:r w:rsidRPr="003623D5">
        <w:rPr>
          <w:rFonts w:ascii="Georgia" w:hAnsi="Georgia"/>
          <w:sz w:val="32"/>
          <w:szCs w:val="32"/>
        </w:rPr>
        <w:t>.</w:t>
      </w:r>
    </w:p>
    <w:p w:rsidR="00DD6210" w:rsidRDefault="00DD6210" w:rsidP="003D10D0">
      <w:pPr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7FFC88B4" wp14:editId="1EAF1B37">
            <wp:extent cx="8475980" cy="2505075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20" t="35564" r="-1" b="24801"/>
                    <a:stretch/>
                  </pic:blipFill>
                  <pic:spPr bwMode="auto">
                    <a:xfrm>
                      <a:off x="0" y="0"/>
                      <a:ext cx="8492782" cy="251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621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200B" w:rsidRDefault="004B200B" w:rsidP="003B2246">
      <w:pPr>
        <w:spacing w:after="0" w:line="240" w:lineRule="auto"/>
      </w:pPr>
      <w:r>
        <w:separator/>
      </w:r>
    </w:p>
  </w:endnote>
  <w:endnote w:type="continuationSeparator" w:id="0">
    <w:p w:rsidR="004B200B" w:rsidRDefault="004B200B" w:rsidP="003B2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200B" w:rsidRDefault="004B200B" w:rsidP="003B2246">
      <w:pPr>
        <w:spacing w:after="0" w:line="240" w:lineRule="auto"/>
      </w:pPr>
      <w:r>
        <w:separator/>
      </w:r>
    </w:p>
  </w:footnote>
  <w:footnote w:type="continuationSeparator" w:id="0">
    <w:p w:rsidR="004B200B" w:rsidRDefault="004B200B" w:rsidP="003B22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246" w:rsidRPr="003B2246" w:rsidRDefault="003B2246" w:rsidP="003B2246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tbl>
    <w:tblPr>
      <w:tblW w:w="10718" w:type="dxa"/>
      <w:tblInd w:w="-8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1950"/>
      <w:gridCol w:w="8768"/>
    </w:tblGrid>
    <w:tr w:rsidR="003B2246" w:rsidRPr="003B2246" w:rsidTr="003B2246">
      <w:trPr>
        <w:trHeight w:val="256"/>
      </w:trPr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:rsidR="003B2246" w:rsidRPr="003B2246" w:rsidRDefault="003B2246" w:rsidP="003B2246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3B2246">
            <w:rPr>
              <w:rFonts w:ascii="Arial" w:eastAsia="Times New Roman" w:hAnsi="Arial" w:cs="Arial"/>
              <w:b/>
              <w:bCs/>
              <w:color w:val="000066"/>
              <w:sz w:val="26"/>
              <w:szCs w:val="26"/>
            </w:rPr>
            <w:t>CS311</w:t>
          </w:r>
        </w:p>
      </w:tc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:rsidR="003B2246" w:rsidRPr="003B2246" w:rsidRDefault="003B2246" w:rsidP="003B2246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3B2246">
            <w:rPr>
              <w:rFonts w:ascii="Arial" w:eastAsia="Times New Roman" w:hAnsi="Arial" w:cs="Arial"/>
              <w:b/>
              <w:bCs/>
              <w:color w:val="000066"/>
              <w:sz w:val="26"/>
              <w:szCs w:val="26"/>
            </w:rPr>
            <w:t>Hamza Khalid</w:t>
          </w:r>
          <w:r w:rsidRPr="003B2246">
            <w:rPr>
              <w:rFonts w:ascii="Arial" w:eastAsia="Times New Roman" w:hAnsi="Arial" w:cs="Arial"/>
              <w:b/>
              <w:bCs/>
              <w:color w:val="000066"/>
              <w:sz w:val="26"/>
              <w:szCs w:val="26"/>
            </w:rPr>
            <w:br/>
            <w:t>17B-027-SE [A]</w:t>
          </w:r>
        </w:p>
        <w:p w:rsidR="003B2246" w:rsidRPr="003B2246" w:rsidRDefault="003B2246" w:rsidP="003B2246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003B2246">
            <w:rPr>
              <w:rFonts w:ascii="Arial" w:eastAsia="Times New Roman" w:hAnsi="Arial" w:cs="Arial"/>
              <w:b/>
              <w:bCs/>
              <w:color w:val="000066"/>
              <w:sz w:val="26"/>
              <w:szCs w:val="26"/>
            </w:rPr>
            <w:t>Introduction to Database Systems</w:t>
          </w:r>
        </w:p>
      </w:tc>
    </w:tr>
  </w:tbl>
  <w:p w:rsidR="003B2246" w:rsidRDefault="003B224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20EAE"/>
    <w:multiLevelType w:val="hybridMultilevel"/>
    <w:tmpl w:val="95F6AD7C"/>
    <w:lvl w:ilvl="0" w:tplc="C31A5DB8">
      <w:numFmt w:val="bullet"/>
      <w:lvlText w:val=""/>
      <w:lvlJc w:val="left"/>
      <w:pPr>
        <w:ind w:left="106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319C6436"/>
    <w:multiLevelType w:val="hybridMultilevel"/>
    <w:tmpl w:val="5CA0D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F2E17"/>
    <w:multiLevelType w:val="multilevel"/>
    <w:tmpl w:val="CE1E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CAE"/>
    <w:rsid w:val="00091D78"/>
    <w:rsid w:val="00135ADB"/>
    <w:rsid w:val="001D4D23"/>
    <w:rsid w:val="001E0630"/>
    <w:rsid w:val="001F6902"/>
    <w:rsid w:val="003475B7"/>
    <w:rsid w:val="003623D5"/>
    <w:rsid w:val="00396CAE"/>
    <w:rsid w:val="003A0269"/>
    <w:rsid w:val="003B2246"/>
    <w:rsid w:val="003D10D0"/>
    <w:rsid w:val="004A6AC0"/>
    <w:rsid w:val="004B200B"/>
    <w:rsid w:val="00510855"/>
    <w:rsid w:val="00527085"/>
    <w:rsid w:val="005D4E23"/>
    <w:rsid w:val="006309E6"/>
    <w:rsid w:val="006C7DA7"/>
    <w:rsid w:val="007D1CAD"/>
    <w:rsid w:val="00832C54"/>
    <w:rsid w:val="008B2012"/>
    <w:rsid w:val="008F1F85"/>
    <w:rsid w:val="009823D2"/>
    <w:rsid w:val="009A3FBB"/>
    <w:rsid w:val="00A24271"/>
    <w:rsid w:val="00A60963"/>
    <w:rsid w:val="00B3112A"/>
    <w:rsid w:val="00C8188E"/>
    <w:rsid w:val="00CD327C"/>
    <w:rsid w:val="00D777E4"/>
    <w:rsid w:val="00DB65D4"/>
    <w:rsid w:val="00DD6210"/>
    <w:rsid w:val="00DE2683"/>
    <w:rsid w:val="00E412B4"/>
    <w:rsid w:val="00E614D6"/>
    <w:rsid w:val="00E63B66"/>
    <w:rsid w:val="00E8555B"/>
    <w:rsid w:val="00FA2CA3"/>
    <w:rsid w:val="00FC4519"/>
    <w:rsid w:val="00FD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F83C02-D8BB-4D33-BD33-27EE06D9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2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246"/>
  </w:style>
  <w:style w:type="paragraph" w:styleId="Footer">
    <w:name w:val="footer"/>
    <w:basedOn w:val="Normal"/>
    <w:link w:val="FooterChar"/>
    <w:uiPriority w:val="99"/>
    <w:unhideWhenUsed/>
    <w:rsid w:val="003B22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246"/>
  </w:style>
  <w:style w:type="paragraph" w:styleId="NormalWeb">
    <w:name w:val="Normal (Web)"/>
    <w:basedOn w:val="Normal"/>
    <w:uiPriority w:val="99"/>
    <w:semiHidden/>
    <w:unhideWhenUsed/>
    <w:rsid w:val="003B2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D1CAD"/>
    <w:pPr>
      <w:spacing w:after="5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A24271"/>
    <w:rPr>
      <w:b/>
      <w:bCs/>
    </w:rPr>
  </w:style>
  <w:style w:type="paragraph" w:customStyle="1" w:styleId="doclist">
    <w:name w:val="doclist"/>
    <w:basedOn w:val="Normal"/>
    <w:rsid w:val="00E85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6934">
          <w:marLeft w:val="-18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0906F-3406-4BA6-BE66-66F4DC179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Khalid</dc:creator>
  <cp:keywords/>
  <dc:description/>
  <cp:lastModifiedBy>Hamzah Khaled</cp:lastModifiedBy>
  <cp:revision>34</cp:revision>
  <dcterms:created xsi:type="dcterms:W3CDTF">2019-11-08T06:10:00Z</dcterms:created>
  <dcterms:modified xsi:type="dcterms:W3CDTF">2019-11-28T17:45:00Z</dcterms:modified>
</cp:coreProperties>
</file>