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E8449" w14:textId="08106001" w:rsidR="001B4583" w:rsidRDefault="001B4583" w:rsidP="001B4583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rFonts w:ascii="Georgia" w:hAnsi="Georgia"/>
          <w:b/>
        </w:rPr>
        <w:t xml:space="preserve">                        </w:t>
      </w:r>
      <w:r w:rsidRPr="00886955">
        <w:rPr>
          <w:rFonts w:ascii="Georgia" w:hAnsi="Georgia"/>
          <w:b/>
        </w:rPr>
        <w:t>CNG Tuning and Kit Conversion Management System</w:t>
      </w:r>
      <w:r>
        <w:rPr>
          <w:b/>
        </w:rPr>
        <w:t xml:space="preserve"> </w:t>
      </w:r>
    </w:p>
    <w:p w14:paraId="773FAA53" w14:textId="77777777" w:rsidR="009F3C06" w:rsidRDefault="009F3C06" w:rsidP="001B4583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</w:p>
    <w:p w14:paraId="6A611D48" w14:textId="1792A847" w:rsidR="009F3C06" w:rsidRDefault="009F3C06" w:rsidP="008A2F21">
      <w:pPr>
        <w:tabs>
          <w:tab w:val="left" w:pos="1440"/>
          <w:tab w:val="left" w:pos="6660"/>
          <w:tab w:val="left" w:pos="7560"/>
          <w:tab w:val="right" w:pos="9000"/>
        </w:tabs>
        <w:rPr>
          <w:b/>
          <w:u w:val="single"/>
        </w:rPr>
      </w:pPr>
      <w:bookmarkStart w:id="0" w:name="_Hlk9151335"/>
      <w:r>
        <w:rPr>
          <w:b/>
        </w:rPr>
        <w:t xml:space="preserve">Author (s): </w:t>
      </w:r>
      <w:r w:rsidR="004C7732">
        <w:rPr>
          <w:b/>
          <w:u w:val="single"/>
        </w:rPr>
        <w:t>Hassan Ahmed</w:t>
      </w:r>
      <w:r>
        <w:rPr>
          <w:b/>
        </w:rPr>
        <w:tab/>
        <w:t>Date:</w:t>
      </w:r>
      <w:r>
        <w:rPr>
          <w:b/>
        </w:rPr>
        <w:tab/>
      </w:r>
      <w:r w:rsidR="00662980">
        <w:rPr>
          <w:b/>
          <w:u w:val="single"/>
        </w:rPr>
        <w:t>09</w:t>
      </w:r>
      <w:r>
        <w:rPr>
          <w:b/>
          <w:u w:val="single"/>
        </w:rPr>
        <w:t>-05-2019</w:t>
      </w:r>
    </w:p>
    <w:p w14:paraId="2AAD30AB" w14:textId="77777777" w:rsidR="009F3C06" w:rsidRDefault="009F3C06" w:rsidP="009F3C06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b/>
        </w:rPr>
        <w:tab/>
      </w:r>
      <w:r>
        <w:rPr>
          <w:b/>
        </w:rPr>
        <w:tab/>
        <w:t>Version:</w:t>
      </w:r>
      <w:r>
        <w:rPr>
          <w:b/>
        </w:rPr>
        <w:tab/>
      </w:r>
      <w:r w:rsidRPr="003A08B9">
        <w:rPr>
          <w:b/>
          <w:u w:val="single"/>
        </w:rPr>
        <w:t>1.00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720"/>
        <w:gridCol w:w="3420"/>
      </w:tblGrid>
      <w:tr w:rsidR="001B4583" w14:paraId="39741693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bookmarkEnd w:id="0"/>
          <w:p w14:paraId="6C0F860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 CASE NAME:  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95DF29" w14:textId="381D4F93" w:rsidR="001B4583" w:rsidRDefault="00662980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RECORD PURCHASING AND SELLING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29F0448" w14:textId="77777777" w:rsidR="001B4583" w:rsidRDefault="001B4583" w:rsidP="00C3110C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1B4583" w14:paraId="273382DF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592C5C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 CASE ID: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B9CB2A" w14:textId="1A2A1BC6" w:rsidR="001B4583" w:rsidRDefault="00105F49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RPS-0</w:t>
            </w:r>
            <w:r w:rsidR="00662980"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4B3F7BB" w14:textId="67EFF4B3" w:rsidR="001B4583" w:rsidRDefault="001B4583" w:rsidP="00105F49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772"/>
              </w:tabs>
              <w:ind w:firstLine="16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Business Requirements:</w:t>
            </w:r>
            <w:r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="00105F49">
              <w:rPr>
                <w:b/>
                <w:bCs/>
                <w:sz w:val="20"/>
              </w:rPr>
              <w:sym w:font="Wingdings" w:char="F06F"/>
            </w:r>
          </w:p>
        </w:tc>
      </w:tr>
      <w:tr w:rsidR="001B4583" w14:paraId="6E14B560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E3078DA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PRIORITY: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994D37" w14:textId="7B8B561C" w:rsidR="001B4583" w:rsidRDefault="00105F49" w:rsidP="00C3110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83400F0" w14:textId="77777777" w:rsidR="001B4583" w:rsidRDefault="001B4583" w:rsidP="00C3110C">
            <w:pPr>
              <w:pStyle w:val="Heading5"/>
              <w:tabs>
                <w:tab w:val="clear" w:pos="2340"/>
                <w:tab w:val="left" w:pos="2772"/>
                <w:tab w:val="left" w:pos="3294"/>
                <w:tab w:val="left" w:pos="3492"/>
              </w:tabs>
              <w:ind w:firstLine="162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szCs w:val="20"/>
              </w:rPr>
              <w:t>System Analysis:</w:t>
            </w:r>
            <w:r>
              <w:rPr>
                <w:rFonts w:ascii="Arial" w:hAnsi="Arial" w:cs="Arial"/>
                <w:bCs w:val="0"/>
                <w:szCs w:val="20"/>
              </w:rPr>
              <w:t xml:space="preserve"> </w:t>
            </w:r>
            <w:r>
              <w:rPr>
                <w:rFonts w:ascii="Arial" w:hAnsi="Arial" w:cs="Arial"/>
                <w:bCs w:val="0"/>
                <w:szCs w:val="20"/>
              </w:rPr>
              <w:tab/>
            </w:r>
            <w:r>
              <w:sym w:font="Wingdings" w:char="F0FE"/>
            </w:r>
          </w:p>
        </w:tc>
      </w:tr>
      <w:tr w:rsidR="001B4583" w14:paraId="0C3CC126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2B7F1AF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3934CA" w14:textId="04458ECB" w:rsidR="001B4583" w:rsidRDefault="001B4583" w:rsidP="00C3110C">
            <w:pPr>
              <w:rPr>
                <w:rFonts w:ascii="Arial" w:hAnsi="Arial" w:cs="Arial"/>
                <w:sz w:val="20"/>
              </w:rPr>
            </w:pPr>
            <w:bookmarkStart w:id="1" w:name="_GoBack"/>
            <w:bookmarkEnd w:id="1"/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B0DCA" w14:textId="77777777" w:rsidR="001B4583" w:rsidRDefault="001B4583" w:rsidP="00C3110C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1B4583" w14:paraId="07747E44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1CA7C37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BUSINESS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00C004E" w14:textId="54C50034" w:rsidR="001B4583" w:rsidRPr="007200FD" w:rsidRDefault="007200FD" w:rsidP="00C3110C">
            <w:r w:rsidRPr="007200FD">
              <w:t>Finance Person</w:t>
            </w:r>
          </w:p>
        </w:tc>
      </w:tr>
      <w:tr w:rsidR="001B4583" w14:paraId="7A18463C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B1CA696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SYSTEM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52F7E97" w14:textId="7C442BA1" w:rsidR="001B4583" w:rsidRPr="007200FD" w:rsidRDefault="007200FD" w:rsidP="00C3110C">
            <w:r>
              <w:t>Finance Person</w:t>
            </w:r>
          </w:p>
        </w:tc>
      </w:tr>
      <w:tr w:rsidR="001B4583" w14:paraId="49F6BE15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04B74C5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9CB5E8B" w14:textId="0D4EA883" w:rsidR="007200FD" w:rsidRPr="007200FD" w:rsidRDefault="007200FD" w:rsidP="007200FD">
            <w:pPr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O</w:t>
            </w:r>
            <w:r w:rsidRPr="007200FD">
              <w:rPr>
                <w:sz w:val="22"/>
              </w:rPr>
              <w:t xml:space="preserve">wner </w:t>
            </w:r>
          </w:p>
        </w:tc>
      </w:tr>
      <w:tr w:rsidR="001B4583" w14:paraId="553B850F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9E6FF54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E8DF" w14:textId="77777777" w:rsidR="001B4583" w:rsidRDefault="001B4583" w:rsidP="00C3110C">
            <w:pPr>
              <w:numPr>
                <w:ilvl w:val="0"/>
                <w:numId w:val="1"/>
              </w:numPr>
              <w:rPr>
                <w:sz w:val="20"/>
              </w:rPr>
            </w:pPr>
          </w:p>
        </w:tc>
      </w:tr>
      <w:tr w:rsidR="001B4583" w14:paraId="7F0EB6C4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76C665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9E1169" w14:textId="2982073D" w:rsidR="001B4583" w:rsidRDefault="00662980" w:rsidP="00DF5941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0"/>
              </w:rPr>
            </w:pPr>
            <w:r>
              <w:rPr>
                <w:sz w:val="22"/>
              </w:rPr>
              <w:t xml:space="preserve">This use case describes the event </w:t>
            </w:r>
            <w:r w:rsidR="00DD1565">
              <w:rPr>
                <w:sz w:val="22"/>
              </w:rPr>
              <w:t>t</w:t>
            </w:r>
            <w:r w:rsidR="00D61AEE" w:rsidRPr="00D61AEE">
              <w:rPr>
                <w:sz w:val="22"/>
              </w:rPr>
              <w:t xml:space="preserve">o record the details of </w:t>
            </w:r>
            <w:r w:rsidRPr="00D61AEE">
              <w:rPr>
                <w:sz w:val="22"/>
              </w:rPr>
              <w:t>every</w:t>
            </w:r>
            <w:r w:rsidR="00D61AEE" w:rsidRPr="00D61AEE">
              <w:rPr>
                <w:sz w:val="22"/>
              </w:rPr>
              <w:t xml:space="preserve"> product bought</w:t>
            </w:r>
            <w:r w:rsidR="00D61AEE">
              <w:rPr>
                <w:sz w:val="22"/>
              </w:rPr>
              <w:t xml:space="preserve"> by the customer used its rates also</w:t>
            </w:r>
            <w:r w:rsidR="00D61AEE" w:rsidRPr="00D61AEE">
              <w:rPr>
                <w:sz w:val="22"/>
              </w:rPr>
              <w:t xml:space="preserve"> or purchased from </w:t>
            </w:r>
            <w:r w:rsidR="00DD1565">
              <w:rPr>
                <w:sz w:val="22"/>
              </w:rPr>
              <w:t>vendors</w:t>
            </w:r>
            <w:r w:rsidR="00D61AEE" w:rsidRPr="00D61AEE">
              <w:rPr>
                <w:sz w:val="22"/>
              </w:rPr>
              <w:t xml:space="preserve"> with their </w:t>
            </w:r>
            <w:r w:rsidR="00DD1565" w:rsidRPr="00D61AEE">
              <w:rPr>
                <w:sz w:val="22"/>
              </w:rPr>
              <w:t>quantity</w:t>
            </w:r>
            <w:r w:rsidR="00DD1565">
              <w:rPr>
                <w:sz w:val="22"/>
              </w:rPr>
              <w:t xml:space="preserve">, rate and net amount by finance person when it is </w:t>
            </w:r>
            <w:r w:rsidR="002F332B">
              <w:rPr>
                <w:sz w:val="22"/>
              </w:rPr>
              <w:t>occurred.</w:t>
            </w:r>
          </w:p>
        </w:tc>
      </w:tr>
      <w:tr w:rsidR="001B4583" w14:paraId="45EBB96B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286844C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8E44A2" w14:textId="6D644BF6" w:rsidR="001B4583" w:rsidRDefault="00D61AEE" w:rsidP="00DF5941">
            <w:pPr>
              <w:jc w:val="both"/>
              <w:rPr>
                <w:sz w:val="20"/>
              </w:rPr>
            </w:pPr>
            <w:r w:rsidRPr="00D61AEE">
              <w:rPr>
                <w:sz w:val="22"/>
              </w:rPr>
              <w:t>There should some buying or purchasing done before recording.</w:t>
            </w:r>
          </w:p>
        </w:tc>
      </w:tr>
      <w:tr w:rsidR="001B4583" w14:paraId="5B53A153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F350B0B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F5A8A5" w14:textId="16670899" w:rsidR="001B4583" w:rsidRPr="00D61AEE" w:rsidRDefault="00845D02" w:rsidP="00DF5941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This use case is initiated </w:t>
            </w:r>
            <w:r w:rsidR="00DF5941">
              <w:rPr>
                <w:sz w:val="22"/>
              </w:rPr>
              <w:t>w</w:t>
            </w:r>
            <w:r w:rsidR="00D61AEE" w:rsidRPr="00D61AEE">
              <w:rPr>
                <w:sz w:val="22"/>
              </w:rPr>
              <w:t>hen</w:t>
            </w:r>
            <w:r w:rsidR="00D61AEE">
              <w:rPr>
                <w:sz w:val="22"/>
              </w:rPr>
              <w:t xml:space="preserve"> the process of buying or purchasing</w:t>
            </w:r>
            <w:r w:rsidR="00662980">
              <w:rPr>
                <w:sz w:val="22"/>
              </w:rPr>
              <w:t xml:space="preserve"> and selling</w:t>
            </w:r>
            <w:r w:rsidR="00D61AEE">
              <w:rPr>
                <w:sz w:val="22"/>
              </w:rPr>
              <w:t xml:space="preserve"> occurs </w:t>
            </w:r>
            <w:r w:rsidR="00DF5941">
              <w:rPr>
                <w:sz w:val="22"/>
              </w:rPr>
              <w:t>by the use of the payment</w:t>
            </w:r>
            <w:r w:rsidR="00B564C9">
              <w:rPr>
                <w:sz w:val="22"/>
              </w:rPr>
              <w:t xml:space="preserve"> methods</w:t>
            </w:r>
            <w:r w:rsidR="00DF5941">
              <w:rPr>
                <w:sz w:val="22"/>
              </w:rPr>
              <w:t>.</w:t>
            </w:r>
          </w:p>
        </w:tc>
      </w:tr>
      <w:tr w:rsidR="001B4583" w14:paraId="5AC23649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260CFC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70F20D0" w14:textId="77777777" w:rsidR="001B4583" w:rsidRDefault="001B4583" w:rsidP="00DF5941">
            <w:pPr>
              <w:pStyle w:val="Heading1"/>
              <w:jc w:val="both"/>
            </w:pPr>
            <w: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6AB583" w14:textId="77777777" w:rsidR="001B4583" w:rsidRDefault="001B4583" w:rsidP="00DF5941">
            <w:pPr>
              <w:pStyle w:val="Heading1"/>
              <w:jc w:val="both"/>
            </w:pPr>
            <w:r>
              <w:t>System Response</w:t>
            </w:r>
          </w:p>
        </w:tc>
      </w:tr>
      <w:tr w:rsidR="001B4583" w14:paraId="5472EA3E" w14:textId="77777777" w:rsidTr="00C3110C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67A9643C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OF EVENTS: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8774A34" w14:textId="4DC41F97" w:rsidR="001B4583" w:rsidRPr="004D6483" w:rsidRDefault="001B4583" w:rsidP="00DF5941">
            <w:pPr>
              <w:jc w:val="both"/>
              <w:rPr>
                <w:sz w:val="22"/>
              </w:rPr>
            </w:pPr>
            <w:r w:rsidRPr="004D6483">
              <w:rPr>
                <w:b/>
                <w:sz w:val="22"/>
              </w:rPr>
              <w:t>Step 1</w:t>
            </w:r>
            <w:r w:rsidRPr="004D6483">
              <w:rPr>
                <w:sz w:val="22"/>
              </w:rPr>
              <w:t>:</w:t>
            </w:r>
            <w:r w:rsidR="004D6483">
              <w:rPr>
                <w:sz w:val="22"/>
              </w:rPr>
              <w:t xml:space="preserve"> </w:t>
            </w:r>
            <w:r w:rsidR="000E60EA">
              <w:rPr>
                <w:sz w:val="22"/>
              </w:rPr>
              <w:t xml:space="preserve">When purchasing or selling occurs the finance person enter all necessary data to the excel </w:t>
            </w:r>
            <w:r w:rsidR="00B564C9">
              <w:rPr>
                <w:sz w:val="22"/>
              </w:rPr>
              <w:t>sheet related to which transaction is held.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6A91F" w14:textId="6C4EA967" w:rsidR="001B4583" w:rsidRPr="004D6483" w:rsidRDefault="001B4583" w:rsidP="00DF5941">
            <w:pPr>
              <w:jc w:val="both"/>
              <w:rPr>
                <w:sz w:val="22"/>
              </w:rPr>
            </w:pPr>
            <w:r w:rsidRPr="004D6483">
              <w:rPr>
                <w:b/>
                <w:sz w:val="22"/>
              </w:rPr>
              <w:t>Step 2</w:t>
            </w:r>
            <w:r w:rsidRPr="004D6483">
              <w:rPr>
                <w:sz w:val="22"/>
              </w:rPr>
              <w:t xml:space="preserve">: </w:t>
            </w:r>
            <w:r w:rsidR="007D08F3">
              <w:rPr>
                <w:sz w:val="22"/>
              </w:rPr>
              <w:t xml:space="preserve">Then </w:t>
            </w:r>
            <w:r w:rsidR="00B564C9">
              <w:rPr>
                <w:sz w:val="22"/>
              </w:rPr>
              <w:t>the system</w:t>
            </w:r>
            <w:r w:rsidR="007D08F3">
              <w:rPr>
                <w:sz w:val="22"/>
              </w:rPr>
              <w:t xml:space="preserve"> will record </w:t>
            </w:r>
            <w:r w:rsidR="008E0E64">
              <w:rPr>
                <w:sz w:val="22"/>
              </w:rPr>
              <w:t>the</w:t>
            </w:r>
            <w:r w:rsidR="00B564C9">
              <w:rPr>
                <w:sz w:val="22"/>
              </w:rPr>
              <w:t xml:space="preserve"> necessary detail like (bill no, bill date, supplier or vendor detail with serial no, bar code, item and </w:t>
            </w:r>
            <w:r w:rsidR="008E0E64">
              <w:rPr>
                <w:sz w:val="22"/>
              </w:rPr>
              <w:t xml:space="preserve">its </w:t>
            </w:r>
            <w:r w:rsidR="00B564C9">
              <w:rPr>
                <w:sz w:val="22"/>
              </w:rPr>
              <w:t>quantity, rate and net amount).</w:t>
            </w:r>
          </w:p>
        </w:tc>
      </w:tr>
      <w:tr w:rsidR="001B4583" w14:paraId="6520C391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29CE17F2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795E3A" w14:textId="3A05B90F" w:rsidR="007D08F3" w:rsidRPr="007D08F3" w:rsidRDefault="00B564C9" w:rsidP="00DF5941">
            <w:pPr>
              <w:jc w:val="both"/>
              <w:rPr>
                <w:sz w:val="22"/>
              </w:rPr>
            </w:pPr>
            <w:r w:rsidRPr="00B564C9">
              <w:rPr>
                <w:b/>
                <w:sz w:val="22"/>
              </w:rPr>
              <w:t>Alt-step 1</w:t>
            </w:r>
            <w:r>
              <w:rPr>
                <w:sz w:val="22"/>
              </w:rPr>
              <w:t>: The</w:t>
            </w:r>
            <w:r w:rsidR="007D08F3">
              <w:rPr>
                <w:sz w:val="22"/>
              </w:rPr>
              <w:t xml:space="preserve"> detail will be recorded in a </w:t>
            </w:r>
            <w:r>
              <w:rPr>
                <w:sz w:val="22"/>
              </w:rPr>
              <w:t>software business solution</w:t>
            </w:r>
            <w:r w:rsidR="007D08F3">
              <w:rPr>
                <w:sz w:val="22"/>
              </w:rPr>
              <w:t xml:space="preserve"> according the process that is done.</w:t>
            </w:r>
          </w:p>
        </w:tc>
      </w:tr>
      <w:tr w:rsidR="001B4583" w14:paraId="471FB2A8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98CF8E5" w14:textId="307C6F6B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0354833" w14:textId="4347B68D" w:rsidR="001B4583" w:rsidRPr="007D08F3" w:rsidRDefault="007D08F3" w:rsidP="00DF5941">
            <w:pPr>
              <w:jc w:val="both"/>
              <w:rPr>
                <w:sz w:val="22"/>
              </w:rPr>
            </w:pPr>
            <w:r w:rsidRPr="007D08F3">
              <w:rPr>
                <w:sz w:val="22"/>
              </w:rPr>
              <w:t>The conclusion of this process is that the details of the product bought or sold have been recorded.</w:t>
            </w:r>
          </w:p>
        </w:tc>
      </w:tr>
      <w:tr w:rsidR="001B4583" w14:paraId="0668B696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615A0B0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6C2489F" w14:textId="5E76FBC7" w:rsidR="001B4583" w:rsidRPr="007D08F3" w:rsidRDefault="00845D02" w:rsidP="00DF5941">
            <w:pPr>
              <w:jc w:val="both"/>
              <w:rPr>
                <w:sz w:val="22"/>
              </w:rPr>
            </w:pPr>
            <w:r>
              <w:rPr>
                <w:sz w:val="22"/>
              </w:rPr>
              <w:t>Purchase and Sale bill is record to the system with necessary details.</w:t>
            </w:r>
          </w:p>
        </w:tc>
      </w:tr>
      <w:tr w:rsidR="001B4583" w14:paraId="4D9E03BD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7A313C2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DDB60E" w14:textId="1D8487A3" w:rsidR="001B4583" w:rsidRPr="007D08F3" w:rsidRDefault="00C47FE1" w:rsidP="00DF5941">
            <w:pPr>
              <w:jc w:val="both"/>
              <w:rPr>
                <w:sz w:val="22"/>
              </w:rPr>
            </w:pPr>
            <w:r>
              <w:rPr>
                <w:sz w:val="22"/>
              </w:rPr>
              <w:t>There must some purchase or buying done for recording details.</w:t>
            </w:r>
          </w:p>
        </w:tc>
      </w:tr>
      <w:tr w:rsidR="001B4583" w14:paraId="225C948B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2023C88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 CONTRAINTS AND SPECIFICATIONS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9592061" w14:textId="4E96D3CE" w:rsidR="001B4583" w:rsidRDefault="007D08F3" w:rsidP="00DF5941">
            <w:pPr>
              <w:numPr>
                <w:ilvl w:val="0"/>
                <w:numId w:val="3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There is no limit to use of use-case.</w:t>
            </w:r>
          </w:p>
          <w:p w14:paraId="4F64EE4F" w14:textId="3703F1BD" w:rsidR="007D08F3" w:rsidRDefault="007D08F3" w:rsidP="00DF5941">
            <w:pPr>
              <w:numPr>
                <w:ilvl w:val="0"/>
                <w:numId w:val="3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Only can be recorded by authorized</w:t>
            </w:r>
            <w:r w:rsidR="00DD1565">
              <w:rPr>
                <w:sz w:val="22"/>
              </w:rPr>
              <w:t xml:space="preserve"> or finance person</w:t>
            </w:r>
            <w:r>
              <w:rPr>
                <w:sz w:val="22"/>
              </w:rPr>
              <w:t>.</w:t>
            </w:r>
          </w:p>
          <w:p w14:paraId="6AD90332" w14:textId="1D25D30A" w:rsidR="007D08F3" w:rsidRPr="007D08F3" w:rsidRDefault="007D08F3" w:rsidP="00DF5941">
            <w:pPr>
              <w:numPr>
                <w:ilvl w:val="0"/>
                <w:numId w:val="3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Availed when shop is open.</w:t>
            </w:r>
          </w:p>
        </w:tc>
      </w:tr>
      <w:tr w:rsidR="001B4583" w14:paraId="36E02435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54BB6A3E" w14:textId="6C59DD9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E7ACE2" w14:textId="7CE4D4B9" w:rsidR="001B4583" w:rsidRPr="007D08F3" w:rsidRDefault="007D08F3" w:rsidP="00DF5941">
            <w:pPr>
              <w:numPr>
                <w:ilvl w:val="0"/>
                <w:numId w:val="3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The</w:t>
            </w:r>
            <w:r w:rsidR="00DD1565">
              <w:rPr>
                <w:sz w:val="22"/>
              </w:rPr>
              <w:t>re</w:t>
            </w:r>
            <w:r>
              <w:rPr>
                <w:sz w:val="22"/>
              </w:rPr>
              <w:t xml:space="preserve"> will be no recording when no buying or selling is performed.</w:t>
            </w:r>
          </w:p>
        </w:tc>
      </w:tr>
      <w:tr w:rsidR="001B4583" w14:paraId="782BBCB9" w14:textId="77777777" w:rsidTr="00C3110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4FD9D161" w14:textId="77777777" w:rsidR="001B4583" w:rsidRDefault="001B4583" w:rsidP="00C31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242650E" w14:textId="3D06FD25" w:rsidR="001B4583" w:rsidRPr="007D08F3" w:rsidRDefault="007D08F3" w:rsidP="00DF5941">
            <w:pPr>
              <w:jc w:val="both"/>
              <w:rPr>
                <w:sz w:val="22"/>
              </w:rPr>
            </w:pPr>
            <w:r>
              <w:rPr>
                <w:sz w:val="22"/>
              </w:rPr>
              <w:t>There will issues in stock of product and the details of profit or loss in company</w:t>
            </w:r>
            <w:r w:rsidR="00C47FE1">
              <w:rPr>
                <w:sz w:val="22"/>
              </w:rPr>
              <w:t>.</w:t>
            </w:r>
          </w:p>
        </w:tc>
      </w:tr>
    </w:tbl>
    <w:p w14:paraId="40F4021D" w14:textId="77777777" w:rsidR="001B4583" w:rsidRDefault="001B4583" w:rsidP="001B4583"/>
    <w:p w14:paraId="7B91A420" w14:textId="77777777" w:rsidR="00886955" w:rsidRPr="001B4583" w:rsidRDefault="00886955" w:rsidP="001B4583"/>
    <w:sectPr w:rsidR="00886955" w:rsidRPr="001B4583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955"/>
    <w:rsid w:val="00042D8B"/>
    <w:rsid w:val="000E60EA"/>
    <w:rsid w:val="00105F49"/>
    <w:rsid w:val="001B4583"/>
    <w:rsid w:val="002B0345"/>
    <w:rsid w:val="002F332B"/>
    <w:rsid w:val="0036237E"/>
    <w:rsid w:val="004C7732"/>
    <w:rsid w:val="004D6483"/>
    <w:rsid w:val="00662980"/>
    <w:rsid w:val="00671731"/>
    <w:rsid w:val="007200FD"/>
    <w:rsid w:val="007D08F3"/>
    <w:rsid w:val="00845D02"/>
    <w:rsid w:val="00886955"/>
    <w:rsid w:val="008C28FB"/>
    <w:rsid w:val="008E0E64"/>
    <w:rsid w:val="009E6BB5"/>
    <w:rsid w:val="009F3C06"/>
    <w:rsid w:val="00A74324"/>
    <w:rsid w:val="00AE44BB"/>
    <w:rsid w:val="00B564C9"/>
    <w:rsid w:val="00C47FE1"/>
    <w:rsid w:val="00C565CD"/>
    <w:rsid w:val="00C939AB"/>
    <w:rsid w:val="00D61AEE"/>
    <w:rsid w:val="00DD1565"/>
    <w:rsid w:val="00DF5941"/>
    <w:rsid w:val="00E47D94"/>
    <w:rsid w:val="00EB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BA7B"/>
  <w15:chartTrackingRefBased/>
  <w15:docId w15:val="{2BC68573-45A6-47DB-B35B-5E9E9E10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939AB"/>
    <w:pPr>
      <w:keepNext/>
      <w:outlineLvl w:val="0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C939AB"/>
    <w:pPr>
      <w:keepNext/>
      <w:tabs>
        <w:tab w:val="left" w:pos="954"/>
        <w:tab w:val="left" w:pos="2340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939AB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939A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semiHidden/>
    <w:rsid w:val="00C93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939A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AHMED</dc:creator>
  <cp:keywords/>
  <dc:description/>
  <cp:lastModifiedBy>SHUAIB AHMED</cp:lastModifiedBy>
  <cp:revision>5</cp:revision>
  <cp:lastPrinted>2019-05-20T19:15:00Z</cp:lastPrinted>
  <dcterms:created xsi:type="dcterms:W3CDTF">2019-05-19T15:47:00Z</dcterms:created>
  <dcterms:modified xsi:type="dcterms:W3CDTF">2019-05-20T19:16:00Z</dcterms:modified>
</cp:coreProperties>
</file>