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62D" w:rsidRPr="00A64C55" w:rsidRDefault="00A64C55">
      <w:pPr>
        <w:rPr>
          <w:rFonts w:ascii="Times New Roman" w:hAnsi="Times New Roman" w:cs="Times New Roman"/>
          <w:b/>
          <w:sz w:val="32"/>
          <w:szCs w:val="32"/>
        </w:rPr>
      </w:pPr>
      <w:r w:rsidRPr="00A64C55">
        <w:rPr>
          <w:rFonts w:ascii="Times New Roman" w:hAnsi="Times New Roman" w:cs="Times New Roman"/>
          <w:b/>
          <w:sz w:val="32"/>
          <w:szCs w:val="32"/>
        </w:rPr>
        <w:t>Строение атома.</w:t>
      </w:r>
    </w:p>
    <w:p w:rsidR="00A64C55" w:rsidRDefault="00A64C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Определите общее число электронов, содержащихся в частице:</w:t>
      </w:r>
    </w:p>
    <w:p w:rsidR="00A64C55" w:rsidRPr="00A64C55" w:rsidRDefault="00A64C55" w:rsidP="00A64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proofErr w:type="spellStart"/>
      <w:r w:rsidRPr="00A64C55">
        <w:rPr>
          <w:rFonts w:ascii="Times New Roman" w:hAnsi="Times New Roman" w:cs="Times New Roman"/>
          <w:sz w:val="32"/>
          <w:szCs w:val="32"/>
        </w:rPr>
        <w:t>Se</w:t>
      </w:r>
      <w:proofErr w:type="spellEnd"/>
      <w:r w:rsidRPr="00A64C55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(36)</w:t>
      </w:r>
    </w:p>
    <w:p w:rsidR="00A64C55" w:rsidRDefault="00A64C55" w:rsidP="00A64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 (22)</w:t>
      </w:r>
    </w:p>
    <w:p w:rsidR="00A64C55" w:rsidRDefault="00A64C55" w:rsidP="00A64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</w:t>
      </w:r>
      <w:proofErr w:type="spellEnd"/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(18)</w:t>
      </w:r>
    </w:p>
    <w:p w:rsidR="00A64C55" w:rsidRPr="00A64C55" w:rsidRDefault="00A64C55" w:rsidP="00A64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3-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(50)</w:t>
      </w:r>
    </w:p>
    <w:p w:rsidR="00A64C55" w:rsidRDefault="00A64C55" w:rsidP="00A64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Mg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2+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(10)</w:t>
      </w:r>
    </w:p>
    <w:p w:rsidR="00A64C55" w:rsidRPr="00A64C55" w:rsidRDefault="00A64C55" w:rsidP="00A64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(10)</w:t>
      </w:r>
    </w:p>
    <w:p w:rsidR="00A64C55" w:rsidRDefault="00A64C55" w:rsidP="00A64C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CF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(42)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  <w:r w:rsidRPr="004E66BB">
        <w:rPr>
          <w:rFonts w:ascii="Times New Roman" w:hAnsi="Times New Roman" w:cs="Times New Roman"/>
          <w:sz w:val="32"/>
          <w:szCs w:val="32"/>
        </w:rPr>
        <w:t xml:space="preserve">Назовите элемент, у которого в основном состоянии атома валентные </w:t>
      </w:r>
      <w:r>
        <w:rPr>
          <w:rFonts w:ascii="Times New Roman" w:hAnsi="Times New Roman" w:cs="Times New Roman"/>
          <w:sz w:val="32"/>
          <w:szCs w:val="32"/>
        </w:rPr>
        <w:t>электроны имеют следующую</w:t>
      </w:r>
      <w:r w:rsidRPr="004E66BB">
        <w:rPr>
          <w:rFonts w:ascii="Times New Roman" w:hAnsi="Times New Roman" w:cs="Times New Roman"/>
          <w:sz w:val="32"/>
          <w:szCs w:val="32"/>
        </w:rPr>
        <w:t xml:space="preserve"> конфигурацию:</w:t>
      </w: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66BB">
        <w:rPr>
          <w:rFonts w:ascii="Times New Roman" w:hAnsi="Times New Roman" w:cs="Times New Roman"/>
          <w:sz w:val="32"/>
          <w:szCs w:val="32"/>
          <w:lang w:val="en-US"/>
        </w:rPr>
        <w:t>5s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 w:rsidRPr="004E66BB">
        <w:rPr>
          <w:rFonts w:ascii="Times New Roman" w:hAnsi="Times New Roman" w:cs="Times New Roman"/>
          <w:sz w:val="32"/>
          <w:szCs w:val="32"/>
          <w:lang w:val="en-US"/>
        </w:rPr>
        <w:t>5p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4p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4f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5d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>6s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2 </w:t>
      </w:r>
      <w:r w:rsidRPr="004E66BB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Pm</w:t>
      </w:r>
      <w:r w:rsidRPr="004E66B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4s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4p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Kr)</w:t>
      </w:r>
    </w:p>
    <w:p w:rsidR="004E66BB" w:rsidRPr="004E66BB" w:rsidRDefault="004E66BB" w:rsidP="004E66BB">
      <w:pPr>
        <w:tabs>
          <w:tab w:val="left" w:pos="123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E66BB">
        <w:rPr>
          <w:rFonts w:ascii="Times New Roman" w:hAnsi="Times New Roman" w:cs="Times New Roman"/>
          <w:sz w:val="32"/>
          <w:szCs w:val="32"/>
          <w:lang w:val="en-US"/>
        </w:rPr>
        <w:t>3d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en-US"/>
        </w:rPr>
        <w:t>4s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en-US"/>
        </w:rPr>
        <w:t>(Ni)</w:t>
      </w: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5f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12</w:t>
      </w:r>
      <w:r>
        <w:rPr>
          <w:rFonts w:ascii="Times New Roman" w:hAnsi="Times New Roman" w:cs="Times New Roman"/>
          <w:sz w:val="32"/>
          <w:szCs w:val="32"/>
          <w:lang w:val="en-US"/>
        </w:rPr>
        <w:t>6d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>7s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en-US"/>
        </w:rPr>
        <w:t>(Fm)</w:t>
      </w: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6p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32"/>
          <w:szCs w:val="32"/>
          <w:lang w:val="en-US"/>
        </w:rPr>
        <w:t>(Po)</w:t>
      </w: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3d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4s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en-US"/>
        </w:rPr>
        <w:t>(Fe)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5f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32"/>
          <w:szCs w:val="32"/>
          <w:lang w:val="en-US"/>
        </w:rPr>
        <w:t>6d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7s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en-US"/>
        </w:rPr>
        <w:t>(Mt)</w:t>
      </w: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</w:p>
    <w:p w:rsidR="00A64C55" w:rsidRDefault="00A64C55" w:rsidP="00A64C55">
      <w:pPr>
        <w:rPr>
          <w:rFonts w:ascii="Times New Roman" w:hAnsi="Times New Roman" w:cs="Times New Roman"/>
          <w:b/>
          <w:sz w:val="32"/>
          <w:szCs w:val="32"/>
        </w:rPr>
      </w:pPr>
      <w:r w:rsidRPr="00A64C55">
        <w:rPr>
          <w:rFonts w:ascii="Times New Roman" w:hAnsi="Times New Roman" w:cs="Times New Roman"/>
          <w:b/>
          <w:sz w:val="32"/>
          <w:szCs w:val="32"/>
        </w:rPr>
        <w:t>Химическое</w:t>
      </w:r>
      <w:r w:rsidRPr="004E66B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A64C55">
        <w:rPr>
          <w:rFonts w:ascii="Times New Roman" w:hAnsi="Times New Roman" w:cs="Times New Roman"/>
          <w:b/>
          <w:sz w:val="32"/>
          <w:szCs w:val="32"/>
        </w:rPr>
        <w:t>равновесие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каком направлении сместится равновесие при увеличении давления?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2(г)</w:t>
      </w:r>
      <w:r w:rsidRPr="004E66BB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4E66BB">
        <w:rPr>
          <w:rFonts w:ascii="Times New Roman" w:hAnsi="Times New Roman" w:cs="Times New Roman"/>
          <w:sz w:val="32"/>
          <w:szCs w:val="32"/>
        </w:rPr>
        <w:t>0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(ж)</w:t>
      </w:r>
      <w:r w:rsidRPr="004E66BB"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HCl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</w:rPr>
        <w:t>р-р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HClO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</w:rPr>
        <w:t>р-р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(не сместится)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>+2N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(г)</w:t>
      </w:r>
      <w:r>
        <w:rPr>
          <w:rFonts w:ascii="Times New Roman" w:hAnsi="Times New Roman" w:cs="Times New Roman"/>
          <w:sz w:val="32"/>
          <w:szCs w:val="32"/>
        </w:rPr>
        <w:t>=СO2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r>
        <w:rPr>
          <w:rFonts w:ascii="Times New Roman" w:hAnsi="Times New Roman" w:cs="Times New Roman"/>
          <w:sz w:val="32"/>
          <w:szCs w:val="32"/>
          <w:vertAlign w:val="subscript"/>
        </w:rPr>
        <w:t>г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>+2N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2(г) </w:t>
      </w:r>
      <w:r>
        <w:rPr>
          <w:rFonts w:ascii="Times New Roman" w:hAnsi="Times New Roman" w:cs="Times New Roman"/>
          <w:sz w:val="32"/>
          <w:szCs w:val="32"/>
        </w:rPr>
        <w:t>(не сместится)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2ZnS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>+3О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2(г)</w:t>
      </w:r>
      <w:r w:rsidRPr="004E66BB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2ZnO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 w:rsidRPr="004E66BB">
        <w:rPr>
          <w:rFonts w:ascii="Times New Roman" w:hAnsi="Times New Roman" w:cs="Times New Roman"/>
          <w:sz w:val="32"/>
          <w:szCs w:val="32"/>
        </w:rPr>
        <w:t>+2</w:t>
      </w:r>
      <w:r>
        <w:rPr>
          <w:rFonts w:ascii="Times New Roman" w:hAnsi="Times New Roman" w:cs="Times New Roman"/>
          <w:sz w:val="32"/>
          <w:szCs w:val="32"/>
          <w:lang w:val="en-US"/>
        </w:rPr>
        <w:t>SO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</w:t>
      </w:r>
      <w:r>
        <w:rPr>
          <w:rFonts w:ascii="Times New Roman" w:hAnsi="Times New Roman" w:cs="Times New Roman"/>
          <w:sz w:val="32"/>
          <w:szCs w:val="32"/>
          <w:vertAlign w:val="subscript"/>
        </w:rPr>
        <w:t>г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(вправо)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</w:t>
      </w:r>
      <w:r>
        <w:rPr>
          <w:rFonts w:ascii="Times New Roman" w:hAnsi="Times New Roman" w:cs="Times New Roman"/>
          <w:sz w:val="32"/>
          <w:szCs w:val="32"/>
          <w:vertAlign w:val="subscript"/>
        </w:rPr>
        <w:t>г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 w:rsidRPr="004E66BB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NO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r>
        <w:rPr>
          <w:rFonts w:ascii="Times New Roman" w:hAnsi="Times New Roman" w:cs="Times New Roman"/>
          <w:sz w:val="32"/>
          <w:szCs w:val="32"/>
          <w:vertAlign w:val="subscript"/>
        </w:rPr>
        <w:t>г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 w:rsidRPr="004E66BB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NO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r>
        <w:rPr>
          <w:rFonts w:ascii="Times New Roman" w:hAnsi="Times New Roman" w:cs="Times New Roman"/>
          <w:sz w:val="32"/>
          <w:szCs w:val="32"/>
          <w:vertAlign w:val="subscript"/>
        </w:rPr>
        <w:t>ж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(вправо)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6(</w:t>
      </w:r>
      <w:r>
        <w:rPr>
          <w:rFonts w:ascii="Times New Roman" w:hAnsi="Times New Roman" w:cs="Times New Roman"/>
          <w:sz w:val="32"/>
          <w:szCs w:val="32"/>
          <w:vertAlign w:val="subscript"/>
        </w:rPr>
        <w:t>г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>=C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4(</w:t>
      </w:r>
      <w:r>
        <w:rPr>
          <w:rFonts w:ascii="Times New Roman" w:hAnsi="Times New Roman" w:cs="Times New Roman"/>
          <w:sz w:val="32"/>
          <w:szCs w:val="32"/>
          <w:vertAlign w:val="subscript"/>
        </w:rPr>
        <w:t>г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>+Н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(г) </w:t>
      </w:r>
      <w:r>
        <w:rPr>
          <w:rFonts w:ascii="Times New Roman" w:hAnsi="Times New Roman" w:cs="Times New Roman"/>
          <w:sz w:val="32"/>
          <w:szCs w:val="32"/>
        </w:rPr>
        <w:t>(влево)</w:t>
      </w:r>
    </w:p>
    <w:p w:rsid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4(г)</w:t>
      </w:r>
      <w:r>
        <w:rPr>
          <w:rFonts w:ascii="Times New Roman" w:hAnsi="Times New Roman" w:cs="Times New Roman"/>
          <w:sz w:val="32"/>
          <w:szCs w:val="32"/>
        </w:rPr>
        <w:t>+H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gram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ж)</w:t>
      </w:r>
      <w:r>
        <w:rPr>
          <w:rFonts w:ascii="Times New Roman" w:hAnsi="Times New Roman" w:cs="Times New Roman"/>
          <w:sz w:val="32"/>
          <w:szCs w:val="32"/>
        </w:rPr>
        <w:t>=С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>ОН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р-р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(вправо)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каком направлении сместится равновесие при уменьшении давления?</w:t>
      </w:r>
    </w:p>
    <w:p w:rsidR="004E66BB" w:rsidRDefault="004E66BB" w:rsidP="004E66BB">
      <w:pPr>
        <w:tabs>
          <w:tab w:val="left" w:pos="4223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Са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proofErr w:type="gram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>+СО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2(г)</w:t>
      </w:r>
      <w:r>
        <w:rPr>
          <w:rFonts w:ascii="Times New Roman" w:hAnsi="Times New Roman" w:cs="Times New Roman"/>
          <w:sz w:val="32"/>
          <w:szCs w:val="32"/>
        </w:rPr>
        <w:t>=СаСО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3(</w:t>
      </w:r>
      <w:proofErr w:type="spell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(влево)</w:t>
      </w:r>
    </w:p>
    <w:p w:rsidR="004E66BB" w:rsidRDefault="004E66BB" w:rsidP="004E66BB">
      <w:pPr>
        <w:tabs>
          <w:tab w:val="left" w:pos="422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2NH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3(г)</w:t>
      </w:r>
      <w:r>
        <w:rPr>
          <w:rFonts w:ascii="Times New Roman" w:hAnsi="Times New Roman" w:cs="Times New Roman"/>
          <w:sz w:val="32"/>
          <w:szCs w:val="32"/>
        </w:rPr>
        <w:t>=N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4(ж)</w:t>
      </w:r>
      <w:r>
        <w:rPr>
          <w:rFonts w:ascii="Times New Roman" w:hAnsi="Times New Roman" w:cs="Times New Roman"/>
          <w:sz w:val="32"/>
          <w:szCs w:val="32"/>
        </w:rPr>
        <w:t>+Н</w:t>
      </w:r>
      <w:proofErr w:type="gram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proofErr w:type="gram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(г)</w:t>
      </w:r>
      <w:r>
        <w:rPr>
          <w:rFonts w:ascii="Times New Roman" w:hAnsi="Times New Roman" w:cs="Times New Roman"/>
          <w:sz w:val="32"/>
          <w:szCs w:val="32"/>
        </w:rPr>
        <w:t xml:space="preserve"> (не изменится)</w:t>
      </w:r>
    </w:p>
    <w:p w:rsidR="004E66BB" w:rsidRDefault="004E66BB" w:rsidP="004E66BB">
      <w:pPr>
        <w:tabs>
          <w:tab w:val="left" w:pos="4223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</w:t>
      </w:r>
      <w:proofErr w:type="gram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г)</w:t>
      </w:r>
      <w:r w:rsidRPr="004E66BB">
        <w:rPr>
          <w:rFonts w:ascii="Times New Roman" w:hAnsi="Times New Roman" w:cs="Times New Roman"/>
          <w:sz w:val="32"/>
          <w:szCs w:val="32"/>
        </w:rPr>
        <w:t>+5</w:t>
      </w:r>
      <w:r>
        <w:rPr>
          <w:rFonts w:ascii="Times New Roman" w:hAnsi="Times New Roman" w:cs="Times New Roman"/>
          <w:sz w:val="32"/>
          <w:szCs w:val="32"/>
          <w:lang w:val="en-US"/>
        </w:rPr>
        <w:t>CO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2(г)</w:t>
      </w:r>
      <w:r w:rsidRPr="004E66BB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5(</w:t>
      </w:r>
      <w:proofErr w:type="spell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>+5СО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(не изменится)</w:t>
      </w:r>
    </w:p>
    <w:p w:rsidR="004E66BB" w:rsidRDefault="004E66BB" w:rsidP="004E66BB">
      <w:pPr>
        <w:tabs>
          <w:tab w:val="left" w:pos="422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2(г)</w:t>
      </w:r>
      <w:r>
        <w:rPr>
          <w:rFonts w:ascii="Times New Roman" w:hAnsi="Times New Roman" w:cs="Times New Roman"/>
          <w:sz w:val="32"/>
          <w:szCs w:val="32"/>
        </w:rPr>
        <w:t>=2О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(влево)</w:t>
      </w:r>
    </w:p>
    <w:p w:rsidR="004E66BB" w:rsidRDefault="004E66BB" w:rsidP="004E66BB">
      <w:pPr>
        <w:tabs>
          <w:tab w:val="left" w:pos="422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3(г)</w:t>
      </w:r>
      <w:r>
        <w:rPr>
          <w:rFonts w:ascii="Times New Roman" w:hAnsi="Times New Roman" w:cs="Times New Roman"/>
          <w:sz w:val="32"/>
          <w:szCs w:val="32"/>
        </w:rPr>
        <w:t>+Н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gram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ж)</w:t>
      </w:r>
      <w:r>
        <w:rPr>
          <w:rFonts w:ascii="Times New Roman" w:hAnsi="Times New Roman" w:cs="Times New Roman"/>
          <w:sz w:val="32"/>
          <w:szCs w:val="32"/>
        </w:rPr>
        <w:t>=NH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*H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р-р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(влево)</w:t>
      </w:r>
    </w:p>
    <w:p w:rsidR="004E66BB" w:rsidRDefault="004E66BB" w:rsidP="004E66BB">
      <w:pPr>
        <w:tabs>
          <w:tab w:val="left" w:pos="422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СОО</w:t>
      </w:r>
      <w:proofErr w:type="gramStart"/>
      <w:r>
        <w:rPr>
          <w:rFonts w:ascii="Times New Roman" w:hAnsi="Times New Roman" w:cs="Times New Roman"/>
          <w:sz w:val="32"/>
          <w:szCs w:val="32"/>
        </w:rPr>
        <w:t>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gram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ж)</w:t>
      </w:r>
      <w:r>
        <w:rPr>
          <w:rFonts w:ascii="Times New Roman" w:hAnsi="Times New Roman" w:cs="Times New Roman"/>
          <w:sz w:val="32"/>
          <w:szCs w:val="32"/>
        </w:rPr>
        <w:t>+СН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ОН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(ж)</w:t>
      </w:r>
      <w:r>
        <w:rPr>
          <w:rFonts w:ascii="Times New Roman" w:hAnsi="Times New Roman" w:cs="Times New Roman"/>
          <w:sz w:val="32"/>
          <w:szCs w:val="32"/>
        </w:rPr>
        <w:t>=СН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СООСН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3(ж)</w:t>
      </w:r>
      <w:r>
        <w:rPr>
          <w:rFonts w:ascii="Times New Roman" w:hAnsi="Times New Roman" w:cs="Times New Roman"/>
          <w:sz w:val="32"/>
          <w:szCs w:val="32"/>
        </w:rPr>
        <w:t>+Н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О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(ж)</w:t>
      </w:r>
      <w:r>
        <w:rPr>
          <w:rFonts w:ascii="Times New Roman" w:hAnsi="Times New Roman" w:cs="Times New Roman"/>
          <w:sz w:val="32"/>
          <w:szCs w:val="32"/>
        </w:rPr>
        <w:t xml:space="preserve"> (не изменится)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каком направлении сместится равновесие при увеличении давления?</w:t>
      </w:r>
    </w:p>
    <w:p w:rsidR="004E66BB" w:rsidRDefault="004E66BB" w:rsidP="004E66BB">
      <w:pPr>
        <w:tabs>
          <w:tab w:val="left" w:pos="422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2SO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3(г)</w:t>
      </w:r>
      <w:r>
        <w:rPr>
          <w:rFonts w:ascii="Times New Roman" w:hAnsi="Times New Roman" w:cs="Times New Roman"/>
          <w:sz w:val="32"/>
          <w:szCs w:val="32"/>
        </w:rPr>
        <w:t>=2SO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2(г)</w:t>
      </w:r>
      <w:r>
        <w:rPr>
          <w:rFonts w:ascii="Times New Roman" w:hAnsi="Times New Roman" w:cs="Times New Roman"/>
          <w:sz w:val="32"/>
          <w:szCs w:val="32"/>
        </w:rPr>
        <w:t>+O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2(г)</w:t>
      </w:r>
      <w:r>
        <w:rPr>
          <w:rFonts w:ascii="Times New Roman" w:hAnsi="Times New Roman" w:cs="Times New Roman"/>
          <w:sz w:val="32"/>
          <w:szCs w:val="32"/>
        </w:rPr>
        <w:t xml:space="preserve"> (влево)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каком направлении сместится равновесие при увеличении температуры?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2SO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3(г)</w:t>
      </w:r>
      <w:r>
        <w:rPr>
          <w:rFonts w:ascii="Times New Roman" w:hAnsi="Times New Roman" w:cs="Times New Roman"/>
          <w:sz w:val="32"/>
          <w:szCs w:val="32"/>
        </w:rPr>
        <w:t>=2SO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2(г)</w:t>
      </w:r>
      <w:r>
        <w:rPr>
          <w:rFonts w:ascii="Times New Roman" w:hAnsi="Times New Roman" w:cs="Times New Roman"/>
          <w:sz w:val="32"/>
          <w:szCs w:val="32"/>
        </w:rPr>
        <w:t>+O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 xml:space="preserve">2(г)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4E66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Q (вправо)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каком направлении сместится равновесие при уменьшении давления?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3(</w:t>
      </w:r>
      <w:proofErr w:type="gram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г)</w:t>
      </w:r>
      <w:r>
        <w:rPr>
          <w:rFonts w:ascii="Times New Roman" w:hAnsi="Times New Roman" w:cs="Times New Roman"/>
          <w:sz w:val="32"/>
          <w:szCs w:val="32"/>
        </w:rPr>
        <w:t>+H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(г)</w:t>
      </w:r>
      <w:r>
        <w:rPr>
          <w:rFonts w:ascii="Times New Roman" w:hAnsi="Times New Roman" w:cs="Times New Roman"/>
          <w:sz w:val="32"/>
          <w:szCs w:val="32"/>
        </w:rPr>
        <w:t>=NH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HS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(влево)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 w:rsidRPr="004E66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каком направлении сместится равновесие при нагревании?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3(</w:t>
      </w:r>
      <w:proofErr w:type="gram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г)</w:t>
      </w:r>
      <w:r>
        <w:rPr>
          <w:rFonts w:ascii="Times New Roman" w:hAnsi="Times New Roman" w:cs="Times New Roman"/>
          <w:sz w:val="32"/>
          <w:szCs w:val="32"/>
        </w:rPr>
        <w:t>+H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(г)</w:t>
      </w:r>
      <w:r>
        <w:rPr>
          <w:rFonts w:ascii="Times New Roman" w:hAnsi="Times New Roman" w:cs="Times New Roman"/>
          <w:sz w:val="32"/>
          <w:szCs w:val="32"/>
        </w:rPr>
        <w:t>=NH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HS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(</w:t>
      </w:r>
      <w:proofErr w:type="spellStart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тв</w:t>
      </w:r>
      <w:proofErr w:type="spellEnd"/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)</w:t>
      </w:r>
      <w:r w:rsidRPr="004E66BB">
        <w:rPr>
          <w:rFonts w:ascii="Times New Roman" w:hAnsi="Times New Roman" w:cs="Times New Roman"/>
          <w:sz w:val="32"/>
          <w:szCs w:val="32"/>
        </w:rPr>
        <w:t xml:space="preserve"> +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sz w:val="32"/>
          <w:szCs w:val="32"/>
        </w:rPr>
        <w:t xml:space="preserve"> (влево)</w:t>
      </w:r>
    </w:p>
    <w:p w:rsidR="004E66BB" w:rsidRPr="004E66BB" w:rsidRDefault="004E66BB" w:rsidP="004E66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E66BB">
        <w:rPr>
          <w:rFonts w:ascii="Times New Roman" w:hAnsi="Times New Roman" w:cs="Times New Roman"/>
          <w:b/>
          <w:sz w:val="32"/>
          <w:szCs w:val="32"/>
        </w:rPr>
        <w:t>Определение степени окисления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Вычислите степени окисления в веществе: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HCl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(+1;-1)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4E66B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S (+1; -2)</w:t>
      </w:r>
    </w:p>
    <w:p w:rsidR="004E66BB" w:rsidRDefault="004E66BB" w:rsidP="004E66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PH</w:t>
      </w:r>
      <w:r w:rsidRPr="004E66B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(-3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;+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1)</w:t>
      </w:r>
    </w:p>
    <w:p w:rsidR="004E66BB" w:rsidRP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4E66BB">
        <w:rPr>
          <w:rFonts w:ascii="Times New Roman" w:hAnsi="Times New Roman" w:cs="Times New Roman"/>
          <w:sz w:val="32"/>
          <w:szCs w:val="32"/>
        </w:rPr>
        <w:t xml:space="preserve"> (-1</w:t>
      </w:r>
      <w:proofErr w:type="gramStart"/>
      <w:r w:rsidRPr="004E66BB">
        <w:rPr>
          <w:rFonts w:ascii="Times New Roman" w:hAnsi="Times New Roman" w:cs="Times New Roman"/>
          <w:sz w:val="32"/>
          <w:szCs w:val="32"/>
        </w:rPr>
        <w:t>;+</w:t>
      </w:r>
      <w:proofErr w:type="gramEnd"/>
      <w:r w:rsidRPr="004E66BB">
        <w:rPr>
          <w:rFonts w:ascii="Times New Roman" w:hAnsi="Times New Roman" w:cs="Times New Roman"/>
          <w:sz w:val="32"/>
          <w:szCs w:val="32"/>
        </w:rPr>
        <w:t>1)</w:t>
      </w:r>
    </w:p>
    <w:p w:rsidR="004E66BB" w:rsidRPr="004E66BB" w:rsidRDefault="004E66BB" w:rsidP="004E6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4E66BB">
        <w:rPr>
          <w:rFonts w:ascii="Times New Roman" w:hAnsi="Times New Roman" w:cs="Times New Roman"/>
          <w:sz w:val="32"/>
          <w:szCs w:val="32"/>
        </w:rPr>
        <w:t xml:space="preserve"> (-3</w:t>
      </w:r>
      <w:proofErr w:type="gramStart"/>
      <w:r w:rsidRPr="004E66BB">
        <w:rPr>
          <w:rFonts w:ascii="Times New Roman" w:hAnsi="Times New Roman" w:cs="Times New Roman"/>
          <w:sz w:val="32"/>
          <w:szCs w:val="32"/>
        </w:rPr>
        <w:t>;+</w:t>
      </w:r>
      <w:proofErr w:type="gramEnd"/>
      <w:r w:rsidRPr="004E66BB">
        <w:rPr>
          <w:rFonts w:ascii="Times New Roman" w:hAnsi="Times New Roman" w:cs="Times New Roman"/>
          <w:sz w:val="32"/>
          <w:szCs w:val="32"/>
        </w:rPr>
        <w:t>1)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Определите с</w:t>
      </w:r>
      <w:r w:rsidRPr="004E66BB">
        <w:rPr>
          <w:rFonts w:ascii="Times New Roman" w:hAnsi="Times New Roman" w:cs="Times New Roman"/>
          <w:sz w:val="32"/>
          <w:szCs w:val="32"/>
        </w:rPr>
        <w:t>тепень окисления серы в данном веществе:</w:t>
      </w:r>
      <w:r w:rsidRPr="004E66BB">
        <w:rPr>
          <w:rFonts w:ascii="Times New Roman" w:hAnsi="Times New Roman" w:cs="Times New Roman"/>
          <w:sz w:val="32"/>
          <w:szCs w:val="32"/>
        </w:rPr>
        <w:tab/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(+4)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Определите степень окисления </w:t>
      </w:r>
      <w:r w:rsidRPr="004E66BB">
        <w:rPr>
          <w:rFonts w:ascii="Times New Roman" w:hAnsi="Times New Roman" w:cs="Times New Roman"/>
          <w:sz w:val="32"/>
          <w:szCs w:val="32"/>
        </w:rPr>
        <w:t>кислорода в данном веществе: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Определите степень окисления </w:t>
      </w:r>
      <w:r w:rsidRPr="004E66BB">
        <w:rPr>
          <w:rFonts w:ascii="Times New Roman" w:hAnsi="Times New Roman" w:cs="Times New Roman"/>
          <w:sz w:val="32"/>
          <w:szCs w:val="32"/>
        </w:rPr>
        <w:t>кислорода в данном веществе:</w:t>
      </w:r>
    </w:p>
    <w:p w:rsidR="004E66BB" w:rsidRP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SO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4E66BB">
        <w:rPr>
          <w:rFonts w:ascii="Times New Roman" w:hAnsi="Times New Roman" w:cs="Times New Roman"/>
          <w:sz w:val="32"/>
          <w:szCs w:val="32"/>
        </w:rPr>
        <w:t xml:space="preserve"> (-2)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Определите степень окисления </w:t>
      </w:r>
      <w:r w:rsidRPr="004E66BB">
        <w:rPr>
          <w:rFonts w:ascii="Times New Roman" w:hAnsi="Times New Roman" w:cs="Times New Roman"/>
          <w:sz w:val="32"/>
          <w:szCs w:val="32"/>
        </w:rPr>
        <w:t>серы в данном веществе: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SO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(+6</w:t>
      </w:r>
      <w:r w:rsidRPr="004E66BB">
        <w:rPr>
          <w:rFonts w:ascii="Times New Roman" w:hAnsi="Times New Roman" w:cs="Times New Roman"/>
          <w:sz w:val="32"/>
          <w:szCs w:val="32"/>
        </w:rPr>
        <w:t>)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Определите степень окисления марганца</w:t>
      </w:r>
      <w:r w:rsidRPr="004E66BB">
        <w:rPr>
          <w:rFonts w:ascii="Times New Roman" w:hAnsi="Times New Roman" w:cs="Times New Roman"/>
          <w:sz w:val="32"/>
          <w:szCs w:val="32"/>
        </w:rPr>
        <w:t xml:space="preserve"> в данном веществе:</w:t>
      </w:r>
    </w:p>
    <w:p w:rsidR="004E66BB" w:rsidRP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KMnO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4E66BB">
        <w:rPr>
          <w:rFonts w:ascii="Times New Roman" w:hAnsi="Times New Roman" w:cs="Times New Roman"/>
          <w:sz w:val="32"/>
          <w:szCs w:val="32"/>
        </w:rPr>
        <w:t>(+7)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Определите степень окисления </w:t>
      </w:r>
      <w:r w:rsidRPr="004E66BB">
        <w:rPr>
          <w:rFonts w:ascii="Times New Roman" w:hAnsi="Times New Roman" w:cs="Times New Roman"/>
          <w:sz w:val="32"/>
          <w:szCs w:val="32"/>
        </w:rPr>
        <w:t>кремния  в данном веществе:</w:t>
      </w:r>
    </w:p>
    <w:p w:rsidR="004E66BB" w:rsidRP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Mg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Si (-4)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Определите степень окисления</w:t>
      </w:r>
      <w:r w:rsidRPr="004E66BB">
        <w:rPr>
          <w:rFonts w:ascii="Times New Roman" w:hAnsi="Times New Roman" w:cs="Times New Roman"/>
          <w:sz w:val="32"/>
          <w:szCs w:val="32"/>
        </w:rPr>
        <w:t xml:space="preserve"> хрома в данном веществе:</w:t>
      </w: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4E66B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Cr</w:t>
      </w:r>
      <w:r w:rsidRPr="004E66B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4E66B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(+6)</w:t>
      </w:r>
    </w:p>
    <w:p w:rsidR="004E66BB" w:rsidRDefault="004F640D" w:rsidP="004F640D">
      <w:pPr>
        <w:tabs>
          <w:tab w:val="left" w:pos="6812"/>
          <w:tab w:val="left" w:pos="791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4E66BB" w:rsidRPr="004E66BB" w:rsidRDefault="004E66BB" w:rsidP="004E66BB">
      <w:pPr>
        <w:tabs>
          <w:tab w:val="left" w:pos="7912"/>
        </w:tabs>
        <w:rPr>
          <w:rFonts w:ascii="Times New Roman" w:hAnsi="Times New Roman" w:cs="Times New Roman"/>
          <w:b/>
          <w:sz w:val="32"/>
          <w:szCs w:val="32"/>
        </w:rPr>
      </w:pPr>
    </w:p>
    <w:p w:rsid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</w:p>
    <w:p w:rsidR="004E66BB" w:rsidRP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</w:p>
    <w:p w:rsidR="004E66BB" w:rsidRDefault="004E66BB" w:rsidP="004E66BB">
      <w:pPr>
        <w:tabs>
          <w:tab w:val="left" w:pos="938"/>
        </w:tabs>
        <w:rPr>
          <w:rFonts w:ascii="Times New Roman" w:hAnsi="Times New Roman" w:cs="Times New Roman"/>
          <w:sz w:val="32"/>
          <w:szCs w:val="32"/>
        </w:rPr>
      </w:pPr>
    </w:p>
    <w:p w:rsidR="004E66BB" w:rsidRP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</w:p>
    <w:p w:rsidR="004E66BB" w:rsidRPr="004E66BB" w:rsidRDefault="004E66BB" w:rsidP="004E66BB">
      <w:pPr>
        <w:tabs>
          <w:tab w:val="right" w:pos="9355"/>
        </w:tabs>
        <w:rPr>
          <w:rFonts w:ascii="Times New Roman" w:hAnsi="Times New Roman" w:cs="Times New Roman"/>
          <w:sz w:val="32"/>
          <w:szCs w:val="32"/>
        </w:rPr>
      </w:pPr>
    </w:p>
    <w:p w:rsidR="004E66BB" w:rsidRPr="004E66BB" w:rsidRDefault="004E66BB" w:rsidP="00A64C55">
      <w:pPr>
        <w:rPr>
          <w:rFonts w:ascii="Times New Roman" w:hAnsi="Times New Roman" w:cs="Times New Roman"/>
          <w:sz w:val="32"/>
          <w:szCs w:val="32"/>
        </w:rPr>
      </w:pPr>
    </w:p>
    <w:p w:rsidR="004E66BB" w:rsidRPr="004E66BB" w:rsidRDefault="004E66BB" w:rsidP="00A64C55">
      <w:pPr>
        <w:rPr>
          <w:rFonts w:ascii="Times New Roman" w:hAnsi="Times New Roman" w:cs="Times New Roman"/>
          <w:b/>
          <w:sz w:val="32"/>
          <w:szCs w:val="32"/>
        </w:rPr>
      </w:pPr>
    </w:p>
    <w:p w:rsidR="00A64C55" w:rsidRPr="004E66BB" w:rsidRDefault="00A64C55" w:rsidP="00A64C55">
      <w:pPr>
        <w:rPr>
          <w:rFonts w:ascii="Times New Roman" w:hAnsi="Times New Roman" w:cs="Times New Roman"/>
          <w:b/>
          <w:sz w:val="32"/>
          <w:szCs w:val="32"/>
        </w:rPr>
      </w:pPr>
    </w:p>
    <w:sectPr w:rsidR="00A64C55" w:rsidRPr="004E66BB" w:rsidSect="001B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6B37"/>
    <w:multiLevelType w:val="hybridMultilevel"/>
    <w:tmpl w:val="04242600"/>
    <w:lvl w:ilvl="0" w:tplc="3BCA2BE8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A64C55"/>
    <w:rsid w:val="001B562D"/>
    <w:rsid w:val="004E66BB"/>
    <w:rsid w:val="004F640D"/>
    <w:rsid w:val="00A64C55"/>
    <w:rsid w:val="00F81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295</Words>
  <Characters>1682</Characters>
  <Application>Microsoft Office Word</Application>
  <DocSecurity>0</DocSecurity>
  <Lines>14</Lines>
  <Paragraphs>3</Paragraphs>
  <ScaleCrop>false</ScaleCrop>
  <Company>Hewlett-Packard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Милена</cp:lastModifiedBy>
  <cp:revision>5</cp:revision>
  <dcterms:created xsi:type="dcterms:W3CDTF">2018-02-23T15:00:00Z</dcterms:created>
  <dcterms:modified xsi:type="dcterms:W3CDTF">2018-02-23T16:59:00Z</dcterms:modified>
</cp:coreProperties>
</file>