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ED6E" w14:textId="1247BCEF" w:rsidR="00F941BC" w:rsidRDefault="00F941BC" w:rsidP="00F941BC">
      <w:pPr>
        <w:jc w:val="center"/>
        <w:rPr>
          <w:lang w:val="en-US"/>
        </w:rPr>
      </w:pPr>
      <w:r>
        <w:rPr>
          <w:lang w:val="en-US"/>
        </w:rPr>
        <w:t>PRACTICAL 7</w:t>
      </w:r>
    </w:p>
    <w:p w14:paraId="6527CDFA" w14:textId="64C2D4FE" w:rsidR="00F941BC" w:rsidRDefault="00F941BC" w:rsidP="00F941BC">
      <w:pPr>
        <w:pStyle w:val="ListParagraph"/>
        <w:numPr>
          <w:ilvl w:val="0"/>
          <w:numId w:val="2"/>
        </w:numPr>
        <w:rPr>
          <w:lang w:val="en-US"/>
        </w:rPr>
      </w:pPr>
      <w:r>
        <w:rPr>
          <w:lang w:val="en-US"/>
        </w:rPr>
        <w:t xml:space="preserve">RECONNAISSANCE </w:t>
      </w:r>
    </w:p>
    <w:p w14:paraId="2171F888" w14:textId="085ED80D" w:rsidR="00F941BC" w:rsidRDefault="00F941BC" w:rsidP="00F941BC">
      <w:pPr>
        <w:pStyle w:val="ListParagraph"/>
        <w:numPr>
          <w:ilvl w:val="0"/>
          <w:numId w:val="2"/>
        </w:numPr>
        <w:rPr>
          <w:lang w:val="en-US"/>
        </w:rPr>
      </w:pPr>
      <w:r>
        <w:rPr>
          <w:lang w:val="en-US"/>
        </w:rPr>
        <w:t>VULNERABILITY</w:t>
      </w:r>
    </w:p>
    <w:p w14:paraId="39931FEC" w14:textId="4E3DDB3E" w:rsidR="00F941BC" w:rsidRDefault="00F941BC" w:rsidP="00F941BC">
      <w:pPr>
        <w:pStyle w:val="ListParagraph"/>
        <w:numPr>
          <w:ilvl w:val="0"/>
          <w:numId w:val="2"/>
        </w:numPr>
        <w:rPr>
          <w:lang w:val="en-US"/>
        </w:rPr>
      </w:pPr>
      <w:r>
        <w:rPr>
          <w:lang w:val="en-US"/>
        </w:rPr>
        <w:t>WHY WE REQUIRE RECONNAISSANCE TOOL?</w:t>
      </w:r>
    </w:p>
    <w:p w14:paraId="3610C366" w14:textId="05B4D0A7" w:rsidR="00F941BC" w:rsidRDefault="00F941BC" w:rsidP="00F941BC">
      <w:pPr>
        <w:pStyle w:val="ListParagraph"/>
        <w:numPr>
          <w:ilvl w:val="0"/>
          <w:numId w:val="2"/>
        </w:numPr>
        <w:rPr>
          <w:lang w:val="en-US"/>
        </w:rPr>
      </w:pPr>
      <w:r>
        <w:rPr>
          <w:lang w:val="en-US"/>
        </w:rPr>
        <w:t>RECONNISSANCE TOOLS</w:t>
      </w:r>
    </w:p>
    <w:p w14:paraId="5D99E21D" w14:textId="77777777" w:rsidR="00F941BC" w:rsidRDefault="00F941BC" w:rsidP="00F941BC">
      <w:pPr>
        <w:pStyle w:val="ListParagraph"/>
        <w:rPr>
          <w:lang w:val="en-US"/>
        </w:rPr>
      </w:pPr>
    </w:p>
    <w:p w14:paraId="04B55A68" w14:textId="6610A8E8" w:rsidR="00F941BC" w:rsidRPr="00F941BC" w:rsidRDefault="00F941BC" w:rsidP="00F941BC">
      <w:pPr>
        <w:pStyle w:val="ListParagraph"/>
        <w:rPr>
          <w:lang w:val="en-US"/>
        </w:rPr>
      </w:pPr>
      <w:r>
        <w:rPr>
          <w:lang w:val="en-US"/>
        </w:rPr>
        <w:t xml:space="preserve">RECONNAISSANCE </w:t>
      </w:r>
    </w:p>
    <w:p w14:paraId="487DCA62" w14:textId="282CA6A6" w:rsidR="00F941BC" w:rsidRDefault="00F941BC" w:rsidP="00F941BC">
      <w:pPr>
        <w:ind w:left="360"/>
        <w:rPr>
          <w:rFonts w:cstheme="minorHAnsi"/>
          <w:color w:val="202124"/>
          <w:sz w:val="24"/>
          <w:szCs w:val="24"/>
          <w:shd w:val="clear" w:color="auto" w:fill="FFFFFF"/>
        </w:rPr>
      </w:pPr>
      <w:r w:rsidRPr="00F941BC">
        <w:rPr>
          <w:rFonts w:cstheme="minorHAnsi"/>
          <w:color w:val="202124"/>
          <w:sz w:val="24"/>
          <w:szCs w:val="24"/>
          <w:shd w:val="clear" w:color="auto" w:fill="FFFFFF"/>
        </w:rPr>
        <w:t>Reconnaissance is </w:t>
      </w:r>
      <w:r w:rsidRPr="00F941BC">
        <w:rPr>
          <w:rFonts w:cstheme="minorHAnsi"/>
          <w:color w:val="040C28"/>
          <w:sz w:val="24"/>
          <w:szCs w:val="24"/>
        </w:rPr>
        <w:t>the information-gathering stage of ethical hacking, where you collect data about the target system</w:t>
      </w:r>
      <w:r w:rsidRPr="00F941BC">
        <w:rPr>
          <w:rFonts w:cstheme="minorHAnsi"/>
          <w:color w:val="202124"/>
          <w:sz w:val="24"/>
          <w:szCs w:val="24"/>
          <w:shd w:val="clear" w:color="auto" w:fill="FFFFFF"/>
        </w:rPr>
        <w:t>. This data can include anything from network infrastructure to employee contact details. The goal of reconnaissance is to identify as many potential attack vectors as possible.</w:t>
      </w:r>
    </w:p>
    <w:p w14:paraId="5401E407" w14:textId="236E69D4" w:rsidR="00F941BC" w:rsidRDefault="00F941BC" w:rsidP="00F941BC">
      <w:pPr>
        <w:ind w:left="360"/>
        <w:rPr>
          <w:rFonts w:cstheme="minorHAnsi"/>
          <w:color w:val="202124"/>
          <w:sz w:val="24"/>
          <w:szCs w:val="24"/>
          <w:shd w:val="clear" w:color="auto" w:fill="FFFFFF"/>
        </w:rPr>
      </w:pPr>
      <w:r>
        <w:rPr>
          <w:rFonts w:cstheme="minorHAnsi"/>
          <w:color w:val="202124"/>
          <w:sz w:val="24"/>
          <w:szCs w:val="24"/>
          <w:shd w:val="clear" w:color="auto" w:fill="FFFFFF"/>
        </w:rPr>
        <w:t>VULNERABILITY</w:t>
      </w:r>
    </w:p>
    <w:p w14:paraId="5DDEBAA3" w14:textId="49EF396A" w:rsidR="00F941BC" w:rsidRDefault="00F941BC" w:rsidP="00F941BC">
      <w:pPr>
        <w:ind w:left="360"/>
        <w:rPr>
          <w:rFonts w:ascii="Nunito" w:hAnsi="Nunito"/>
          <w:color w:val="273239"/>
          <w:spacing w:val="2"/>
          <w:sz w:val="26"/>
          <w:szCs w:val="26"/>
          <w:shd w:val="clear" w:color="auto" w:fill="FFFFFF"/>
        </w:rPr>
      </w:pPr>
      <w:r w:rsidRPr="00F941BC">
        <w:rPr>
          <w:rFonts w:cstheme="minorHAnsi"/>
          <w:b/>
          <w:bCs/>
          <w:color w:val="273239"/>
          <w:spacing w:val="2"/>
          <w:sz w:val="24"/>
          <w:szCs w:val="24"/>
          <w:bdr w:val="none" w:sz="0" w:space="0" w:color="auto" w:frame="1"/>
          <w:shd w:val="clear" w:color="auto" w:fill="FFFFFF"/>
        </w:rPr>
        <w:t>Vulnerabilities</w:t>
      </w:r>
      <w:r w:rsidRPr="00F941BC">
        <w:rPr>
          <w:rFonts w:cstheme="minorHAnsi"/>
          <w:color w:val="273239"/>
          <w:spacing w:val="2"/>
          <w:sz w:val="24"/>
          <w:szCs w:val="24"/>
          <w:shd w:val="clear" w:color="auto" w:fill="FFFFFF"/>
        </w:rPr>
        <w:t xml:space="preserve"> are weaknesses in a system that gives threats the opportunity to compromise assets. All systems have vulnerabilities. Even though the technologies are improving but the number of vulnerabilities </w:t>
      </w:r>
      <w:proofErr w:type="gramStart"/>
      <w:r w:rsidRPr="00F941BC">
        <w:rPr>
          <w:rFonts w:cstheme="minorHAnsi"/>
          <w:color w:val="273239"/>
          <w:spacing w:val="2"/>
          <w:sz w:val="24"/>
          <w:szCs w:val="24"/>
          <w:shd w:val="clear" w:color="auto" w:fill="FFFFFF"/>
        </w:rPr>
        <w:t>are</w:t>
      </w:r>
      <w:proofErr w:type="gramEnd"/>
      <w:r w:rsidRPr="00F941BC">
        <w:rPr>
          <w:rFonts w:cstheme="minorHAnsi"/>
          <w:color w:val="273239"/>
          <w:spacing w:val="2"/>
          <w:sz w:val="24"/>
          <w:szCs w:val="24"/>
          <w:shd w:val="clear" w:color="auto" w:fill="FFFFFF"/>
        </w:rPr>
        <w:t xml:space="preserve"> increasing such as tens of millions of lines of code, many developers, human weaknesses, etc. Vulnerabilities mostly happened because of Hardware, Software, Network and Procedural vulnerabilities</w:t>
      </w:r>
      <w:r>
        <w:rPr>
          <w:rFonts w:ascii="Nunito" w:hAnsi="Nunito"/>
          <w:color w:val="273239"/>
          <w:spacing w:val="2"/>
          <w:sz w:val="26"/>
          <w:szCs w:val="26"/>
          <w:shd w:val="clear" w:color="auto" w:fill="FFFFFF"/>
        </w:rPr>
        <w:t>.</w:t>
      </w:r>
    </w:p>
    <w:p w14:paraId="797A668E" w14:textId="3D83EEFD" w:rsidR="00F941BC" w:rsidRDefault="00F941BC" w:rsidP="00F941BC">
      <w:pPr>
        <w:ind w:left="360"/>
        <w:rPr>
          <w:rFonts w:cstheme="minorHAnsi"/>
          <w:sz w:val="24"/>
          <w:szCs w:val="24"/>
          <w:lang w:val="en-US"/>
        </w:rPr>
      </w:pPr>
      <w:r>
        <w:rPr>
          <w:rFonts w:cstheme="minorHAnsi"/>
          <w:b/>
          <w:bCs/>
          <w:color w:val="273239"/>
          <w:spacing w:val="2"/>
          <w:sz w:val="24"/>
          <w:szCs w:val="24"/>
          <w:bdr w:val="none" w:sz="0" w:space="0" w:color="auto" w:frame="1"/>
          <w:shd w:val="clear" w:color="auto" w:fill="FFFFFF"/>
        </w:rPr>
        <w:t xml:space="preserve">There are 2 types of </w:t>
      </w:r>
      <w:proofErr w:type="gramStart"/>
      <w:r>
        <w:rPr>
          <w:rFonts w:cstheme="minorHAnsi"/>
          <w:b/>
          <w:bCs/>
          <w:color w:val="273239"/>
          <w:spacing w:val="2"/>
          <w:sz w:val="24"/>
          <w:szCs w:val="24"/>
          <w:bdr w:val="none" w:sz="0" w:space="0" w:color="auto" w:frame="1"/>
          <w:shd w:val="clear" w:color="auto" w:fill="FFFFFF"/>
        </w:rPr>
        <w:t>vulnerability</w:t>
      </w:r>
      <w:r w:rsidRPr="00F941BC">
        <w:rPr>
          <w:rFonts w:cstheme="minorHAnsi"/>
          <w:sz w:val="24"/>
          <w:szCs w:val="24"/>
        </w:rPr>
        <w:t>:</w:t>
      </w:r>
      <w:r>
        <w:rPr>
          <w:rFonts w:cstheme="minorHAnsi"/>
          <w:sz w:val="24"/>
          <w:szCs w:val="24"/>
          <w:lang w:val="en-US"/>
        </w:rPr>
        <w:t>-</w:t>
      </w:r>
      <w:proofErr w:type="gramEnd"/>
    </w:p>
    <w:p w14:paraId="097428E5" w14:textId="03C3827D" w:rsidR="00F941BC" w:rsidRDefault="00F941BC" w:rsidP="00F941BC">
      <w:pPr>
        <w:ind w:left="360"/>
        <w:rPr>
          <w:rFonts w:cstheme="minorHAnsi"/>
          <w:sz w:val="24"/>
          <w:szCs w:val="24"/>
          <w:lang w:val="en-US"/>
        </w:rPr>
      </w:pPr>
      <w:r>
        <w:rPr>
          <w:rFonts w:cstheme="minorHAnsi"/>
          <w:b/>
          <w:bCs/>
          <w:color w:val="273239"/>
          <w:spacing w:val="2"/>
          <w:sz w:val="24"/>
          <w:szCs w:val="24"/>
          <w:bdr w:val="none" w:sz="0" w:space="0" w:color="auto" w:frame="1"/>
          <w:shd w:val="clear" w:color="auto" w:fill="FFFFFF"/>
        </w:rPr>
        <w:t>1</w:t>
      </w:r>
      <w:r w:rsidRPr="00F941BC">
        <w:rPr>
          <w:rFonts w:cstheme="minorHAnsi"/>
          <w:sz w:val="24"/>
          <w:szCs w:val="24"/>
        </w:rPr>
        <w:t>.</w:t>
      </w:r>
      <w:r>
        <w:rPr>
          <w:rFonts w:cstheme="minorHAnsi"/>
          <w:sz w:val="24"/>
          <w:szCs w:val="24"/>
          <w:lang w:val="en-US"/>
        </w:rPr>
        <w:t>Hardware vulnerability</w:t>
      </w:r>
    </w:p>
    <w:p w14:paraId="7E71A463" w14:textId="6A21794C" w:rsidR="00F941BC" w:rsidRDefault="00F941BC" w:rsidP="00F941BC">
      <w:pPr>
        <w:ind w:left="360"/>
        <w:rPr>
          <w:rFonts w:cstheme="minorHAnsi"/>
          <w:sz w:val="24"/>
          <w:szCs w:val="24"/>
          <w:lang w:val="en-US"/>
        </w:rPr>
      </w:pPr>
      <w:r>
        <w:rPr>
          <w:rFonts w:cstheme="minorHAnsi"/>
          <w:b/>
          <w:bCs/>
          <w:color w:val="273239"/>
          <w:spacing w:val="2"/>
          <w:sz w:val="24"/>
          <w:szCs w:val="24"/>
          <w:bdr w:val="none" w:sz="0" w:space="0" w:color="auto" w:frame="1"/>
          <w:shd w:val="clear" w:color="auto" w:fill="FFFFFF"/>
        </w:rPr>
        <w:t>2</w:t>
      </w:r>
      <w:r w:rsidRPr="00F941BC">
        <w:rPr>
          <w:rFonts w:cstheme="minorHAnsi"/>
          <w:sz w:val="24"/>
          <w:szCs w:val="24"/>
        </w:rPr>
        <w:t>.</w:t>
      </w:r>
      <w:r>
        <w:rPr>
          <w:rFonts w:cstheme="minorHAnsi"/>
          <w:sz w:val="24"/>
          <w:szCs w:val="24"/>
          <w:lang w:val="en-US"/>
        </w:rPr>
        <w:t>Software vulnerability</w:t>
      </w:r>
    </w:p>
    <w:p w14:paraId="6179CAB3" w14:textId="437CC06E" w:rsidR="00F941BC" w:rsidRDefault="00F941BC" w:rsidP="00F941BC">
      <w:pPr>
        <w:rPr>
          <w:lang w:val="en-US"/>
        </w:rPr>
      </w:pPr>
      <w:r w:rsidRPr="00F941BC">
        <w:rPr>
          <w:lang w:val="en-US"/>
        </w:rPr>
        <w:t>WHY WE REQUIRE RECONNAISSANCE TOOL?</w:t>
      </w:r>
    </w:p>
    <w:p w14:paraId="3B1EC89C" w14:textId="3B7A1376" w:rsidR="00F941BC" w:rsidRDefault="00F941BC" w:rsidP="00F941BC">
      <w:pPr>
        <w:shd w:val="clear" w:color="auto" w:fill="FFFFFF"/>
        <w:rPr>
          <w:rFonts w:ascii="Arial" w:eastAsia="Times New Roman" w:hAnsi="Arial" w:cs="Arial"/>
          <w:color w:val="4D5156"/>
          <w:sz w:val="24"/>
          <w:szCs w:val="24"/>
          <w:lang w:val="en" w:eastAsia="en-IN"/>
        </w:rPr>
      </w:pPr>
      <w:r w:rsidRPr="00F941BC">
        <w:rPr>
          <w:rFonts w:cstheme="minorHAnsi"/>
          <w:color w:val="202124"/>
          <w:sz w:val="24"/>
          <w:szCs w:val="24"/>
          <w:shd w:val="clear" w:color="auto" w:fill="FFFFFF"/>
        </w:rPr>
        <w:t>Reconnaissance is a critical phase in the adversary cycle. It's not uncommon for hackers to spend much more time on the pre-attack than on the actual attack. And </w:t>
      </w:r>
      <w:r w:rsidRPr="00F941BC">
        <w:rPr>
          <w:rFonts w:cstheme="minorHAnsi"/>
          <w:color w:val="040C28"/>
          <w:sz w:val="24"/>
          <w:szCs w:val="24"/>
        </w:rPr>
        <w:t>wrong or incomplete reconnaissance can result in a massive failure for the attackers</w:t>
      </w:r>
      <w:r w:rsidRPr="00F941BC">
        <w:rPr>
          <w:rFonts w:cstheme="minorHAnsi"/>
          <w:color w:val="202124"/>
          <w:sz w:val="24"/>
          <w:szCs w:val="24"/>
          <w:shd w:val="clear" w:color="auto" w:fill="FFFFFF"/>
        </w:rPr>
        <w:t>.</w:t>
      </w:r>
      <w:r w:rsidRPr="00F941BC">
        <w:rPr>
          <w:rStyle w:val="ListParagraph"/>
          <w:rFonts w:ascii="Arial" w:hAnsi="Arial" w:cs="Arial"/>
          <w:color w:val="4D5156"/>
          <w:lang w:val="en"/>
        </w:rPr>
        <w:t xml:space="preserve"> </w:t>
      </w:r>
      <w:r w:rsidRPr="00F941BC">
        <w:rPr>
          <w:rFonts w:eastAsia="Times New Roman" w:cstheme="minorHAnsi"/>
          <w:color w:val="4D5156"/>
          <w:sz w:val="24"/>
          <w:szCs w:val="24"/>
          <w:lang w:val="en" w:eastAsia="en-IN"/>
        </w:rPr>
        <w:t>The goal of reconnaissance is </w:t>
      </w:r>
      <w:r w:rsidRPr="00F941BC">
        <w:rPr>
          <w:rFonts w:eastAsia="Times New Roman" w:cstheme="minorHAnsi"/>
          <w:color w:val="040C28"/>
          <w:sz w:val="24"/>
          <w:szCs w:val="24"/>
          <w:lang w:val="en" w:eastAsia="en-IN"/>
        </w:rPr>
        <w:t>to identify as many potential attack vectors as possible</w:t>
      </w:r>
      <w:r w:rsidRPr="00F941BC">
        <w:rPr>
          <w:rFonts w:eastAsia="Times New Roman" w:cstheme="minorHAnsi"/>
          <w:color w:val="4D5156"/>
          <w:sz w:val="24"/>
          <w:szCs w:val="24"/>
          <w:lang w:val="en" w:eastAsia="en-IN"/>
        </w:rPr>
        <w:t>. Data collected from reconnaissance may include: Security policies. Knowing an organization's security policies can help you find weaknesses in their system</w:t>
      </w:r>
      <w:r w:rsidRPr="00F941BC">
        <w:rPr>
          <w:rFonts w:ascii="Arial" w:eastAsia="Times New Roman" w:hAnsi="Arial" w:cs="Arial"/>
          <w:color w:val="4D5156"/>
          <w:sz w:val="24"/>
          <w:szCs w:val="24"/>
          <w:lang w:val="en" w:eastAsia="en-IN"/>
        </w:rPr>
        <w:t>.</w:t>
      </w:r>
    </w:p>
    <w:p w14:paraId="55496A63" w14:textId="7C832D9B" w:rsidR="007D6934" w:rsidRDefault="007D6934" w:rsidP="00F941BC">
      <w:pPr>
        <w:shd w:val="clear" w:color="auto" w:fill="FFFFFF"/>
        <w:rPr>
          <w:rFonts w:ascii="Arial" w:eastAsia="Times New Roman" w:hAnsi="Arial" w:cs="Arial"/>
          <w:color w:val="4D5156"/>
          <w:sz w:val="24"/>
          <w:szCs w:val="24"/>
          <w:lang w:val="en" w:eastAsia="en-IN"/>
        </w:rPr>
      </w:pPr>
    </w:p>
    <w:p w14:paraId="03E693E5" w14:textId="3FC45903" w:rsidR="007D6934" w:rsidRDefault="007D6934" w:rsidP="007D6934">
      <w:pPr>
        <w:pStyle w:val="ListParagraph"/>
        <w:rPr>
          <w:lang w:val="en-US"/>
        </w:rPr>
      </w:pPr>
      <w:r>
        <w:rPr>
          <w:lang w:val="en-US"/>
        </w:rPr>
        <w:t>RECONNISSANCE TOOLS</w:t>
      </w:r>
    </w:p>
    <w:p w14:paraId="6A9790FE" w14:textId="53A2565C" w:rsidR="007D6934" w:rsidRDefault="007D6934" w:rsidP="007D6934">
      <w:pPr>
        <w:pStyle w:val="ListParagraph"/>
        <w:rPr>
          <w:lang w:val="en-US"/>
        </w:rPr>
      </w:pPr>
    </w:p>
    <w:p w14:paraId="03C66CAB" w14:textId="454E09F8" w:rsidR="007D6934" w:rsidRDefault="007D6934" w:rsidP="00937403">
      <w:pPr>
        <w:pStyle w:val="NoSpacing"/>
        <w:rPr>
          <w:lang w:eastAsia="en-IN"/>
        </w:rPr>
      </w:pPr>
      <w:proofErr w:type="spellStart"/>
      <w:r w:rsidRPr="007D6934">
        <w:rPr>
          <w:lang w:eastAsia="en-IN"/>
        </w:rPr>
        <w:t>FireCompass</w:t>
      </w:r>
      <w:proofErr w:type="spellEnd"/>
    </w:p>
    <w:p w14:paraId="5DE147A8" w14:textId="7E87638F" w:rsidR="007D6934" w:rsidRDefault="007D6934" w:rsidP="00937403">
      <w:pPr>
        <w:pStyle w:val="NoSpacing"/>
        <w:rPr>
          <w:rStyle w:val="veryhardreadability"/>
          <w:rFonts w:cstheme="minorHAnsi"/>
          <w:color w:val="272626"/>
          <w:sz w:val="24"/>
          <w:szCs w:val="24"/>
          <w:shd w:val="clear" w:color="auto" w:fill="FFFFFF"/>
        </w:rPr>
      </w:pPr>
      <w:proofErr w:type="spellStart"/>
      <w:r w:rsidRPr="007D6934">
        <w:rPr>
          <w:rStyle w:val="veryhardreadability"/>
          <w:rFonts w:cstheme="minorHAnsi"/>
          <w:color w:val="272626"/>
          <w:sz w:val="24"/>
          <w:szCs w:val="24"/>
          <w:shd w:val="clear" w:color="auto" w:fill="FFFFFF"/>
        </w:rPr>
        <w:t>Firecompass</w:t>
      </w:r>
      <w:proofErr w:type="spellEnd"/>
      <w:r w:rsidRPr="007D6934">
        <w:rPr>
          <w:rStyle w:val="veryhardreadability"/>
          <w:rFonts w:cstheme="minorHAnsi"/>
          <w:color w:val="272626"/>
          <w:sz w:val="24"/>
          <w:szCs w:val="24"/>
          <w:shd w:val="clear" w:color="auto" w:fill="FFFFFF"/>
        </w:rPr>
        <w:t xml:space="preserve"> uses elaborate reconnaissance techniques same like the nation-state actors and the platform </w:t>
      </w:r>
      <w:r w:rsidRPr="007D6934">
        <w:rPr>
          <w:rStyle w:val="adverb"/>
          <w:rFonts w:cstheme="minorHAnsi"/>
          <w:color w:val="272626"/>
          <w:sz w:val="24"/>
          <w:szCs w:val="24"/>
          <w:shd w:val="clear" w:color="auto" w:fill="FFFFFF"/>
        </w:rPr>
        <w:t>automatically</w:t>
      </w:r>
      <w:r w:rsidRPr="007D6934">
        <w:rPr>
          <w:rStyle w:val="veryhardreadability"/>
          <w:rFonts w:cstheme="minorHAnsi"/>
          <w:color w:val="272626"/>
          <w:sz w:val="24"/>
          <w:szCs w:val="24"/>
          <w:shd w:val="clear" w:color="auto" w:fill="FFFFFF"/>
        </w:rPr>
        <w:t> discovers an organization’s dynamic digital attack surface, including unknown exposed databases, cloud buckets, code leaks, exposed credentials, risky cloud assets, and open ports &amp; more. </w:t>
      </w:r>
    </w:p>
    <w:p w14:paraId="2B0352F2" w14:textId="3991DA44" w:rsidR="00937403" w:rsidRDefault="00937403" w:rsidP="00937403">
      <w:pPr>
        <w:pStyle w:val="NoSpacing"/>
        <w:rPr>
          <w:rStyle w:val="veryhardreadability"/>
          <w:rFonts w:cstheme="minorHAnsi"/>
          <w:color w:val="272626"/>
          <w:sz w:val="24"/>
          <w:szCs w:val="24"/>
          <w:shd w:val="clear" w:color="auto" w:fill="FFFFFF"/>
        </w:rPr>
      </w:pPr>
    </w:p>
    <w:p w14:paraId="2B6F4011" w14:textId="65F98C16" w:rsidR="00937403" w:rsidRDefault="00937403" w:rsidP="00937403">
      <w:pPr>
        <w:pStyle w:val="NoSpacing"/>
        <w:rPr>
          <w:rStyle w:val="veryhardreadability"/>
          <w:rFonts w:cstheme="minorHAnsi"/>
          <w:color w:val="272626"/>
          <w:sz w:val="24"/>
          <w:szCs w:val="24"/>
          <w:shd w:val="clear" w:color="auto" w:fill="FFFFFF"/>
        </w:rPr>
      </w:pPr>
    </w:p>
    <w:p w14:paraId="318025DF" w14:textId="77777777" w:rsidR="00937403" w:rsidRPr="007D6934" w:rsidRDefault="00937403" w:rsidP="00937403">
      <w:pPr>
        <w:pStyle w:val="NoSpacing"/>
        <w:rPr>
          <w:sz w:val="24"/>
          <w:szCs w:val="24"/>
          <w:lang w:eastAsia="en-IN"/>
        </w:rPr>
      </w:pPr>
    </w:p>
    <w:p w14:paraId="15D7EB74" w14:textId="2E10482F" w:rsidR="007D6934" w:rsidRDefault="007D6934" w:rsidP="007D6934">
      <w:pPr>
        <w:pStyle w:val="ListParagraph"/>
        <w:rPr>
          <w:lang w:val="en-US"/>
        </w:rPr>
      </w:pPr>
    </w:p>
    <w:p w14:paraId="55CF5BEA" w14:textId="77777777" w:rsidR="007D6934" w:rsidRPr="00937403" w:rsidRDefault="007D6934" w:rsidP="00937403">
      <w:pPr>
        <w:pStyle w:val="NoSpacing"/>
      </w:pPr>
      <w:r w:rsidRPr="00937403">
        <w:lastRenderedPageBreak/>
        <w:t>Recon- NG</w:t>
      </w:r>
    </w:p>
    <w:p w14:paraId="41ADF6F6" w14:textId="6B8EFCEA" w:rsidR="007D6934" w:rsidRPr="00937403" w:rsidRDefault="007D6934" w:rsidP="00937403">
      <w:pPr>
        <w:pStyle w:val="NoSpacing"/>
      </w:pPr>
      <w:r w:rsidRPr="00937403">
        <w:t>Recon-Ng is a web-based web reconnaissance tool written in Python. This tool is mainly applied by pen testers seeking web-based information. Recon-NG is preferred due to its intuitive functionalities making it fast and effective to gather a lot of data quickly. </w:t>
      </w:r>
    </w:p>
    <w:p w14:paraId="67898B3A" w14:textId="22AF1167" w:rsidR="009E4E43" w:rsidRDefault="009E4E43" w:rsidP="007D6934">
      <w:pPr>
        <w:pStyle w:val="ListParagraph"/>
        <w:rPr>
          <w:rFonts w:cstheme="minorHAnsi"/>
          <w:color w:val="272626"/>
          <w:sz w:val="24"/>
          <w:szCs w:val="24"/>
          <w:shd w:val="clear" w:color="auto" w:fill="FFFFFF"/>
        </w:rPr>
      </w:pPr>
    </w:p>
    <w:p w14:paraId="08208C23" w14:textId="77777777" w:rsidR="006136E1" w:rsidRPr="009931F3" w:rsidRDefault="006136E1" w:rsidP="00937403">
      <w:pPr>
        <w:pStyle w:val="NoSpacing"/>
      </w:pPr>
      <w:proofErr w:type="spellStart"/>
      <w:r w:rsidRPr="009931F3">
        <w:t>Censys</w:t>
      </w:r>
      <w:proofErr w:type="spellEnd"/>
    </w:p>
    <w:p w14:paraId="313B7463" w14:textId="4BE40450" w:rsidR="009E4E43" w:rsidRDefault="009931F3" w:rsidP="00937403">
      <w:pPr>
        <w:pStyle w:val="NoSpacing"/>
        <w:rPr>
          <w:rFonts w:ascii="Arial" w:hAnsi="Arial" w:cs="Arial"/>
          <w:color w:val="272626"/>
          <w:shd w:val="clear" w:color="auto" w:fill="FFFFFF"/>
        </w:rPr>
      </w:pPr>
      <w:proofErr w:type="spellStart"/>
      <w:r w:rsidRPr="009931F3">
        <w:rPr>
          <w:rFonts w:cstheme="minorHAnsi"/>
          <w:color w:val="272626"/>
          <w:shd w:val="clear" w:color="auto" w:fill="FFFFFF"/>
        </w:rPr>
        <w:t>Censys</w:t>
      </w:r>
      <w:proofErr w:type="spellEnd"/>
      <w:r w:rsidRPr="009931F3">
        <w:rPr>
          <w:rFonts w:cstheme="minorHAnsi"/>
          <w:color w:val="272626"/>
          <w:shd w:val="clear" w:color="auto" w:fill="FFFFFF"/>
        </w:rPr>
        <w:t xml:space="preserve"> provides an avenue to gather data regarding all your assets to help you prevent target attacks. This tool provides actionable insights and helps you track changes in all your assets and identify potential vulnerabilities</w:t>
      </w:r>
      <w:r>
        <w:rPr>
          <w:rFonts w:ascii="Arial" w:hAnsi="Arial" w:cs="Arial"/>
          <w:color w:val="272626"/>
          <w:shd w:val="clear" w:color="auto" w:fill="FFFFFF"/>
        </w:rPr>
        <w:t>. </w:t>
      </w:r>
    </w:p>
    <w:p w14:paraId="05864271" w14:textId="0AAF8E98" w:rsidR="00CB0047" w:rsidRDefault="00CB0047" w:rsidP="007D6934">
      <w:pPr>
        <w:pStyle w:val="ListParagraph"/>
        <w:rPr>
          <w:rFonts w:ascii="Arial" w:hAnsi="Arial" w:cs="Arial"/>
          <w:color w:val="272626"/>
          <w:shd w:val="clear" w:color="auto" w:fill="FFFFFF"/>
        </w:rPr>
      </w:pPr>
    </w:p>
    <w:p w14:paraId="4B285A2B" w14:textId="77777777" w:rsidR="00CB0047" w:rsidRPr="00937403" w:rsidRDefault="00CB0047" w:rsidP="00937403">
      <w:pPr>
        <w:pStyle w:val="NoSpacing"/>
      </w:pPr>
      <w:r w:rsidRPr="00937403">
        <w:t>Shodan</w:t>
      </w:r>
    </w:p>
    <w:p w14:paraId="6617F810" w14:textId="77777777" w:rsidR="00CB0047" w:rsidRPr="00937403" w:rsidRDefault="00CB0047" w:rsidP="00CB0047">
      <w:pPr>
        <w:pStyle w:val="NormalWeb"/>
        <w:shd w:val="clear" w:color="auto" w:fill="FFFFFF"/>
        <w:spacing w:before="0" w:beforeAutospacing="0" w:after="450" w:afterAutospacing="0"/>
        <w:rPr>
          <w:rFonts w:asciiTheme="minorHAnsi" w:hAnsiTheme="minorHAnsi" w:cstheme="minorHAnsi"/>
          <w:color w:val="272626"/>
        </w:rPr>
      </w:pPr>
      <w:r w:rsidRPr="00937403">
        <w:rPr>
          <w:rFonts w:asciiTheme="minorHAnsi" w:hAnsiTheme="minorHAnsi" w:cstheme="minorHAnsi"/>
          <w:color w:val="272626"/>
        </w:rPr>
        <w:t xml:space="preserve">Shodan is among the first search engines for internet-connected devices. With servers located all over the world, it provides real-time intelligence regarding attest technological trends. It also has APIs that other recon tools like Nmap, Metasploit, </w:t>
      </w:r>
      <w:proofErr w:type="spellStart"/>
      <w:r w:rsidRPr="00937403">
        <w:rPr>
          <w:rFonts w:asciiTheme="minorHAnsi" w:hAnsiTheme="minorHAnsi" w:cstheme="minorHAnsi"/>
          <w:color w:val="272626"/>
        </w:rPr>
        <w:t>Maltego</w:t>
      </w:r>
      <w:proofErr w:type="spellEnd"/>
      <w:r w:rsidRPr="00937403">
        <w:rPr>
          <w:rFonts w:asciiTheme="minorHAnsi" w:hAnsiTheme="minorHAnsi" w:cstheme="minorHAnsi"/>
          <w:color w:val="272626"/>
        </w:rPr>
        <w:t>, and FOCA use for analysis.</w:t>
      </w:r>
    </w:p>
    <w:p w14:paraId="0BFE10C6" w14:textId="77777777" w:rsidR="00CB0047" w:rsidRPr="009E4E43" w:rsidRDefault="00CB0047" w:rsidP="007D6934">
      <w:pPr>
        <w:pStyle w:val="ListParagraph"/>
        <w:rPr>
          <w:rFonts w:cstheme="minorHAnsi"/>
          <w:sz w:val="24"/>
          <w:szCs w:val="24"/>
          <w:lang w:val="en-US"/>
        </w:rPr>
      </w:pPr>
    </w:p>
    <w:p w14:paraId="4F7984C0" w14:textId="77777777" w:rsidR="007D6934" w:rsidRPr="009E4E43" w:rsidRDefault="007D6934" w:rsidP="00F941BC">
      <w:pPr>
        <w:shd w:val="clear" w:color="auto" w:fill="FFFFFF"/>
        <w:rPr>
          <w:rFonts w:eastAsia="Times New Roman" w:cstheme="minorHAnsi"/>
          <w:color w:val="4D5156"/>
          <w:sz w:val="24"/>
          <w:szCs w:val="24"/>
          <w:lang w:val="en" w:eastAsia="en-IN"/>
        </w:rPr>
      </w:pPr>
    </w:p>
    <w:p w14:paraId="2148327D" w14:textId="69C5BBE0" w:rsidR="00F941BC" w:rsidRDefault="00F941BC" w:rsidP="00F941BC">
      <w:pPr>
        <w:shd w:val="clear" w:color="auto" w:fill="FFFFFF"/>
        <w:rPr>
          <w:rFonts w:ascii="Arial" w:eastAsia="Times New Roman" w:hAnsi="Arial" w:cs="Arial"/>
          <w:color w:val="4D5156"/>
          <w:sz w:val="24"/>
          <w:szCs w:val="24"/>
          <w:lang w:val="en" w:eastAsia="en-IN"/>
        </w:rPr>
      </w:pPr>
    </w:p>
    <w:p w14:paraId="61C571BD" w14:textId="265EDFCF" w:rsidR="00F941BC" w:rsidRPr="00F941BC" w:rsidRDefault="00F941BC" w:rsidP="00F941BC">
      <w:pPr>
        <w:shd w:val="clear" w:color="auto" w:fill="FFFFFF"/>
        <w:rPr>
          <w:rFonts w:ascii="Arial" w:eastAsia="Times New Roman" w:hAnsi="Arial" w:cs="Arial"/>
          <w:color w:val="202124"/>
          <w:sz w:val="27"/>
          <w:szCs w:val="27"/>
          <w:lang w:eastAsia="en-IN"/>
        </w:rPr>
      </w:pPr>
    </w:p>
    <w:p w14:paraId="23EF180D" w14:textId="2702D686" w:rsidR="00F941BC" w:rsidRPr="00F941BC" w:rsidRDefault="00F941BC" w:rsidP="00F941BC">
      <w:pPr>
        <w:rPr>
          <w:rFonts w:cstheme="minorHAnsi"/>
          <w:sz w:val="24"/>
          <w:szCs w:val="24"/>
          <w:lang w:val="en-US"/>
        </w:rPr>
      </w:pPr>
    </w:p>
    <w:p w14:paraId="21374C60" w14:textId="77777777" w:rsidR="00F941BC" w:rsidRPr="00F941BC" w:rsidRDefault="00F941BC" w:rsidP="00F941BC">
      <w:pPr>
        <w:ind w:left="360"/>
        <w:rPr>
          <w:rFonts w:cstheme="minorHAnsi"/>
          <w:sz w:val="24"/>
          <w:szCs w:val="24"/>
          <w:lang w:val="en-US"/>
        </w:rPr>
      </w:pPr>
    </w:p>
    <w:p w14:paraId="346A9973" w14:textId="77777777" w:rsidR="00F941BC" w:rsidRPr="00F941BC" w:rsidRDefault="00F941BC" w:rsidP="00F941BC">
      <w:pPr>
        <w:ind w:left="360"/>
        <w:rPr>
          <w:rFonts w:cstheme="minorHAnsi"/>
          <w:sz w:val="24"/>
          <w:szCs w:val="24"/>
          <w:lang w:val="en-US"/>
        </w:rPr>
      </w:pPr>
    </w:p>
    <w:sectPr w:rsidR="00F941BC" w:rsidRPr="00F94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3998"/>
    <w:multiLevelType w:val="hybridMultilevel"/>
    <w:tmpl w:val="91B43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77872"/>
    <w:multiLevelType w:val="hybridMultilevel"/>
    <w:tmpl w:val="1906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BC"/>
    <w:rsid w:val="0000231D"/>
    <w:rsid w:val="00081BE9"/>
    <w:rsid w:val="006136E1"/>
    <w:rsid w:val="007D6934"/>
    <w:rsid w:val="00937403"/>
    <w:rsid w:val="009931F3"/>
    <w:rsid w:val="009E4E43"/>
    <w:rsid w:val="00AE46A2"/>
    <w:rsid w:val="00CB0047"/>
    <w:rsid w:val="00F94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7387"/>
  <w15:chartTrackingRefBased/>
  <w15:docId w15:val="{025D9377-048B-456D-943E-02841B0F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69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BC"/>
    <w:pPr>
      <w:ind w:left="720"/>
      <w:contextualSpacing/>
    </w:pPr>
  </w:style>
  <w:style w:type="character" w:customStyle="1" w:styleId="hgkelc">
    <w:name w:val="hgkelc"/>
    <w:basedOn w:val="DefaultParagraphFont"/>
    <w:rsid w:val="00F941BC"/>
  </w:style>
  <w:style w:type="character" w:customStyle="1" w:styleId="Heading3Char">
    <w:name w:val="Heading 3 Char"/>
    <w:basedOn w:val="DefaultParagraphFont"/>
    <w:link w:val="Heading3"/>
    <w:uiPriority w:val="9"/>
    <w:rsid w:val="007D6934"/>
    <w:rPr>
      <w:rFonts w:ascii="Times New Roman" w:eastAsia="Times New Roman" w:hAnsi="Times New Roman" w:cs="Times New Roman"/>
      <w:b/>
      <w:bCs/>
      <w:sz w:val="27"/>
      <w:szCs w:val="27"/>
      <w:lang w:eastAsia="en-IN"/>
    </w:rPr>
  </w:style>
  <w:style w:type="character" w:customStyle="1" w:styleId="veryhardreadability">
    <w:name w:val="veryhardreadability"/>
    <w:basedOn w:val="DefaultParagraphFont"/>
    <w:rsid w:val="007D6934"/>
  </w:style>
  <w:style w:type="character" w:customStyle="1" w:styleId="adverb">
    <w:name w:val="adverb"/>
    <w:basedOn w:val="DefaultParagraphFont"/>
    <w:rsid w:val="007D6934"/>
  </w:style>
  <w:style w:type="paragraph" w:styleId="NormalWeb">
    <w:name w:val="Normal (Web)"/>
    <w:basedOn w:val="Normal"/>
    <w:uiPriority w:val="99"/>
    <w:semiHidden/>
    <w:unhideWhenUsed/>
    <w:rsid w:val="00CB00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37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5847">
      <w:bodyDiv w:val="1"/>
      <w:marLeft w:val="0"/>
      <w:marRight w:val="0"/>
      <w:marTop w:val="0"/>
      <w:marBottom w:val="0"/>
      <w:divBdr>
        <w:top w:val="none" w:sz="0" w:space="0" w:color="auto"/>
        <w:left w:val="none" w:sz="0" w:space="0" w:color="auto"/>
        <w:bottom w:val="none" w:sz="0" w:space="0" w:color="auto"/>
        <w:right w:val="none" w:sz="0" w:space="0" w:color="auto"/>
      </w:divBdr>
      <w:divsChild>
        <w:div w:id="51780449">
          <w:marLeft w:val="0"/>
          <w:marRight w:val="0"/>
          <w:marTop w:val="0"/>
          <w:marBottom w:val="0"/>
          <w:divBdr>
            <w:top w:val="none" w:sz="0" w:space="0" w:color="auto"/>
            <w:left w:val="none" w:sz="0" w:space="0" w:color="auto"/>
            <w:bottom w:val="none" w:sz="0" w:space="0" w:color="auto"/>
            <w:right w:val="none" w:sz="0" w:space="0" w:color="auto"/>
          </w:divBdr>
          <w:divsChild>
            <w:div w:id="358899368">
              <w:marLeft w:val="0"/>
              <w:marRight w:val="0"/>
              <w:marTop w:val="0"/>
              <w:marBottom w:val="0"/>
              <w:divBdr>
                <w:top w:val="none" w:sz="0" w:space="0" w:color="auto"/>
                <w:left w:val="none" w:sz="0" w:space="0" w:color="auto"/>
                <w:bottom w:val="none" w:sz="0" w:space="0" w:color="auto"/>
                <w:right w:val="none" w:sz="0" w:space="0" w:color="auto"/>
              </w:divBdr>
              <w:divsChild>
                <w:div w:id="16524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39224">
      <w:bodyDiv w:val="1"/>
      <w:marLeft w:val="0"/>
      <w:marRight w:val="0"/>
      <w:marTop w:val="0"/>
      <w:marBottom w:val="0"/>
      <w:divBdr>
        <w:top w:val="none" w:sz="0" w:space="0" w:color="auto"/>
        <w:left w:val="none" w:sz="0" w:space="0" w:color="auto"/>
        <w:bottom w:val="none" w:sz="0" w:space="0" w:color="auto"/>
        <w:right w:val="none" w:sz="0" w:space="0" w:color="auto"/>
      </w:divBdr>
    </w:div>
    <w:div w:id="1781679889">
      <w:bodyDiv w:val="1"/>
      <w:marLeft w:val="0"/>
      <w:marRight w:val="0"/>
      <w:marTop w:val="0"/>
      <w:marBottom w:val="0"/>
      <w:divBdr>
        <w:top w:val="none" w:sz="0" w:space="0" w:color="auto"/>
        <w:left w:val="none" w:sz="0" w:space="0" w:color="auto"/>
        <w:bottom w:val="none" w:sz="0" w:space="0" w:color="auto"/>
        <w:right w:val="none" w:sz="0" w:space="0" w:color="auto"/>
      </w:divBdr>
    </w:div>
    <w:div w:id="1865364169">
      <w:bodyDiv w:val="1"/>
      <w:marLeft w:val="0"/>
      <w:marRight w:val="0"/>
      <w:marTop w:val="0"/>
      <w:marBottom w:val="0"/>
      <w:divBdr>
        <w:top w:val="none" w:sz="0" w:space="0" w:color="auto"/>
        <w:left w:val="none" w:sz="0" w:space="0" w:color="auto"/>
        <w:bottom w:val="none" w:sz="0" w:space="0" w:color="auto"/>
        <w:right w:val="none" w:sz="0" w:space="0" w:color="auto"/>
      </w:divBdr>
    </w:div>
    <w:div w:id="20491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2023-08-28T06:10:00Z</dcterms:created>
  <dcterms:modified xsi:type="dcterms:W3CDTF">2023-08-28T07:12:00Z</dcterms:modified>
</cp:coreProperties>
</file>