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200" w:before="720"/>
        <w:jc w:val="center"/>
      </w:pPr>
      <w:r>
        <w:rPr>
          <w:b/>
          <w:bCs/>
          <w:color w:val="1F3864"/>
          <w:sz w:val="56"/>
          <w:szCs w:val="56"/>
        </w:rPr>
        <w:t xml:space="preserve">VEENA TTS</w:t>
      </w:r>
    </w:p>
    <w:p>
      <w:pPr>
        <w:spacing w:after="120"/>
        <w:jc w:val="center"/>
      </w:pPr>
      <w:r>
        <w:rPr>
          <w:color w:val="2E5090"/>
          <w:sz w:val="28"/>
          <w:szCs w:val="28"/>
        </w:rPr>
        <w:t xml:space="preserve">Full Implementation with Name Pronunciation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Technical Documentation &amp; Code Walkthrough</w:t>
      </w:r>
    </w:p>
    <w:p>
      <w:pPr>
        <w:pBdr>
          <w:bottom w:val="single" w:color="2E5090" w:sz="6" w:space="1"/>
        </w:pBdr>
        <w:spacing w:after="4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script implements a full Hindi Text-to-Speech (TTS) pipeline using the Veena-TTS model by maya-research. It handles Indian name pronunciation via Devanagari transliteration, converts numeric text to spoken Hindi words, and generates audio for multiple speaker voices.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maya-research/veena-tts (HuggingFace)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 Codec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SNAC (hubertsiuzdak/snac_24khz)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24,000 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Speakers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kavya, agastya, maitri, vinaya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 (Devanagari script)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Colab / Kaggle (GPU recommended)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Dependencies &amp; Installation</w:t>
      </w:r>
    </w:p>
    <w:p>
      <w:pPr>
        <w:spacing w:after="120"/>
      </w:pPr>
      <w:r>
        <w:rPr>
          <w:sz w:val="22"/>
          <w:szCs w:val="22"/>
        </w:rPr>
        <w:t xml:space="preserve">Install the following Python packages before running the script:</w:t>
      </w:r>
    </w:p>
    <w:p>
      <w:pPr>
        <w:pBdr>
          <w:top w:val="single" w:color="CCCCCC" w:sz="1"/>
          <w:bottom w:val="single" w:color="CCCCCC" w:sz="1"/>
          <w:left w:val="single" w:color="2E5090" w:sz="4"/>
          <w:right w:val="single" w:color="CCCCCC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pip install snac transformers soundfile indic-transliteration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Key library roles: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transformers — loads the Veena causal language model and tokenizer from HuggingFace.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snac — SNAC (Simple Non-Autoregressive Codec) decoder: converts audio tokens back to waveform.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soundfile — writes the decoded float32 audio array to a .wav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indic-transliteration — pure Python library; converts ITRANS-encoded text to Devanagari Unicode.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torch — PyTorch; handles tensor operations and CUDA device management.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Pipeline Architecture</w:t>
      </w:r>
    </w:p>
    <w:p>
      <w:pPr>
        <w:spacing w:after="120"/>
      </w:pPr>
      <w:r>
        <w:rPr>
          <w:sz w:val="22"/>
          <w:szCs w:val="22"/>
        </w:rPr>
        <w:t xml:space="preserve">The script runs a 4-stage pipeline for each audio generation request: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Scans text for &lt;Name&gt; tags → converts to Devanagari pronunciation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Normalization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Replaces Arabic numerals and ₹ symbols with spoken Hindi words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Veena-TTS model generates a sequence of SNAC audio tokens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 Decoding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SNAC decoder converts token sequence → float32 audio waveform → .wav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Section-by-Section Code Walkthrough</w:t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1 — Snake1D Patch</w:t>
      </w:r>
    </w:p>
    <w:p>
      <w:pPr>
        <w:spacing w:after="120"/>
      </w:pPr>
      <w:r>
        <w:rPr>
          <w:sz w:val="22"/>
          <w:szCs w:val="22"/>
        </w:rPr>
        <w:t xml:space="preserve">The SNAC decoder uses Snake1d activation functions which contain a non-standard forward pass. This section monkey-patches all Snake1d modules with a custom _Snake1dEager variant that avoids the problematic reshape behavior, ensuring correct execution on both CPU and CUDA.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2 — Device Setup</w:t>
      </w:r>
    </w:p>
    <w:p>
      <w:pPr>
        <w:spacing w:after="120"/>
      </w:pPr>
      <w:r>
        <w:rPr>
          <w:sz w:val="22"/>
          <w:szCs w:val="22"/>
        </w:rPr>
        <w:t xml:space="preserve">Selects CUDA if a compatible GPU is available, otherwise defaults to CPU. Clears the CUDA memory cache and runs garbage collection before loading any models to maximize available VRAM.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3 — Name Pronunciation</w:t>
      </w:r>
    </w:p>
    <w:p>
      <w:pPr>
        <w:spacing w:after="120"/>
      </w:pPr>
      <w:r>
        <w:rPr>
          <w:sz w:val="22"/>
          <w:szCs w:val="22"/>
        </w:rPr>
        <w:t xml:space="preserve">This is the most novel part of the pipeline. It resolves names marked with angle brackets, e.g. &lt;Pramit&gt;, into Devanagari text before TTS synthesis.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3C6AAA"/>
          <w:sz w:val="24"/>
          <w:szCs w:val="24"/>
        </w:rPr>
        <w:t xml:space="preserve">How it works (in priority order):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 overrides — A dictionary (NAME_OVERRIDES) maps 20+ common Indian names to pre-written Devanagari strings. These are used first for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ITRANS transliteration — For unknown names, the script normalises common English phonetic patterns (e.g. 'oo'→'uu', 'ee'→'ii') then uses the indic-transliteration library to convert from ITRANS scheme to Devanagari Unicode.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Fallback — If transliteration produces no Devanagari characters, the original Roman-script name is returned and the TTS engine handles it as English.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Example:</w:t>
      </w:r>
    </w:p>
    <w:p>
      <w:pPr>
        <w:pBdr>
          <w:top w:val="single" w:color="CCCCCC" w:sz="1"/>
          <w:bottom w:val="single" w:color="CCCCCC" w:sz="1"/>
          <w:left w:val="single" w:color="2E5090" w:sz="4"/>
          <w:right w:val="single" w:color="CCCCCC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Input:  "नमस्ते &lt;Pramit&gt;!"   →   Output: "नमस्ते प्रमित!"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4 — Text Pre-Processing</w:t>
      </w:r>
    </w:p>
    <w:p>
      <w:pPr>
        <w:spacing w:after="120"/>
      </w:pPr>
      <w:r>
        <w:rPr>
          <w:sz w:val="22"/>
          <w:szCs w:val="22"/>
        </w:rPr>
        <w:t xml:space="preserve">Converts numeric content in the input text to spoken Hindi equivalents before passing to the TTS model. This prevents the model from vocalising raw digit strings.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Rupee amounts: ₹1,500 → "पंद्रह सौ रुपये"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Comma-formatted numbers: 1,00,000 → normalized then converted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Plain integers: 42 → "बयालीस"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Hindi number system supports ones, teens, tens, hundreds, thousands (हज़ार), lakhs (लाख), and crores (करोड़).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5 — Loading Veena-TTS</w:t>
      </w:r>
    </w:p>
    <w:p>
      <w:pPr>
        <w:spacing w:after="120"/>
      </w:pPr>
      <w:r>
        <w:rPr>
          <w:sz w:val="22"/>
          <w:szCs w:val="22"/>
        </w:rPr>
        <w:t xml:space="preserve">Loads the causal language model maya-research/veena-tts in float16 precision using HuggingFace Transformers with device_map='auto' for automatic GPU placement. The tokenizer is loaded separately. GPU memory usage is reported after loading.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6 — Loading SNAC Decoder</w:t>
      </w:r>
    </w:p>
    <w:p>
      <w:pPr>
        <w:spacing w:after="120"/>
      </w:pPr>
      <w:r>
        <w:rPr>
          <w:sz w:val="22"/>
          <w:szCs w:val="22"/>
        </w:rPr>
        <w:t xml:space="preserve">The SNAC (24kHz) audio codec model is loaded on CPU to preserve GPU memory for the language model. After loading, the Snake1d patch from Section 1 is applied. The number of patched activations is reported.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7 — Constants &amp; Speakers</w:t>
      </w:r>
    </w:p>
    <w:p>
      <w:pPr>
        <w:spacing w:after="120"/>
      </w:pPr>
      <w:r>
        <w:rPr>
          <w:sz w:val="22"/>
          <w:szCs w:val="22"/>
        </w:rPr>
        <w:t xml:space="preserve">Defines the special token IDs used to structure the model's prompt/output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START_OF_SPEECH_TOKEN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128257 — marks beginning of audio token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END_OF_SPEECH_TOKEN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128258 — signals model to stop generating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START_OF_HUMAN_TOKEN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128259 — wraps the user text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END_OF_HUMAN_TOKEN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128260 — closes the user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START_OF_AI_TOKEN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128261 — marks the assistant's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END_OF_AI_TOKEN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128262 — closes the assistant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AUDIO_CODE_BASE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128266 — base offset for SNAC audio tokens (7 codebooks × 4096 codes)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8 — SNAC Decode Helper</w:t>
      </w:r>
    </w:p>
    <w:p>
      <w:pPr>
        <w:spacing w:after="120"/>
      </w:pPr>
      <w:r>
        <w:rPr>
          <w:sz w:val="22"/>
          <w:szCs w:val="22"/>
        </w:rPr>
        <w:t xml:space="preserve">Converts a flat list of SNAC token IDs into a stereo audio waveform. Veena-TTS uses a 7-token frame structure corresponding to 3 SNAC codebook levels: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Level 0: token[0] per frame (coarse)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Level 1: token[1] and token[4] per frame (medium)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Level 2: tokens[2], [3], [5], [6] per frame (fine)</w:t>
      </w:r>
    </w:p>
    <w:p>
      <w:pPr>
        <w:spacing w:after="120"/>
      </w:pPr>
      <w:r>
        <w:rPr>
          <w:sz w:val="22"/>
          <w:szCs w:val="22"/>
        </w:rPr>
        <w:t xml:space="preserve">Each token has its codebook-specific offset subtracted before being fed to the SNAC decoder. Out-of-range token values raise a ValueError to prevent silent corruption.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 9 — Generation Function</w:t>
      </w:r>
    </w:p>
    <w:p>
      <w:pPr>
        <w:spacing w:after="120"/>
      </w:pPr>
      <w:r>
        <w:rPr>
          <w:sz w:val="22"/>
          <w:szCs w:val="22"/>
        </w:rPr>
        <w:t xml:space="preserve">The core TTS function. It constructs a formatted prompt, tokenizes it, prepends the special control tokens, then calls model.generate() with the following sampling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 — moderate randomness for natural prosody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top_p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 — nucleus sampling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repetition_penalty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1.05 — slight penalty to reduce looping artifacts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max_new_tokens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min(len(text)×1.3×7 + 21, 2048) — scaled to input length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Generated token IDs are filtered to extract only audio tokens (those in range [AUDIO_CODE_BASE, AUDIO_CODE_MAX)), which are then passed to the SNAC decoder.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Sections 10–13 — Script Execution</w:t>
      </w:r>
    </w:p>
    <w:p>
      <w:pPr>
        <w:spacing w:after="120"/>
      </w:pPr>
      <w:r>
        <w:rPr>
          <w:sz w:val="22"/>
          <w:szCs w:val="22"/>
        </w:rPr>
        <w:t xml:space="preserve">The bottom of the script runs the full pipeline end-to-end: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10: Defines RAW_SCRIPT with name tags, applies name resolution and number normalization.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11: Generates audio for all 4 speaker voices (kavya, agastya, maitri, vinaya), saving each to a .wav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12: Plays back each generated file using IPython's Audio widget (for Jupyter/Kaggle environments).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13: Prints a summary showing how many speakers succeeded or failed.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How to Use</w:t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Editing the Script</w:t>
      </w:r>
    </w:p>
    <w:p>
      <w:pPr>
        <w:spacing w:after="120"/>
      </w:pPr>
      <w:r>
        <w:rPr>
          <w:sz w:val="22"/>
          <w:szCs w:val="22"/>
        </w:rPr>
        <w:t xml:space="preserve">To generate speech from your own text, edit the RAW_SCRIPT variable in Section 10:</w:t>
      </w:r>
    </w:p>
    <w:p>
      <w:pPr>
        <w:pBdr>
          <w:top w:val="single" w:color="CCCCCC" w:sz="1"/>
          <w:bottom w:val="single" w:color="CCCCCC" w:sz="1"/>
          <w:left w:val="single" w:color="2E5090" w:sz="4"/>
          <w:right w:val="single" w:color="CCCCCC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RAW_SCRIPT = "आपका स्वागत है &lt;YourName&gt;! आज मौसम बहुत अच्छा है।"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Wrap any proper name in angle brackets &lt; &gt; for automatic Devanagari conversion. To add custom name pronunciations, add entries to NAME_OVERRIDES in Section 3:</w:t>
      </w:r>
    </w:p>
    <w:p>
      <w:pPr>
        <w:pBdr>
          <w:top w:val="single" w:color="CCCCCC" w:sz="1"/>
          <w:bottom w:val="single" w:color="CCCCCC" w:sz="1"/>
          <w:left w:val="single" w:color="2E5090" w:sz="4"/>
          <w:right w:val="single" w:color="CCCCCC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"yourname": "देवनागरी उच्चारण"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Selecting Speakers</w:t>
      </w:r>
    </w:p>
    <w:p>
      <w:pPr>
        <w:spacing w:after="120"/>
      </w:pPr>
      <w:r>
        <w:rPr>
          <w:sz w:val="22"/>
          <w:szCs w:val="22"/>
        </w:rPr>
        <w:t xml:space="preserve">Pass any of the four available speaker IDs to generate_audio():</w:t>
      </w:r>
    </w:p>
    <w:p>
      <w:pPr>
        <w:pBdr>
          <w:top w:val="single" w:color="CCCCCC" w:sz="1"/>
          <w:bottom w:val="single" w:color="CCCCCC" w:sz="1"/>
          <w:left w:val="single" w:color="2E5090" w:sz="4"/>
          <w:right w:val="single" w:color="CCCCCC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audio = generate_audio(CLEAN_SCRIPT, speaker="kavya")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Output Files</w:t>
      </w:r>
    </w:p>
    <w:p>
      <w:pPr>
        <w:spacing w:after="120"/>
      </w:pPr>
      <w:r>
        <w:rPr>
          <w:sz w:val="22"/>
          <w:szCs w:val="22"/>
        </w:rPr>
        <w:t xml:space="preserve">Generated .wav files are saved under the output path defined in Section 11. Each speaker gets its own subdirectory. The default path is:</w:t>
      </w:r>
    </w:p>
    <w:p>
      <w:pPr>
        <w:pBdr>
          <w:top w:val="single" w:color="CCCCCC" w:sz="1"/>
          <w:bottom w:val="single" w:color="CCCCCC" w:sz="1"/>
          <w:left w:val="single" w:color="2E5090" w:sz="4"/>
          <w:right w:val="single" w:color="CCCCCC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/kaggle/working/veena_audio/investment_greeting/&lt;speaker&gt;/investment_greeting.wav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ITRANS transliteration works best for Sanskrit-origin names written phonetically. Anglicised or unusual spellings may require manual overrides.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max_new_tokens is capped at 2048, which may truncate very long texts. Increase the cap for paragraphs over ~200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model is designed for Hindi. Code-mixed text (e.g. English words inside Hindi sentences) is handled but quality may vary.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SNAC decoding is done on CPU to save GPU memory, which adds ~1–2 seconds latency per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Generation is non-deterministic; re-running produces slightly different audio each time due to temperature sampling.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Quick Reference —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SNAC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Non-Autoregressive Codec — audio compression model that encodes audio into discrete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ITRANS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popular ASCII transliteration scheme for Indian scripts used as input to indic-transliteration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Devanagari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Unicode script used to write Hindi, Sanskrit, Marathi, and other Indian 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lookup table in the SNAC codec; Veena uses 3 hierarchical codebook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float16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Half-precision floating point; used to load the LLM in half the memory of float32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device_map='auto'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HuggingFace option to automatically distribute model layers across available GPUs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  <w:jc w:val="right"/>
    </w:pPr>
    <w:r>
      <w:rPr>
        <w:i/>
        <w:iCs/>
        <w:color w:val="2E5090"/>
        <w:sz w:val="18"/>
        <w:szCs w:val="18"/>
      </w:rPr>
      <w:t xml:space="preserve">Veena TTS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3C6A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2026-06-02T05:17:33.934Z</dcterms:created>
  <dcterms:modified xsi:type="dcterms:W3CDTF">2026-06-02T05:17:33.935Z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