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1. Приветствие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Добрый день, уважаемые члены жюри. </w:t>
      </w:r>
      <w:r w:rsidR="005A2183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Сегодня х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очу осветить проблему организаци</w:t>
      </w:r>
      <w:r>
        <w:rPr>
          <w:rFonts w:ascii="inherit" w:eastAsia="Times New Roman" w:hAnsi="inherit" w:cs="Segoe UI" w:hint="eastAsia"/>
          <w:color w:val="auto"/>
          <w:sz w:val="32"/>
          <w:szCs w:val="32"/>
          <w:lang w:eastAsia="ru-RU"/>
        </w:rPr>
        <w:t>и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быстро 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поиска среди больших данных. И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почему 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на данный момент все смотрят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в сторону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NoSQL</w:t>
      </w:r>
      <w:proofErr w:type="spellEnd"/>
      <w:r w:rsidR="005A2183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-решений, сделаю это 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на примере уже ставшего неким стандартом </w:t>
      </w:r>
      <w:proofErr w:type="spellStart"/>
      <w:r>
        <w:rPr>
          <w:rFonts w:ascii="inherit" w:eastAsia="Times New Roman" w:hAnsi="inherit" w:cs="Segoe UI"/>
          <w:color w:val="auto"/>
          <w:sz w:val="32"/>
          <w:szCs w:val="32"/>
          <w:lang w:val="en-US"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2. Проблема</w:t>
      </w:r>
    </w:p>
    <w:p w:rsidR="00843D94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Мы</w:t>
      </w:r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пришли к моменту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, когда </w:t>
      </w:r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объем </w:t>
      </w:r>
      <w:proofErr w:type="spellStart"/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поступаемых</w:t>
      </w:r>
      <w:proofErr w:type="spellEnd"/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данных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</w:t>
      </w:r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вырос до размеров, которые не позволяют их обработать человеку без помощи специальных средств. И рост продолжается с большим темпом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.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Классические реляционные базы отлично хранят структурированные данные, </w:t>
      </w:r>
      <w:proofErr w:type="gram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но</w:t>
      </w:r>
      <w:proofErr w:type="gram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когда речь идёт о полнотекстовом поиске по миллионам документов — они задыхаются. Нужен инструмент, который умеет искать быстро и умно.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 xml:space="preserve">Слайд 3. Решение: </w:t>
      </w:r>
      <w:proofErr w:type="spellStart"/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Elasticsearch</w:t>
      </w:r>
      <w:proofErr w:type="spellEnd"/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— это поисковый движок, который работает как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NoSQL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-хранилище. 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В его основе лежит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инвертированный индекс: вместо того чтобы сканировать все документы, он заранее строит карту «слово → документы». 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А также он использует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алгоритм BM25, который ранжирует результаты по релевантности — учитывает частоту слов, длину документа, уникальность термина.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4. Гибкий поиск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Но быстрый поиск — это полдела.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умеет «думать» за пользователя: подсказывать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автодополнение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, исправлять опечатки, понимать синонимы. А с семантическим поиском — находить смысловые совпадения, даже если слова совсем другие. Это критично, когда пользователь не знает точных терминов.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5. Сравнение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Цифры. На 10 миллионах записей полнотекстов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ый поиск в </w:t>
      </w:r>
      <w:proofErr w:type="spellStart"/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PostgreSQL</w:t>
      </w:r>
      <w:proofErr w:type="spellEnd"/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занимает 200–6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00 миллисекунд. В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— 20–40. 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lastRenderedPageBreak/>
        <w:t xml:space="preserve">При масштабировании до 100+ миллионов разрыв 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становится критичным для пользователя</w:t>
      </w:r>
      <w:bookmarkStart w:id="0" w:name="_GoBack"/>
      <w:bookmarkEnd w:id="0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.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PostgreSQL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держит до 10 миллионов записей,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легко переваривает сотни миллионов.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6. Архитектура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Но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не замена классической БД — он её дополнение. На практике работают в связке: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PostgreSQL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хранит данные как источник правды, обеспечивая надёжность.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— поисковый слой. Синхронизация через паттерн CDC: изменения из базы асинхронно реплицируются в индекс. Задержка есть, но она приемлема.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7. Выводы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Итог: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закрывает потребность в быстром интеллектуальном поиске.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Шардирование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даёт масштабируемость, репликация — отказоустойчивость. Используйте его в паре с реляционной базой — и получите баланс гибкости поиска и надёжности хранения. Спасибо, готов ответить на вопросы.</w:t>
      </w:r>
    </w:p>
    <w:p w:rsidR="007F3F6A" w:rsidRDefault="007F3F6A"/>
    <w:sectPr w:rsidR="007F3F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A24B7D"/>
    <w:multiLevelType w:val="multilevel"/>
    <w:tmpl w:val="69EE379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EEF6C7C"/>
    <w:multiLevelType w:val="hybridMultilevel"/>
    <w:tmpl w:val="98CC5236"/>
    <w:lvl w:ilvl="0" w:tplc="E28A50EC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4E1"/>
    <w:rsid w:val="00005200"/>
    <w:rsid w:val="005A2183"/>
    <w:rsid w:val="005B394D"/>
    <w:rsid w:val="007F3F6A"/>
    <w:rsid w:val="00843D94"/>
    <w:rsid w:val="00877B30"/>
    <w:rsid w:val="008F5AA6"/>
    <w:rsid w:val="00CA43AC"/>
    <w:rsid w:val="00D7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2EB6"/>
  <w15:chartTrackingRefBased/>
  <w15:docId w15:val="{D2502ABF-0D68-458C-890C-F1C3CD30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2">
    <w:name w:val="heading 2"/>
    <w:basedOn w:val="a0"/>
    <w:link w:val="20"/>
    <w:uiPriority w:val="9"/>
    <w:qFormat/>
    <w:rsid w:val="00CA43AC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0"/>
    <w:link w:val="30"/>
    <w:uiPriority w:val="9"/>
    <w:qFormat/>
    <w:rsid w:val="00CA43AC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раздела"/>
    <w:next w:val="a4"/>
    <w:link w:val="a5"/>
    <w:autoRedefine/>
    <w:qFormat/>
    <w:rsid w:val="005B394D"/>
    <w:pPr>
      <w:numPr>
        <w:numId w:val="2"/>
      </w:numPr>
      <w:suppressAutoHyphens/>
      <w:spacing w:before="360" w:after="360"/>
      <w:ind w:left="709" w:firstLine="0"/>
      <w:contextualSpacing/>
      <w:jc w:val="left"/>
    </w:pPr>
    <w:rPr>
      <w:b/>
      <w:caps/>
      <w:sz w:val="32"/>
    </w:rPr>
  </w:style>
  <w:style w:type="character" w:customStyle="1" w:styleId="a5">
    <w:name w:val="Заголовок раздела Знак"/>
    <w:basedOn w:val="a1"/>
    <w:link w:val="a"/>
    <w:rsid w:val="005B394D"/>
    <w:rPr>
      <w:b/>
      <w:caps/>
      <w:sz w:val="32"/>
    </w:rPr>
  </w:style>
  <w:style w:type="paragraph" w:customStyle="1" w:styleId="a6">
    <w:name w:val="Заголовок подраздела"/>
    <w:link w:val="a7"/>
    <w:qFormat/>
    <w:rsid w:val="005B394D"/>
    <w:pPr>
      <w:suppressAutoHyphens/>
      <w:jc w:val="left"/>
      <w:outlineLvl w:val="1"/>
    </w:pPr>
    <w:rPr>
      <w:b/>
    </w:rPr>
  </w:style>
  <w:style w:type="character" w:customStyle="1" w:styleId="a7">
    <w:name w:val="Заголовок подраздела Знак"/>
    <w:basedOn w:val="a1"/>
    <w:link w:val="a6"/>
    <w:rsid w:val="005B394D"/>
    <w:rPr>
      <w:b/>
    </w:rPr>
  </w:style>
  <w:style w:type="paragraph" w:customStyle="1" w:styleId="a4">
    <w:name w:val="Основной"/>
    <w:link w:val="a8"/>
    <w:qFormat/>
    <w:rsid w:val="005B394D"/>
    <w:pPr>
      <w:suppressAutoHyphens/>
      <w:contextualSpacing/>
    </w:pPr>
  </w:style>
  <w:style w:type="character" w:customStyle="1" w:styleId="a8">
    <w:name w:val="Основной Знак"/>
    <w:basedOn w:val="a1"/>
    <w:link w:val="a4"/>
    <w:rsid w:val="005B394D"/>
  </w:style>
  <w:style w:type="paragraph" w:customStyle="1" w:styleId="21">
    <w:name w:val="2 Заголовок Центру"/>
    <w:basedOn w:val="a0"/>
    <w:next w:val="a0"/>
    <w:link w:val="22"/>
    <w:autoRedefine/>
    <w:qFormat/>
    <w:rsid w:val="0000520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character" w:customStyle="1" w:styleId="22">
    <w:name w:val="2 Заголовок Центру Знак"/>
    <w:basedOn w:val="a1"/>
    <w:link w:val="21"/>
    <w:rsid w:val="00005200"/>
    <w:rPr>
      <w:rFonts w:eastAsiaTheme="majorEastAsia" w:cstheme="majorBidi"/>
      <w:b/>
      <w:caps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A43AC"/>
    <w:rPr>
      <w:rFonts w:eastAsia="Times New Roman" w:cs="Times New Roman"/>
      <w:b/>
      <w:bCs/>
      <w:color w:val="auto"/>
      <w:sz w:val="36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CA43AC"/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customStyle="1" w:styleId="table-title">
    <w:name w:val="table-title"/>
    <w:basedOn w:val="a1"/>
    <w:rsid w:val="00CA43AC"/>
  </w:style>
  <w:style w:type="character" w:styleId="a9">
    <w:name w:val="Strong"/>
    <w:basedOn w:val="a1"/>
    <w:uiPriority w:val="22"/>
    <w:qFormat/>
    <w:rsid w:val="00CA43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6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6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39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55650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1236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735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4600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28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909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086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930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873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1442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299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460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845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688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2026-04-14T07:06:00Z</dcterms:created>
  <dcterms:modified xsi:type="dcterms:W3CDTF">2026-04-14T08:01:00Z</dcterms:modified>
</cp:coreProperties>
</file>